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7638" w14:textId="77777777" w:rsidR="002B7507" w:rsidRPr="0077004F" w:rsidRDefault="002B7507" w:rsidP="002B7507">
      <w:pPr>
        <w:spacing w:line="360" w:lineRule="auto"/>
        <w:rPr>
          <w:rFonts w:ascii="Times New Roman" w:hAnsi="Times New Roman"/>
          <w:spacing w:val="-4"/>
          <w:sz w:val="28"/>
          <w:szCs w:val="28"/>
        </w:rPr>
      </w:pPr>
      <w:bookmarkStart w:id="0" w:name="_Toc483408264"/>
      <w:bookmarkStart w:id="1" w:name="_Toc483412164"/>
      <w:bookmarkStart w:id="2" w:name="_Toc483412262"/>
      <w:bookmarkStart w:id="3" w:name="_Toc483414962"/>
      <w:r w:rsidRPr="0077004F">
        <w:rPr>
          <w:rFonts w:ascii="Times New Roman" w:hAnsi="Times New Roman"/>
          <w:spacing w:val="-4"/>
          <w:sz w:val="28"/>
          <w:szCs w:val="28"/>
        </w:rPr>
        <w:t>МИНИСТЕРСТВО ОБРАЗОВАНИЯ И НАУКИ РОССИЙСКОЙ ФЕДЕРАЦИИ</w:t>
      </w:r>
      <w:bookmarkEnd w:id="0"/>
      <w:bookmarkEnd w:id="1"/>
      <w:bookmarkEnd w:id="2"/>
      <w:bookmarkEnd w:id="3"/>
    </w:p>
    <w:p w14:paraId="7A80192F" w14:textId="77777777" w:rsidR="002B7507" w:rsidRPr="0077004F" w:rsidRDefault="002B7507" w:rsidP="002B7507">
      <w:pPr>
        <w:spacing w:after="0" w:line="360" w:lineRule="auto"/>
        <w:contextualSpacing/>
        <w:jc w:val="center"/>
        <w:rPr>
          <w:rFonts w:ascii="Times New Roman" w:hAnsi="Times New Roman"/>
          <w:sz w:val="28"/>
          <w:szCs w:val="28"/>
        </w:rPr>
      </w:pPr>
      <w:r>
        <w:rPr>
          <w:rFonts w:ascii="Times New Roman" w:hAnsi="Times New Roman"/>
          <w:sz w:val="28"/>
          <w:szCs w:val="28"/>
        </w:rPr>
        <w:t>ф</w:t>
      </w:r>
      <w:r w:rsidRPr="0077004F">
        <w:rPr>
          <w:rFonts w:ascii="Times New Roman" w:hAnsi="Times New Roman"/>
          <w:sz w:val="28"/>
          <w:szCs w:val="28"/>
        </w:rPr>
        <w:t>едеральное государственное бюджетное образовательное учреждение</w:t>
      </w:r>
    </w:p>
    <w:p w14:paraId="1F530DEC" w14:textId="77777777" w:rsidR="002B7507" w:rsidRPr="0077004F" w:rsidRDefault="002B7507" w:rsidP="002B7507">
      <w:pPr>
        <w:spacing w:after="0" w:line="360" w:lineRule="auto"/>
        <w:contextualSpacing/>
        <w:jc w:val="center"/>
        <w:rPr>
          <w:rFonts w:ascii="Times New Roman" w:hAnsi="Times New Roman"/>
          <w:sz w:val="28"/>
          <w:szCs w:val="28"/>
        </w:rPr>
      </w:pPr>
      <w:r w:rsidRPr="0077004F">
        <w:rPr>
          <w:rFonts w:ascii="Times New Roman" w:hAnsi="Times New Roman"/>
          <w:sz w:val="28"/>
          <w:szCs w:val="28"/>
        </w:rPr>
        <w:t xml:space="preserve">высшего образования </w:t>
      </w:r>
    </w:p>
    <w:p w14:paraId="5049D54D" w14:textId="77777777" w:rsidR="002B7507" w:rsidRPr="0077004F" w:rsidRDefault="002B7507" w:rsidP="002B7507">
      <w:pPr>
        <w:spacing w:after="0" w:line="360" w:lineRule="auto"/>
        <w:contextualSpacing/>
        <w:jc w:val="center"/>
        <w:rPr>
          <w:rFonts w:ascii="Times New Roman" w:hAnsi="Times New Roman"/>
          <w:sz w:val="28"/>
          <w:szCs w:val="28"/>
        </w:rPr>
      </w:pPr>
      <w:r w:rsidRPr="0077004F">
        <w:rPr>
          <w:rFonts w:ascii="Times New Roman" w:hAnsi="Times New Roman"/>
          <w:sz w:val="28"/>
          <w:szCs w:val="28"/>
        </w:rPr>
        <w:t>«АЛТАЙСКИЙ ГОСУДАРСТВЕННЫЙ УНИВЕРСИТЕТ»</w:t>
      </w:r>
    </w:p>
    <w:p w14:paraId="3B88B826" w14:textId="77777777" w:rsidR="002B7507" w:rsidRPr="0077004F" w:rsidRDefault="002B7507" w:rsidP="002B7507">
      <w:pPr>
        <w:spacing w:after="0" w:line="360" w:lineRule="auto"/>
        <w:contextualSpacing/>
        <w:jc w:val="center"/>
        <w:rPr>
          <w:rFonts w:ascii="Times New Roman" w:hAnsi="Times New Roman"/>
          <w:color w:val="000000"/>
          <w:sz w:val="28"/>
          <w:szCs w:val="28"/>
        </w:rPr>
      </w:pPr>
      <w:r w:rsidRPr="0077004F">
        <w:rPr>
          <w:rFonts w:ascii="Times New Roman" w:hAnsi="Times New Roman"/>
          <w:color w:val="000000"/>
          <w:sz w:val="28"/>
          <w:szCs w:val="28"/>
        </w:rPr>
        <w:t>Исторический факультет</w:t>
      </w:r>
    </w:p>
    <w:p w14:paraId="070D6718" w14:textId="77777777" w:rsidR="002B7507" w:rsidRPr="0077004F" w:rsidRDefault="002B7507" w:rsidP="002B7507">
      <w:pPr>
        <w:spacing w:after="0" w:line="360" w:lineRule="auto"/>
        <w:contextualSpacing/>
        <w:jc w:val="center"/>
        <w:rPr>
          <w:rFonts w:ascii="Times New Roman" w:hAnsi="Times New Roman"/>
          <w:color w:val="000000"/>
          <w:sz w:val="28"/>
          <w:szCs w:val="28"/>
        </w:rPr>
      </w:pPr>
      <w:r w:rsidRPr="0077004F">
        <w:rPr>
          <w:rFonts w:ascii="Times New Roman" w:hAnsi="Times New Roman"/>
          <w:color w:val="000000"/>
          <w:sz w:val="28"/>
          <w:szCs w:val="28"/>
        </w:rPr>
        <w:t xml:space="preserve">Кафедра </w:t>
      </w:r>
      <w:r>
        <w:rPr>
          <w:rFonts w:ascii="Times New Roman" w:hAnsi="Times New Roman"/>
          <w:color w:val="000000"/>
          <w:sz w:val="28"/>
          <w:szCs w:val="28"/>
        </w:rPr>
        <w:t>документоведения, архивоведения и исторической информатики</w:t>
      </w:r>
    </w:p>
    <w:p w14:paraId="2838BCAB" w14:textId="77777777" w:rsidR="002B7507" w:rsidRDefault="002B7507" w:rsidP="002B7507">
      <w:pPr>
        <w:spacing w:after="0"/>
        <w:contextualSpacing/>
        <w:jc w:val="center"/>
        <w:rPr>
          <w:rFonts w:ascii="Times New Roman" w:hAnsi="Times New Roman"/>
          <w:color w:val="000000"/>
          <w:sz w:val="28"/>
          <w:szCs w:val="28"/>
        </w:rPr>
      </w:pPr>
    </w:p>
    <w:p w14:paraId="23AAA166" w14:textId="77777777" w:rsidR="002B7507" w:rsidRDefault="002B7507" w:rsidP="002B7507">
      <w:pPr>
        <w:spacing w:after="0"/>
        <w:contextualSpacing/>
        <w:jc w:val="center"/>
        <w:rPr>
          <w:rFonts w:ascii="Times New Roman" w:hAnsi="Times New Roman"/>
          <w:color w:val="000000"/>
          <w:sz w:val="28"/>
          <w:szCs w:val="28"/>
        </w:rPr>
      </w:pPr>
    </w:p>
    <w:p w14:paraId="63FE7F26" w14:textId="77777777" w:rsidR="002B7507" w:rsidRDefault="002B7507" w:rsidP="002B7507">
      <w:pPr>
        <w:spacing w:after="0"/>
        <w:contextualSpacing/>
        <w:jc w:val="center"/>
        <w:rPr>
          <w:rFonts w:ascii="Times New Roman" w:hAnsi="Times New Roman"/>
          <w:color w:val="000000"/>
          <w:sz w:val="28"/>
          <w:szCs w:val="28"/>
        </w:rPr>
      </w:pPr>
    </w:p>
    <w:p w14:paraId="3560BE61" w14:textId="77777777" w:rsidR="002B7507" w:rsidRDefault="002B7507" w:rsidP="00455C7F">
      <w:pPr>
        <w:spacing w:after="0"/>
        <w:contextualSpacing/>
        <w:rPr>
          <w:rFonts w:ascii="Times New Roman" w:hAnsi="Times New Roman"/>
          <w:color w:val="000000"/>
          <w:sz w:val="28"/>
          <w:szCs w:val="28"/>
        </w:rPr>
      </w:pPr>
    </w:p>
    <w:p w14:paraId="5B746674" w14:textId="77777777" w:rsidR="002B7507" w:rsidRPr="0077004F" w:rsidRDefault="002B7507" w:rsidP="002B7507">
      <w:pPr>
        <w:spacing w:after="0"/>
        <w:jc w:val="center"/>
        <w:rPr>
          <w:rFonts w:ascii="Times New Roman" w:hAnsi="Times New Roman"/>
          <w:color w:val="000000"/>
          <w:sz w:val="28"/>
          <w:szCs w:val="28"/>
        </w:rPr>
      </w:pPr>
    </w:p>
    <w:p w14:paraId="1B8B5A77" w14:textId="77777777" w:rsidR="002B7507" w:rsidRPr="0077004F" w:rsidRDefault="002B7507" w:rsidP="0075413B">
      <w:pPr>
        <w:spacing w:line="360" w:lineRule="auto"/>
        <w:jc w:val="center"/>
        <w:rPr>
          <w:rFonts w:ascii="Times New Roman" w:hAnsi="Times New Roman"/>
          <w:color w:val="000000"/>
          <w:sz w:val="28"/>
          <w:szCs w:val="28"/>
        </w:rPr>
      </w:pPr>
      <w:bookmarkStart w:id="4" w:name="_Toc483408265"/>
      <w:bookmarkStart w:id="5" w:name="_Toc483412165"/>
      <w:bookmarkStart w:id="6" w:name="_Toc483412263"/>
      <w:bookmarkStart w:id="7" w:name="_Toc483414963"/>
      <w:r>
        <w:rPr>
          <w:rFonts w:ascii="Times New Roman" w:hAnsi="Times New Roman"/>
          <w:color w:val="000000"/>
          <w:sz w:val="28"/>
          <w:szCs w:val="28"/>
        </w:rPr>
        <w:t>Курсовая работа</w:t>
      </w:r>
      <w:bookmarkEnd w:id="4"/>
      <w:bookmarkEnd w:id="5"/>
      <w:bookmarkEnd w:id="6"/>
      <w:bookmarkEnd w:id="7"/>
    </w:p>
    <w:p w14:paraId="4C1A5767" w14:textId="77777777" w:rsidR="002B7507" w:rsidRDefault="00455C7F" w:rsidP="00455C7F">
      <w:pPr>
        <w:spacing w:after="0" w:line="240" w:lineRule="auto"/>
        <w:ind w:left="142" w:hanging="142"/>
        <w:jc w:val="center"/>
        <w:rPr>
          <w:rFonts w:ascii="Times New Roman" w:hAnsi="Times New Roman"/>
          <w:b/>
          <w:sz w:val="28"/>
          <w:szCs w:val="28"/>
        </w:rPr>
      </w:pPr>
      <w:r>
        <w:rPr>
          <w:rFonts w:ascii="Times New Roman" w:hAnsi="Times New Roman"/>
          <w:b/>
          <w:color w:val="000000"/>
          <w:sz w:val="28"/>
          <w:szCs w:val="28"/>
        </w:rPr>
        <w:t>ЭКСПЕРТИЗА ЦЕННОСТИ ДОКУМЕНТОВ: ИСТОРИЯ И СОВРЕМЕННОСТЬ</w:t>
      </w:r>
    </w:p>
    <w:p w14:paraId="2997F1E5" w14:textId="77777777" w:rsidR="002B7507" w:rsidRPr="00DC7BB6" w:rsidRDefault="002B7507" w:rsidP="002B7507">
      <w:pPr>
        <w:spacing w:after="0"/>
        <w:ind w:left="142" w:hanging="142"/>
        <w:jc w:val="center"/>
        <w:rPr>
          <w:rFonts w:ascii="Times New Roman" w:hAnsi="Times New Roman"/>
          <w:b/>
          <w:color w:val="000000"/>
          <w:sz w:val="28"/>
          <w:szCs w:val="28"/>
        </w:rPr>
      </w:pPr>
    </w:p>
    <w:p w14:paraId="4527B21C" w14:textId="77777777" w:rsidR="00455C7F" w:rsidRDefault="00455C7F" w:rsidP="002B7507">
      <w:pPr>
        <w:spacing w:after="0"/>
        <w:ind w:left="5529"/>
        <w:rPr>
          <w:rFonts w:ascii="Times New Roman" w:hAnsi="Times New Roman"/>
          <w:color w:val="000000"/>
          <w:sz w:val="28"/>
          <w:szCs w:val="28"/>
        </w:rPr>
      </w:pPr>
    </w:p>
    <w:p w14:paraId="1EE8C6CC" w14:textId="77777777" w:rsidR="002B7507" w:rsidRPr="004A6776" w:rsidRDefault="002B7507" w:rsidP="00455C7F">
      <w:pPr>
        <w:spacing w:after="0" w:line="360" w:lineRule="auto"/>
        <w:ind w:left="5529"/>
        <w:rPr>
          <w:rFonts w:ascii="Times New Roman" w:hAnsi="Times New Roman"/>
          <w:color w:val="000000"/>
          <w:sz w:val="28"/>
          <w:szCs w:val="28"/>
        </w:rPr>
      </w:pPr>
      <w:r w:rsidRPr="004A6776">
        <w:rPr>
          <w:rFonts w:ascii="Times New Roman" w:hAnsi="Times New Roman"/>
          <w:color w:val="000000"/>
          <w:sz w:val="28"/>
          <w:szCs w:val="28"/>
        </w:rPr>
        <w:t xml:space="preserve">Выполнила: студентка </w:t>
      </w:r>
    </w:p>
    <w:p w14:paraId="631F45CA" w14:textId="77777777" w:rsidR="002B7507" w:rsidRPr="004A6776" w:rsidRDefault="002B7507" w:rsidP="00455C7F">
      <w:pPr>
        <w:spacing w:after="0" w:line="360" w:lineRule="auto"/>
        <w:ind w:left="5529"/>
        <w:rPr>
          <w:rFonts w:ascii="Times New Roman" w:hAnsi="Times New Roman"/>
          <w:color w:val="000000"/>
          <w:sz w:val="28"/>
          <w:szCs w:val="28"/>
        </w:rPr>
      </w:pPr>
      <w:r>
        <w:rPr>
          <w:rFonts w:ascii="Times New Roman" w:hAnsi="Times New Roman"/>
          <w:color w:val="000000"/>
          <w:sz w:val="28"/>
          <w:szCs w:val="28"/>
        </w:rPr>
        <w:t>2</w:t>
      </w:r>
      <w:r w:rsidRPr="004A6776">
        <w:rPr>
          <w:rFonts w:ascii="Times New Roman" w:hAnsi="Times New Roman"/>
          <w:color w:val="000000"/>
          <w:sz w:val="28"/>
          <w:szCs w:val="28"/>
        </w:rPr>
        <w:t xml:space="preserve"> курса 164 гр. ИФ</w:t>
      </w:r>
    </w:p>
    <w:p w14:paraId="41C553BD" w14:textId="6E322A6A" w:rsidR="002B7507" w:rsidRDefault="006940D1" w:rsidP="00455C7F">
      <w:pPr>
        <w:spacing w:after="0" w:line="360" w:lineRule="auto"/>
        <w:ind w:left="5529"/>
        <w:rPr>
          <w:rFonts w:ascii="Times New Roman" w:hAnsi="Times New Roman"/>
          <w:color w:val="000000"/>
          <w:sz w:val="28"/>
          <w:szCs w:val="28"/>
        </w:rPr>
      </w:pPr>
      <w:r>
        <w:rPr>
          <w:rFonts w:ascii="Times New Roman" w:hAnsi="Times New Roman"/>
          <w:color w:val="000000"/>
          <w:sz w:val="28"/>
          <w:szCs w:val="28"/>
        </w:rPr>
        <w:t>Д.</w:t>
      </w:r>
      <w:r w:rsidR="002B7507">
        <w:rPr>
          <w:rFonts w:ascii="Times New Roman" w:hAnsi="Times New Roman"/>
          <w:color w:val="000000"/>
          <w:sz w:val="28"/>
          <w:szCs w:val="28"/>
        </w:rPr>
        <w:t xml:space="preserve">Н. </w:t>
      </w:r>
      <w:proofErr w:type="spellStart"/>
      <w:r w:rsidR="002B7507">
        <w:rPr>
          <w:rFonts w:ascii="Times New Roman" w:hAnsi="Times New Roman"/>
          <w:color w:val="000000"/>
          <w:sz w:val="28"/>
          <w:szCs w:val="28"/>
        </w:rPr>
        <w:t>Кущетерова</w:t>
      </w:r>
      <w:proofErr w:type="spellEnd"/>
    </w:p>
    <w:p w14:paraId="4A2A4F14" w14:textId="77777777" w:rsidR="002B7507" w:rsidRPr="004A6776" w:rsidRDefault="002B7507" w:rsidP="00455C7F">
      <w:pPr>
        <w:spacing w:after="0" w:line="360" w:lineRule="auto"/>
        <w:ind w:left="5529"/>
        <w:rPr>
          <w:rFonts w:ascii="Times New Roman" w:hAnsi="Times New Roman"/>
          <w:color w:val="000000"/>
          <w:sz w:val="28"/>
          <w:szCs w:val="28"/>
        </w:rPr>
      </w:pPr>
      <w:r w:rsidRPr="004A6776">
        <w:rPr>
          <w:rFonts w:ascii="Times New Roman" w:hAnsi="Times New Roman"/>
          <w:color w:val="000000"/>
          <w:sz w:val="28"/>
          <w:szCs w:val="28"/>
        </w:rPr>
        <w:t>_________________________</w:t>
      </w:r>
      <w:r>
        <w:rPr>
          <w:rFonts w:ascii="Times New Roman" w:hAnsi="Times New Roman"/>
          <w:color w:val="000000"/>
          <w:sz w:val="28"/>
          <w:szCs w:val="28"/>
        </w:rPr>
        <w:t>__</w:t>
      </w:r>
    </w:p>
    <w:p w14:paraId="54288ECD" w14:textId="77777777" w:rsidR="002B7507" w:rsidRPr="004A6776" w:rsidRDefault="002B7507" w:rsidP="00455C7F">
      <w:pPr>
        <w:spacing w:after="0" w:line="360" w:lineRule="auto"/>
        <w:ind w:left="5529"/>
        <w:rPr>
          <w:rFonts w:ascii="Times New Roman" w:hAnsi="Times New Roman"/>
          <w:color w:val="000000"/>
          <w:sz w:val="28"/>
          <w:szCs w:val="28"/>
        </w:rPr>
      </w:pPr>
      <w:r w:rsidRPr="004A6776">
        <w:rPr>
          <w:rFonts w:ascii="Times New Roman" w:hAnsi="Times New Roman"/>
          <w:color w:val="000000"/>
          <w:sz w:val="28"/>
          <w:szCs w:val="28"/>
        </w:rPr>
        <w:t>Научный руководитель:</w:t>
      </w:r>
    </w:p>
    <w:p w14:paraId="32FB34D3" w14:textId="77777777" w:rsidR="002B7507" w:rsidRPr="004A6776" w:rsidRDefault="003858D3" w:rsidP="00455C7F">
      <w:pPr>
        <w:spacing w:after="0" w:line="360" w:lineRule="auto"/>
        <w:ind w:left="5529"/>
        <w:rPr>
          <w:rFonts w:ascii="Times New Roman" w:hAnsi="Times New Roman"/>
          <w:color w:val="000000"/>
          <w:sz w:val="28"/>
          <w:szCs w:val="28"/>
        </w:rPr>
      </w:pPr>
      <w:proofErr w:type="spellStart"/>
      <w:r>
        <w:rPr>
          <w:rFonts w:ascii="Times New Roman" w:hAnsi="Times New Roman"/>
          <w:color w:val="000000"/>
          <w:sz w:val="28"/>
          <w:szCs w:val="28"/>
        </w:rPr>
        <w:t>к.и.н</w:t>
      </w:r>
      <w:proofErr w:type="spellEnd"/>
      <w:r>
        <w:rPr>
          <w:rFonts w:ascii="Times New Roman" w:hAnsi="Times New Roman"/>
          <w:color w:val="000000"/>
          <w:sz w:val="28"/>
          <w:szCs w:val="28"/>
        </w:rPr>
        <w:t>., доцент</w:t>
      </w:r>
      <w:r w:rsidR="002B7507" w:rsidRPr="004A6776">
        <w:rPr>
          <w:rFonts w:ascii="Times New Roman" w:hAnsi="Times New Roman"/>
          <w:color w:val="000000"/>
          <w:sz w:val="28"/>
          <w:szCs w:val="28"/>
        </w:rPr>
        <w:t xml:space="preserve"> </w:t>
      </w:r>
      <w:r w:rsidR="002B7507">
        <w:rPr>
          <w:rFonts w:ascii="Times New Roman" w:hAnsi="Times New Roman"/>
          <w:color w:val="000000"/>
          <w:sz w:val="28"/>
          <w:szCs w:val="28"/>
        </w:rPr>
        <w:t>А.С. Щетинина</w:t>
      </w:r>
    </w:p>
    <w:p w14:paraId="6A266122" w14:textId="77777777" w:rsidR="002B7507" w:rsidRPr="004A6776" w:rsidRDefault="002B7507" w:rsidP="00455C7F">
      <w:pPr>
        <w:tabs>
          <w:tab w:val="left" w:pos="5400"/>
        </w:tabs>
        <w:spacing w:line="360" w:lineRule="auto"/>
        <w:ind w:left="5529"/>
        <w:rPr>
          <w:rFonts w:ascii="Times New Roman" w:hAnsi="Times New Roman"/>
          <w:color w:val="000000"/>
          <w:sz w:val="28"/>
          <w:szCs w:val="28"/>
        </w:rPr>
      </w:pPr>
      <w:r w:rsidRPr="004A6776">
        <w:rPr>
          <w:rFonts w:ascii="Times New Roman" w:hAnsi="Times New Roman"/>
          <w:color w:val="000000"/>
          <w:sz w:val="28"/>
          <w:szCs w:val="28"/>
        </w:rPr>
        <w:t>Оценка __________________</w:t>
      </w:r>
      <w:r>
        <w:rPr>
          <w:rFonts w:ascii="Times New Roman" w:hAnsi="Times New Roman"/>
          <w:color w:val="000000"/>
          <w:sz w:val="28"/>
          <w:szCs w:val="28"/>
        </w:rPr>
        <w:t>__</w:t>
      </w:r>
    </w:p>
    <w:p w14:paraId="5D69576D" w14:textId="77777777" w:rsidR="002B7507" w:rsidRPr="004A6776" w:rsidRDefault="002B7507" w:rsidP="00455C7F">
      <w:pPr>
        <w:tabs>
          <w:tab w:val="left" w:pos="5400"/>
        </w:tabs>
        <w:spacing w:line="240" w:lineRule="auto"/>
        <w:ind w:left="5528"/>
        <w:rPr>
          <w:rFonts w:ascii="Times New Roman" w:hAnsi="Times New Roman"/>
          <w:color w:val="000000"/>
          <w:sz w:val="28"/>
          <w:szCs w:val="28"/>
        </w:rPr>
      </w:pPr>
      <w:r w:rsidRPr="004A6776">
        <w:rPr>
          <w:rFonts w:ascii="Times New Roman" w:hAnsi="Times New Roman"/>
          <w:color w:val="000000"/>
          <w:sz w:val="28"/>
          <w:szCs w:val="28"/>
        </w:rPr>
        <w:t>_________________________</w:t>
      </w:r>
      <w:r>
        <w:rPr>
          <w:rFonts w:ascii="Times New Roman" w:hAnsi="Times New Roman"/>
          <w:color w:val="000000"/>
          <w:sz w:val="28"/>
          <w:szCs w:val="28"/>
        </w:rPr>
        <w:t>__</w:t>
      </w:r>
    </w:p>
    <w:p w14:paraId="2D4BD707" w14:textId="77777777" w:rsidR="002B7507" w:rsidRPr="004A6776" w:rsidRDefault="002B7507" w:rsidP="00455C7F">
      <w:pPr>
        <w:tabs>
          <w:tab w:val="left" w:pos="5400"/>
        </w:tabs>
        <w:spacing w:line="240" w:lineRule="auto"/>
        <w:ind w:left="5528"/>
        <w:rPr>
          <w:rFonts w:ascii="Times New Roman" w:hAnsi="Times New Roman"/>
          <w:color w:val="000000"/>
          <w:sz w:val="28"/>
          <w:szCs w:val="28"/>
        </w:rPr>
      </w:pPr>
      <w:r w:rsidRPr="004A6776">
        <w:rPr>
          <w:rFonts w:ascii="Times New Roman" w:hAnsi="Times New Roman"/>
          <w:color w:val="000000"/>
          <w:sz w:val="28"/>
          <w:szCs w:val="28"/>
        </w:rPr>
        <w:tab/>
      </w:r>
      <w:r w:rsidRPr="004A6776">
        <w:rPr>
          <w:rFonts w:ascii="Times New Roman" w:hAnsi="Times New Roman"/>
          <w:color w:val="000000"/>
          <w:sz w:val="28"/>
          <w:szCs w:val="28"/>
        </w:rPr>
        <w:tab/>
      </w:r>
      <w:r w:rsidRPr="004A6776">
        <w:rPr>
          <w:rFonts w:ascii="Times New Roman" w:hAnsi="Times New Roman"/>
          <w:color w:val="000000"/>
          <w:sz w:val="28"/>
          <w:szCs w:val="28"/>
        </w:rPr>
        <w:tab/>
        <w:t>(подпись)</w:t>
      </w:r>
    </w:p>
    <w:p w14:paraId="5184E6A2" w14:textId="77777777" w:rsidR="002B7507" w:rsidRDefault="002B7507" w:rsidP="002B7507">
      <w:pPr>
        <w:spacing w:before="120" w:after="0"/>
        <w:jc w:val="center"/>
        <w:rPr>
          <w:rFonts w:ascii="Times New Roman" w:hAnsi="Times New Roman"/>
          <w:color w:val="000000"/>
          <w:sz w:val="28"/>
          <w:szCs w:val="28"/>
        </w:rPr>
      </w:pPr>
    </w:p>
    <w:p w14:paraId="7290AC71" w14:textId="77777777" w:rsidR="002B7507" w:rsidRDefault="002B7507" w:rsidP="002B7507">
      <w:pPr>
        <w:spacing w:before="120" w:after="0"/>
        <w:jc w:val="center"/>
        <w:rPr>
          <w:rFonts w:ascii="Times New Roman" w:hAnsi="Times New Roman"/>
          <w:color w:val="000000"/>
          <w:sz w:val="28"/>
          <w:szCs w:val="28"/>
        </w:rPr>
      </w:pPr>
    </w:p>
    <w:p w14:paraId="333451DA" w14:textId="77777777" w:rsidR="002B7507" w:rsidRDefault="002B7507" w:rsidP="002B7507">
      <w:pPr>
        <w:spacing w:before="120" w:after="0"/>
        <w:jc w:val="center"/>
        <w:rPr>
          <w:rFonts w:ascii="Times New Roman" w:hAnsi="Times New Roman"/>
          <w:color w:val="000000"/>
          <w:sz w:val="28"/>
          <w:szCs w:val="28"/>
        </w:rPr>
      </w:pPr>
    </w:p>
    <w:p w14:paraId="7934FA20" w14:textId="77777777" w:rsidR="002B7507" w:rsidRDefault="002B7507" w:rsidP="002B7507">
      <w:pPr>
        <w:spacing w:before="120" w:after="0"/>
        <w:jc w:val="center"/>
        <w:rPr>
          <w:rFonts w:ascii="Times New Roman" w:hAnsi="Times New Roman"/>
          <w:color w:val="000000"/>
          <w:sz w:val="28"/>
          <w:szCs w:val="28"/>
        </w:rPr>
      </w:pPr>
    </w:p>
    <w:p w14:paraId="006C86FA" w14:textId="77777777" w:rsidR="002B7507" w:rsidRDefault="002B7507" w:rsidP="002B7507">
      <w:pPr>
        <w:spacing w:before="120" w:after="0"/>
        <w:jc w:val="center"/>
        <w:rPr>
          <w:rFonts w:ascii="Times New Roman" w:hAnsi="Times New Roman"/>
          <w:color w:val="000000"/>
          <w:sz w:val="28"/>
          <w:szCs w:val="28"/>
        </w:rPr>
      </w:pPr>
    </w:p>
    <w:p w14:paraId="5E82E748" w14:textId="77777777" w:rsidR="00455C7F" w:rsidRPr="00CA0414" w:rsidRDefault="002B7507" w:rsidP="00CA0414">
      <w:pPr>
        <w:spacing w:before="120" w:after="0" w:line="360" w:lineRule="auto"/>
        <w:jc w:val="center"/>
        <w:rPr>
          <w:rFonts w:ascii="Times New Roman" w:hAnsi="Times New Roman"/>
          <w:color w:val="000000"/>
          <w:sz w:val="28"/>
          <w:szCs w:val="28"/>
        </w:rPr>
      </w:pPr>
      <w:r w:rsidRPr="0077004F">
        <w:rPr>
          <w:rFonts w:ascii="Times New Roman" w:hAnsi="Times New Roman"/>
          <w:color w:val="000000"/>
          <w:sz w:val="28"/>
          <w:szCs w:val="28"/>
        </w:rPr>
        <w:t>Барнаул – 201</w:t>
      </w:r>
      <w:r>
        <w:rPr>
          <w:rFonts w:ascii="Times New Roman" w:hAnsi="Times New Roman"/>
          <w:color w:val="000000"/>
          <w:sz w:val="28"/>
          <w:szCs w:val="28"/>
        </w:rPr>
        <w:t>8</w:t>
      </w:r>
    </w:p>
    <w:sdt>
      <w:sdtPr>
        <w:rPr>
          <w:rFonts w:ascii="Calibri" w:eastAsia="Calibri" w:hAnsi="Calibri" w:cs="Times New Roman"/>
          <w:b w:val="0"/>
          <w:bCs w:val="0"/>
          <w:color w:val="auto"/>
          <w:sz w:val="22"/>
          <w:szCs w:val="22"/>
          <w:lang w:eastAsia="en-US"/>
        </w:rPr>
        <w:id w:val="-579053323"/>
        <w:docPartObj>
          <w:docPartGallery w:val="Table of Contents"/>
          <w:docPartUnique/>
        </w:docPartObj>
      </w:sdtPr>
      <w:sdtEndPr/>
      <w:sdtContent>
        <w:p w14:paraId="5EEF936A" w14:textId="77777777" w:rsidR="008D24E3" w:rsidRPr="008D24E3" w:rsidRDefault="008D24E3" w:rsidP="001D3602">
          <w:pPr>
            <w:pStyle w:val="ad"/>
            <w:spacing w:before="0" w:line="360" w:lineRule="auto"/>
            <w:jc w:val="center"/>
            <w:rPr>
              <w:rFonts w:ascii="Times New Roman" w:hAnsi="Times New Roman" w:cs="Times New Roman"/>
              <w:color w:val="000000" w:themeColor="text1"/>
            </w:rPr>
          </w:pPr>
          <w:r w:rsidRPr="008D24E3">
            <w:rPr>
              <w:rFonts w:ascii="Times New Roman" w:hAnsi="Times New Roman" w:cs="Times New Roman"/>
              <w:color w:val="000000" w:themeColor="text1"/>
            </w:rPr>
            <w:t>О</w:t>
          </w:r>
          <w:r>
            <w:rPr>
              <w:rFonts w:ascii="Times New Roman" w:hAnsi="Times New Roman" w:cs="Times New Roman"/>
              <w:color w:val="000000" w:themeColor="text1"/>
            </w:rPr>
            <w:t>ГЛАВЛЕНИЕ</w:t>
          </w:r>
        </w:p>
        <w:p w14:paraId="27F74225" w14:textId="77777777" w:rsidR="008D24E3" w:rsidRPr="008D24E3" w:rsidRDefault="008D24E3" w:rsidP="001D3602">
          <w:pPr>
            <w:pStyle w:val="11"/>
            <w:tabs>
              <w:tab w:val="right" w:leader="dot" w:pos="9345"/>
            </w:tabs>
            <w:spacing w:after="0" w:line="360" w:lineRule="auto"/>
            <w:jc w:val="both"/>
            <w:rPr>
              <w:rFonts w:ascii="Times New Roman" w:eastAsiaTheme="minorEastAsia" w:hAnsi="Times New Roman"/>
              <w:noProof/>
              <w:sz w:val="28"/>
              <w:szCs w:val="28"/>
              <w:lang w:eastAsia="ru-RU"/>
            </w:rPr>
          </w:pPr>
          <w:r w:rsidRPr="008D24E3">
            <w:rPr>
              <w:rFonts w:ascii="Times New Roman" w:hAnsi="Times New Roman"/>
              <w:sz w:val="28"/>
              <w:szCs w:val="28"/>
            </w:rPr>
            <w:fldChar w:fldCharType="begin"/>
          </w:r>
          <w:r w:rsidRPr="008D24E3">
            <w:rPr>
              <w:rFonts w:ascii="Times New Roman" w:hAnsi="Times New Roman"/>
              <w:sz w:val="28"/>
              <w:szCs w:val="28"/>
            </w:rPr>
            <w:instrText xml:space="preserve"> TOC \o "1-3" \h \z \u </w:instrText>
          </w:r>
          <w:r w:rsidRPr="008D24E3">
            <w:rPr>
              <w:rFonts w:ascii="Times New Roman" w:hAnsi="Times New Roman"/>
              <w:sz w:val="28"/>
              <w:szCs w:val="28"/>
            </w:rPr>
            <w:fldChar w:fldCharType="separate"/>
          </w:r>
          <w:hyperlink w:anchor="_Toc515979086" w:history="1">
            <w:r w:rsidRPr="008D24E3">
              <w:rPr>
                <w:rStyle w:val="a4"/>
                <w:rFonts w:ascii="Times New Roman" w:hAnsi="Times New Roman"/>
                <w:b/>
                <w:noProof/>
                <w:sz w:val="28"/>
                <w:szCs w:val="28"/>
                <w:lang w:eastAsia="ru-RU"/>
              </w:rPr>
              <w:t>ВВЕДЕНИЕ</w:t>
            </w:r>
            <w:r w:rsidRPr="008D24E3">
              <w:rPr>
                <w:rFonts w:ascii="Times New Roman" w:hAnsi="Times New Roman"/>
                <w:noProof/>
                <w:webHidden/>
                <w:sz w:val="28"/>
                <w:szCs w:val="28"/>
              </w:rPr>
              <w:tab/>
            </w:r>
            <w:r w:rsidRPr="008D24E3">
              <w:rPr>
                <w:rFonts w:ascii="Times New Roman" w:hAnsi="Times New Roman"/>
                <w:noProof/>
                <w:webHidden/>
                <w:sz w:val="28"/>
                <w:szCs w:val="28"/>
              </w:rPr>
              <w:fldChar w:fldCharType="begin"/>
            </w:r>
            <w:r w:rsidRPr="008D24E3">
              <w:rPr>
                <w:rFonts w:ascii="Times New Roman" w:hAnsi="Times New Roman"/>
                <w:noProof/>
                <w:webHidden/>
                <w:sz w:val="28"/>
                <w:szCs w:val="28"/>
              </w:rPr>
              <w:instrText xml:space="preserve"> PAGEREF _Toc515979086 \h </w:instrText>
            </w:r>
            <w:r w:rsidRPr="008D24E3">
              <w:rPr>
                <w:rFonts w:ascii="Times New Roman" w:hAnsi="Times New Roman"/>
                <w:noProof/>
                <w:webHidden/>
                <w:sz w:val="28"/>
                <w:szCs w:val="28"/>
              </w:rPr>
            </w:r>
            <w:r w:rsidRPr="008D24E3">
              <w:rPr>
                <w:rFonts w:ascii="Times New Roman" w:hAnsi="Times New Roman"/>
                <w:noProof/>
                <w:webHidden/>
                <w:sz w:val="28"/>
                <w:szCs w:val="28"/>
              </w:rPr>
              <w:fldChar w:fldCharType="separate"/>
            </w:r>
            <w:r w:rsidRPr="008D24E3">
              <w:rPr>
                <w:rFonts w:ascii="Times New Roman" w:hAnsi="Times New Roman"/>
                <w:noProof/>
                <w:webHidden/>
                <w:sz w:val="28"/>
                <w:szCs w:val="28"/>
              </w:rPr>
              <w:t>3</w:t>
            </w:r>
            <w:r w:rsidRPr="008D24E3">
              <w:rPr>
                <w:rFonts w:ascii="Times New Roman" w:hAnsi="Times New Roman"/>
                <w:noProof/>
                <w:webHidden/>
                <w:sz w:val="28"/>
                <w:szCs w:val="28"/>
              </w:rPr>
              <w:fldChar w:fldCharType="end"/>
            </w:r>
          </w:hyperlink>
        </w:p>
        <w:p w14:paraId="53B149DA" w14:textId="77777777" w:rsidR="008D24E3" w:rsidRPr="008D24E3" w:rsidRDefault="00786675" w:rsidP="001D3602">
          <w:pPr>
            <w:pStyle w:val="11"/>
            <w:tabs>
              <w:tab w:val="right" w:leader="dot" w:pos="9345"/>
            </w:tabs>
            <w:spacing w:after="0" w:line="360" w:lineRule="auto"/>
            <w:jc w:val="both"/>
            <w:rPr>
              <w:rFonts w:ascii="Times New Roman" w:eastAsiaTheme="minorEastAsia" w:hAnsi="Times New Roman"/>
              <w:noProof/>
              <w:sz w:val="28"/>
              <w:szCs w:val="28"/>
              <w:lang w:eastAsia="ru-RU"/>
            </w:rPr>
          </w:pPr>
          <w:hyperlink w:anchor="_Toc515979087" w:history="1">
            <w:r w:rsidR="008D24E3" w:rsidRPr="008D24E3">
              <w:rPr>
                <w:rStyle w:val="a4"/>
                <w:rFonts w:ascii="Times New Roman" w:hAnsi="Times New Roman"/>
                <w:b/>
                <w:noProof/>
                <w:sz w:val="28"/>
                <w:szCs w:val="28"/>
              </w:rPr>
              <w:t>Г</w:t>
            </w:r>
            <w:r w:rsidR="008D24E3">
              <w:rPr>
                <w:rStyle w:val="a4"/>
                <w:rFonts w:ascii="Times New Roman" w:hAnsi="Times New Roman"/>
                <w:b/>
                <w:noProof/>
                <w:sz w:val="28"/>
                <w:szCs w:val="28"/>
              </w:rPr>
              <w:t>ЛАВА 1. ИСТОРИЯ СТАНОВЛЕНИЯ ЭКСПЕРТИЗЫ ЦЕННОСТИ ДОКУМЕНТОВ</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_Toc515979087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4</w:t>
            </w:r>
            <w:r w:rsidR="008D24E3" w:rsidRPr="008D24E3">
              <w:rPr>
                <w:rFonts w:ascii="Times New Roman" w:hAnsi="Times New Roman"/>
                <w:noProof/>
                <w:webHidden/>
                <w:sz w:val="28"/>
                <w:szCs w:val="28"/>
              </w:rPr>
              <w:fldChar w:fldCharType="end"/>
            </w:r>
          </w:hyperlink>
        </w:p>
        <w:p w14:paraId="536B03D0" w14:textId="77777777" w:rsidR="008D24E3" w:rsidRPr="008D24E3" w:rsidRDefault="00786675" w:rsidP="001D3602">
          <w:pPr>
            <w:pStyle w:val="21"/>
            <w:tabs>
              <w:tab w:val="left" w:pos="880"/>
              <w:tab w:val="right" w:leader="dot" w:pos="9345"/>
            </w:tabs>
            <w:spacing w:after="0" w:line="360" w:lineRule="auto"/>
            <w:ind w:left="0"/>
            <w:jc w:val="both"/>
            <w:rPr>
              <w:rFonts w:ascii="Times New Roman" w:eastAsiaTheme="minorEastAsia" w:hAnsi="Times New Roman"/>
              <w:noProof/>
              <w:sz w:val="28"/>
              <w:szCs w:val="28"/>
              <w:lang w:eastAsia="ru-RU"/>
            </w:rPr>
          </w:pPr>
          <w:hyperlink w:anchor="_Toc515979088" w:history="1">
            <w:r w:rsidR="008D24E3" w:rsidRPr="008D24E3">
              <w:rPr>
                <w:rStyle w:val="a4"/>
                <w:rFonts w:ascii="Times New Roman" w:hAnsi="Times New Roman"/>
                <w:noProof/>
                <w:sz w:val="28"/>
                <w:szCs w:val="28"/>
              </w:rPr>
              <w:t>1.1</w:t>
            </w:r>
            <w:r w:rsidR="008D24E3">
              <w:rPr>
                <w:rFonts w:ascii="Times New Roman" w:eastAsiaTheme="minorEastAsia" w:hAnsi="Times New Roman"/>
                <w:noProof/>
                <w:sz w:val="28"/>
                <w:szCs w:val="28"/>
                <w:lang w:eastAsia="ru-RU"/>
              </w:rPr>
              <w:t xml:space="preserve"> </w:t>
            </w:r>
            <w:r w:rsidR="008D24E3" w:rsidRPr="008D24E3">
              <w:rPr>
                <w:rStyle w:val="a4"/>
                <w:rFonts w:ascii="Times New Roman" w:hAnsi="Times New Roman"/>
                <w:noProof/>
                <w:sz w:val="28"/>
                <w:szCs w:val="28"/>
              </w:rPr>
              <w:t>Предпосылки к появлению экспертизы ценности документов.</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_Toc515979088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5</w:t>
            </w:r>
            <w:r w:rsidR="008D24E3" w:rsidRPr="008D24E3">
              <w:rPr>
                <w:rFonts w:ascii="Times New Roman" w:hAnsi="Times New Roman"/>
                <w:noProof/>
                <w:webHidden/>
                <w:sz w:val="28"/>
                <w:szCs w:val="28"/>
              </w:rPr>
              <w:fldChar w:fldCharType="end"/>
            </w:r>
          </w:hyperlink>
        </w:p>
        <w:p w14:paraId="4B7E37AD" w14:textId="77777777" w:rsidR="008D24E3" w:rsidRPr="008D24E3" w:rsidRDefault="00786675" w:rsidP="001D3602">
          <w:pPr>
            <w:pStyle w:val="21"/>
            <w:tabs>
              <w:tab w:val="right" w:leader="dot" w:pos="9345"/>
            </w:tabs>
            <w:spacing w:after="0" w:line="360" w:lineRule="auto"/>
            <w:ind w:left="0"/>
            <w:jc w:val="both"/>
            <w:rPr>
              <w:rFonts w:ascii="Times New Roman" w:eastAsiaTheme="minorEastAsia" w:hAnsi="Times New Roman"/>
              <w:noProof/>
              <w:sz w:val="28"/>
              <w:szCs w:val="28"/>
              <w:lang w:eastAsia="ru-RU"/>
            </w:rPr>
          </w:pPr>
          <w:hyperlink w:anchor="_Toc515979089" w:history="1">
            <w:r w:rsidR="008D24E3" w:rsidRPr="008D24E3">
              <w:rPr>
                <w:rStyle w:val="a4"/>
                <w:rFonts w:ascii="Times New Roman" w:eastAsiaTheme="minorHAnsi" w:hAnsi="Times New Roman"/>
                <w:noProof/>
                <w:sz w:val="28"/>
                <w:szCs w:val="28"/>
              </w:rPr>
              <w:t>1.2 Макулатурные компании.</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_Toc515979089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9</w:t>
            </w:r>
            <w:r w:rsidR="008D24E3" w:rsidRPr="008D24E3">
              <w:rPr>
                <w:rFonts w:ascii="Times New Roman" w:hAnsi="Times New Roman"/>
                <w:noProof/>
                <w:webHidden/>
                <w:sz w:val="28"/>
                <w:szCs w:val="28"/>
              </w:rPr>
              <w:fldChar w:fldCharType="end"/>
            </w:r>
          </w:hyperlink>
        </w:p>
        <w:p w14:paraId="442ABE04" w14:textId="77777777" w:rsidR="008D24E3" w:rsidRPr="008D24E3" w:rsidRDefault="00786675" w:rsidP="001D3602">
          <w:pPr>
            <w:pStyle w:val="21"/>
            <w:tabs>
              <w:tab w:val="right" w:leader="dot" w:pos="9345"/>
            </w:tabs>
            <w:spacing w:after="0" w:line="360" w:lineRule="auto"/>
            <w:ind w:left="0"/>
            <w:jc w:val="both"/>
            <w:rPr>
              <w:rFonts w:ascii="Times New Roman" w:eastAsiaTheme="minorEastAsia" w:hAnsi="Times New Roman"/>
              <w:noProof/>
              <w:sz w:val="28"/>
              <w:szCs w:val="28"/>
              <w:lang w:eastAsia="ru-RU"/>
            </w:rPr>
          </w:pPr>
          <w:hyperlink w:anchor="_Toc515979090" w:history="1">
            <w:r w:rsidR="008D24E3">
              <w:rPr>
                <w:rStyle w:val="a4"/>
                <w:rFonts w:ascii="Times New Roman" w:hAnsi="Times New Roman"/>
                <w:noProof/>
                <w:sz w:val="28"/>
                <w:szCs w:val="28"/>
              </w:rPr>
              <w:t xml:space="preserve">1.3 </w:t>
            </w:r>
            <w:r w:rsidR="008D24E3" w:rsidRPr="008D24E3">
              <w:rPr>
                <w:rStyle w:val="a4"/>
                <w:rFonts w:ascii="Times New Roman" w:hAnsi="Times New Roman"/>
                <w:noProof/>
                <w:sz w:val="28"/>
                <w:szCs w:val="28"/>
              </w:rPr>
              <w:t>Начало Второй мировой войны и дальнейшее развитие экспертизы ценности документов.</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_Toc515979090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16</w:t>
            </w:r>
            <w:r w:rsidR="008D24E3" w:rsidRPr="008D24E3">
              <w:rPr>
                <w:rFonts w:ascii="Times New Roman" w:hAnsi="Times New Roman"/>
                <w:noProof/>
                <w:webHidden/>
                <w:sz w:val="28"/>
                <w:szCs w:val="28"/>
              </w:rPr>
              <w:fldChar w:fldCharType="end"/>
            </w:r>
          </w:hyperlink>
        </w:p>
        <w:p w14:paraId="36C874F2" w14:textId="77777777" w:rsidR="008D24E3" w:rsidRPr="008D24E3" w:rsidRDefault="00786675" w:rsidP="001D3602">
          <w:pPr>
            <w:pStyle w:val="11"/>
            <w:tabs>
              <w:tab w:val="right" w:leader="dot" w:pos="9345"/>
            </w:tabs>
            <w:spacing w:after="0" w:line="360" w:lineRule="auto"/>
            <w:jc w:val="both"/>
            <w:rPr>
              <w:rFonts w:ascii="Times New Roman" w:eastAsiaTheme="minorEastAsia" w:hAnsi="Times New Roman"/>
              <w:noProof/>
              <w:sz w:val="28"/>
              <w:szCs w:val="28"/>
              <w:lang w:eastAsia="ru-RU"/>
            </w:rPr>
          </w:pPr>
          <w:hyperlink w:anchor="_Toc515979091" w:history="1">
            <w:r w:rsidR="008D24E3" w:rsidRPr="008D24E3">
              <w:rPr>
                <w:rStyle w:val="a4"/>
                <w:rFonts w:ascii="Times New Roman" w:hAnsi="Times New Roman"/>
                <w:b/>
                <w:noProof/>
                <w:sz w:val="28"/>
                <w:szCs w:val="28"/>
              </w:rPr>
              <w:t>Г</w:t>
            </w:r>
            <w:r w:rsidR="008D24E3">
              <w:rPr>
                <w:rStyle w:val="a4"/>
                <w:rFonts w:ascii="Times New Roman" w:hAnsi="Times New Roman"/>
                <w:b/>
                <w:noProof/>
                <w:sz w:val="28"/>
                <w:szCs w:val="28"/>
              </w:rPr>
              <w:t>ЛАВА 2. ЗАКОНОДАТЕЛЬНАЯ БАЗА ЭКСПЕРТИЗЫ ЦЕННОСТИ ДОКУМЕНТОВ</w:t>
            </w:r>
            <w:r w:rsidR="008D24E3" w:rsidRPr="008D24E3">
              <w:rPr>
                <w:rStyle w:val="a4"/>
                <w:rFonts w:ascii="Times New Roman" w:hAnsi="Times New Roman"/>
                <w:noProof/>
                <w:sz w:val="28"/>
                <w:szCs w:val="28"/>
              </w:rPr>
              <w:t>.</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_Toc515979091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23</w:t>
            </w:r>
            <w:r w:rsidR="008D24E3" w:rsidRPr="008D24E3">
              <w:rPr>
                <w:rFonts w:ascii="Times New Roman" w:hAnsi="Times New Roman"/>
                <w:noProof/>
                <w:webHidden/>
                <w:sz w:val="28"/>
                <w:szCs w:val="28"/>
              </w:rPr>
              <w:fldChar w:fldCharType="end"/>
            </w:r>
          </w:hyperlink>
        </w:p>
        <w:p w14:paraId="433B4B6B" w14:textId="77777777" w:rsidR="008D24E3" w:rsidRPr="008D24E3" w:rsidRDefault="00786675" w:rsidP="001D3602">
          <w:pPr>
            <w:pStyle w:val="21"/>
            <w:tabs>
              <w:tab w:val="right" w:leader="dot" w:pos="9345"/>
            </w:tabs>
            <w:spacing w:after="0" w:line="360" w:lineRule="auto"/>
            <w:ind w:left="0"/>
            <w:jc w:val="both"/>
            <w:rPr>
              <w:rFonts w:ascii="Times New Roman" w:eastAsiaTheme="minorEastAsia" w:hAnsi="Times New Roman"/>
              <w:noProof/>
              <w:sz w:val="28"/>
              <w:szCs w:val="28"/>
              <w:lang w:eastAsia="ru-RU"/>
            </w:rPr>
          </w:pPr>
          <w:hyperlink w:anchor="_Toc515979092" w:history="1">
            <w:r w:rsidR="008D24E3" w:rsidRPr="008D24E3">
              <w:rPr>
                <w:rStyle w:val="a4"/>
                <w:rFonts w:ascii="Times New Roman" w:eastAsia="Times New Roman" w:hAnsi="Times New Roman"/>
                <w:noProof/>
                <w:sz w:val="28"/>
                <w:szCs w:val="28"/>
                <w:shd w:val="clear" w:color="auto" w:fill="FFFFFF"/>
                <w:lang w:eastAsia="ru-RU"/>
              </w:rPr>
              <w:t>2.1 Нормативное регулирование экспертизы ценности документов</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_Toc515979092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23</w:t>
            </w:r>
            <w:r w:rsidR="008D24E3" w:rsidRPr="008D24E3">
              <w:rPr>
                <w:rFonts w:ascii="Times New Roman" w:hAnsi="Times New Roman"/>
                <w:noProof/>
                <w:webHidden/>
                <w:sz w:val="28"/>
                <w:szCs w:val="28"/>
              </w:rPr>
              <w:fldChar w:fldCharType="end"/>
            </w:r>
          </w:hyperlink>
        </w:p>
        <w:p w14:paraId="54C92A1A" w14:textId="77777777" w:rsidR="008D24E3" w:rsidRPr="008D24E3" w:rsidRDefault="00786675" w:rsidP="001D3602">
          <w:pPr>
            <w:pStyle w:val="21"/>
            <w:tabs>
              <w:tab w:val="right" w:leader="dot" w:pos="9345"/>
            </w:tabs>
            <w:spacing w:after="0" w:line="360" w:lineRule="auto"/>
            <w:ind w:left="0"/>
            <w:jc w:val="both"/>
            <w:rPr>
              <w:rFonts w:ascii="Times New Roman" w:eastAsiaTheme="minorEastAsia" w:hAnsi="Times New Roman"/>
              <w:noProof/>
              <w:sz w:val="28"/>
              <w:szCs w:val="28"/>
              <w:lang w:eastAsia="ru-RU"/>
            </w:rPr>
          </w:pPr>
          <w:hyperlink w:anchor="_Toc515979093" w:history="1">
            <w:r w:rsidR="008D24E3" w:rsidRPr="008D24E3">
              <w:rPr>
                <w:rStyle w:val="a4"/>
                <w:rFonts w:ascii="Times New Roman" w:eastAsia="Times New Roman" w:hAnsi="Times New Roman"/>
                <w:noProof/>
                <w:sz w:val="28"/>
                <w:szCs w:val="28"/>
                <w:lang w:eastAsia="ru-RU"/>
              </w:rPr>
              <w:t>2.2 Критерии и перечни экспертизы ценности документов</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_Toc515979093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27</w:t>
            </w:r>
            <w:r w:rsidR="008D24E3" w:rsidRPr="008D24E3">
              <w:rPr>
                <w:rFonts w:ascii="Times New Roman" w:hAnsi="Times New Roman"/>
                <w:noProof/>
                <w:webHidden/>
                <w:sz w:val="28"/>
                <w:szCs w:val="28"/>
              </w:rPr>
              <w:fldChar w:fldCharType="end"/>
            </w:r>
          </w:hyperlink>
        </w:p>
        <w:p w14:paraId="4461064E" w14:textId="77777777" w:rsidR="008D24E3" w:rsidRPr="008D24E3" w:rsidRDefault="00786675" w:rsidP="001D3602">
          <w:pPr>
            <w:pStyle w:val="11"/>
            <w:tabs>
              <w:tab w:val="right" w:leader="dot" w:pos="9345"/>
            </w:tabs>
            <w:spacing w:after="0" w:line="360" w:lineRule="auto"/>
            <w:jc w:val="both"/>
            <w:rPr>
              <w:rFonts w:ascii="Times New Roman" w:eastAsiaTheme="minorEastAsia" w:hAnsi="Times New Roman"/>
              <w:noProof/>
              <w:sz w:val="28"/>
              <w:szCs w:val="28"/>
              <w:lang w:eastAsia="ru-RU"/>
            </w:rPr>
          </w:pPr>
          <w:hyperlink w:anchor="_Toc515979096" w:history="1">
            <w:r w:rsidR="008D24E3" w:rsidRPr="008D24E3">
              <w:rPr>
                <w:rStyle w:val="a4"/>
                <w:rFonts w:ascii="Times New Roman" w:eastAsia="Times New Roman" w:hAnsi="Times New Roman"/>
                <w:b/>
                <w:noProof/>
                <w:sz w:val="28"/>
                <w:szCs w:val="28"/>
                <w:lang w:eastAsia="ru-RU"/>
              </w:rPr>
              <w:t>ЗАКЛЮЧЕНИЕ</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_Toc515979096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36</w:t>
            </w:r>
            <w:r w:rsidR="008D24E3" w:rsidRPr="008D24E3">
              <w:rPr>
                <w:rFonts w:ascii="Times New Roman" w:hAnsi="Times New Roman"/>
                <w:noProof/>
                <w:webHidden/>
                <w:sz w:val="28"/>
                <w:szCs w:val="28"/>
              </w:rPr>
              <w:fldChar w:fldCharType="end"/>
            </w:r>
          </w:hyperlink>
        </w:p>
        <w:p w14:paraId="593BB686" w14:textId="77777777" w:rsidR="008D24E3" w:rsidRPr="008D24E3" w:rsidRDefault="00786675" w:rsidP="001D3602">
          <w:pPr>
            <w:pStyle w:val="11"/>
            <w:tabs>
              <w:tab w:val="right" w:leader="dot" w:pos="9345"/>
            </w:tabs>
            <w:spacing w:after="0" w:line="360" w:lineRule="auto"/>
            <w:jc w:val="both"/>
            <w:rPr>
              <w:rFonts w:ascii="Times New Roman" w:eastAsiaTheme="minorEastAsia" w:hAnsi="Times New Roman"/>
              <w:noProof/>
              <w:sz w:val="28"/>
              <w:szCs w:val="28"/>
              <w:lang w:eastAsia="ru-RU"/>
            </w:rPr>
          </w:pPr>
          <w:hyperlink w:anchor="_Toc515979097" w:history="1">
            <w:r w:rsidR="008D24E3" w:rsidRPr="008D24E3">
              <w:rPr>
                <w:rStyle w:val="a4"/>
                <w:rFonts w:ascii="Times New Roman" w:hAnsi="Times New Roman"/>
                <w:b/>
                <w:noProof/>
                <w:sz w:val="28"/>
                <w:szCs w:val="28"/>
              </w:rPr>
              <w:t>СПИСОК ИСПОЛЬЗОВАННЫХ ИСТОЧНИКОВ И ЛИТЕРАТУРЫ</w:t>
            </w:r>
            <w:r w:rsidR="008D24E3" w:rsidRPr="008D24E3">
              <w:rPr>
                <w:rFonts w:ascii="Times New Roman" w:hAnsi="Times New Roman"/>
                <w:noProof/>
                <w:webHidden/>
                <w:sz w:val="28"/>
                <w:szCs w:val="28"/>
              </w:rPr>
              <w:tab/>
            </w:r>
            <w:r w:rsidR="008D24E3" w:rsidRPr="008D24E3">
              <w:rPr>
                <w:rFonts w:ascii="Times New Roman" w:hAnsi="Times New Roman"/>
                <w:noProof/>
                <w:webHidden/>
                <w:sz w:val="28"/>
                <w:szCs w:val="28"/>
              </w:rPr>
              <w:fldChar w:fldCharType="begin"/>
            </w:r>
            <w:r w:rsidR="008D24E3" w:rsidRPr="008D24E3">
              <w:rPr>
                <w:rFonts w:ascii="Times New Roman" w:hAnsi="Times New Roman"/>
                <w:noProof/>
                <w:webHidden/>
                <w:sz w:val="28"/>
                <w:szCs w:val="28"/>
              </w:rPr>
              <w:instrText xml:space="preserve"> PAGEREF _Toc515979097 \h </w:instrText>
            </w:r>
            <w:r w:rsidR="008D24E3" w:rsidRPr="008D24E3">
              <w:rPr>
                <w:rFonts w:ascii="Times New Roman" w:hAnsi="Times New Roman"/>
                <w:noProof/>
                <w:webHidden/>
                <w:sz w:val="28"/>
                <w:szCs w:val="28"/>
              </w:rPr>
            </w:r>
            <w:r w:rsidR="008D24E3" w:rsidRPr="008D24E3">
              <w:rPr>
                <w:rFonts w:ascii="Times New Roman" w:hAnsi="Times New Roman"/>
                <w:noProof/>
                <w:webHidden/>
                <w:sz w:val="28"/>
                <w:szCs w:val="28"/>
              </w:rPr>
              <w:fldChar w:fldCharType="separate"/>
            </w:r>
            <w:r w:rsidR="008D24E3" w:rsidRPr="008D24E3">
              <w:rPr>
                <w:rFonts w:ascii="Times New Roman" w:hAnsi="Times New Roman"/>
                <w:noProof/>
                <w:webHidden/>
                <w:sz w:val="28"/>
                <w:szCs w:val="28"/>
              </w:rPr>
              <w:t>37</w:t>
            </w:r>
            <w:r w:rsidR="008D24E3" w:rsidRPr="008D24E3">
              <w:rPr>
                <w:rFonts w:ascii="Times New Roman" w:hAnsi="Times New Roman"/>
                <w:noProof/>
                <w:webHidden/>
                <w:sz w:val="28"/>
                <w:szCs w:val="28"/>
              </w:rPr>
              <w:fldChar w:fldCharType="end"/>
            </w:r>
          </w:hyperlink>
        </w:p>
        <w:p w14:paraId="62D62ADD" w14:textId="77777777" w:rsidR="008D24E3" w:rsidRDefault="008D24E3" w:rsidP="001D3602">
          <w:pPr>
            <w:spacing w:after="0" w:line="360" w:lineRule="auto"/>
            <w:jc w:val="both"/>
          </w:pPr>
          <w:r w:rsidRPr="008D24E3">
            <w:rPr>
              <w:rFonts w:ascii="Times New Roman" w:hAnsi="Times New Roman"/>
              <w:b/>
              <w:bCs/>
              <w:sz w:val="28"/>
              <w:szCs w:val="28"/>
            </w:rPr>
            <w:fldChar w:fldCharType="end"/>
          </w:r>
        </w:p>
      </w:sdtContent>
    </w:sdt>
    <w:p w14:paraId="4D37479C" w14:textId="77777777" w:rsidR="00AC2F3C" w:rsidRDefault="00AC2F3C" w:rsidP="005D1120">
      <w:pPr>
        <w:spacing w:before="100" w:beforeAutospacing="1" w:after="100" w:afterAutospacing="1" w:line="240" w:lineRule="auto"/>
        <w:jc w:val="both"/>
        <w:rPr>
          <w:rFonts w:ascii="Times New Roman" w:eastAsia="Times New Roman" w:hAnsi="Times New Roman"/>
          <w:color w:val="000000"/>
          <w:sz w:val="27"/>
          <w:szCs w:val="27"/>
          <w:lang w:eastAsia="ru-RU"/>
        </w:rPr>
      </w:pPr>
    </w:p>
    <w:p w14:paraId="5CC31804"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437D4451"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37B2C2B9" w14:textId="77777777" w:rsidR="00AC2F3C" w:rsidRDefault="008D24E3" w:rsidP="008D24E3">
      <w:pPr>
        <w:tabs>
          <w:tab w:val="left" w:pos="7125"/>
        </w:tabs>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ab/>
      </w:r>
    </w:p>
    <w:p w14:paraId="5FE5113E"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71D34FC9"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52A8D12C"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316D6844"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4D45C607"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08CAE5C5" w14:textId="77777777" w:rsidR="00AC2F3C" w:rsidRDefault="00AC2F3C" w:rsidP="00AC2F3C">
      <w:pPr>
        <w:spacing w:before="100" w:beforeAutospacing="1" w:after="100" w:afterAutospacing="1" w:line="240" w:lineRule="auto"/>
        <w:rPr>
          <w:rFonts w:ascii="Times New Roman" w:eastAsia="Times New Roman" w:hAnsi="Times New Roman"/>
          <w:color w:val="000000"/>
          <w:sz w:val="27"/>
          <w:szCs w:val="27"/>
          <w:lang w:eastAsia="ru-RU"/>
        </w:rPr>
      </w:pPr>
    </w:p>
    <w:p w14:paraId="6ADD6744" w14:textId="77777777" w:rsidR="007464A4" w:rsidRPr="008872B5" w:rsidRDefault="00AC2F3C" w:rsidP="008872B5">
      <w:pPr>
        <w:pStyle w:val="1"/>
        <w:spacing w:after="240" w:line="360" w:lineRule="auto"/>
        <w:jc w:val="center"/>
        <w:rPr>
          <w:color w:val="000000" w:themeColor="text1"/>
          <w:lang w:eastAsia="ru-RU"/>
        </w:rPr>
      </w:pPr>
      <w:bookmarkStart w:id="8" w:name="_Toc515979086"/>
      <w:r w:rsidRPr="008D24E3">
        <w:rPr>
          <w:color w:val="000000" w:themeColor="text1"/>
          <w:lang w:eastAsia="ru-RU"/>
        </w:rPr>
        <w:lastRenderedPageBreak/>
        <w:t>ВВЕДЕНИЕ</w:t>
      </w:r>
      <w:bookmarkEnd w:id="8"/>
    </w:p>
    <w:p w14:paraId="4ACF9E74" w14:textId="77777777" w:rsidR="00AC2F3C" w:rsidRPr="008D24E3" w:rsidRDefault="00AC2F3C" w:rsidP="005458E6">
      <w:pPr>
        <w:spacing w:after="0" w:line="360" w:lineRule="auto"/>
        <w:ind w:firstLine="709"/>
        <w:jc w:val="both"/>
        <w:rPr>
          <w:rFonts w:ascii="Times New Roman" w:eastAsia="Times New Roman" w:hAnsi="Times New Roman"/>
          <w:color w:val="000000"/>
          <w:sz w:val="28"/>
          <w:szCs w:val="28"/>
          <w:lang w:eastAsia="ru-RU"/>
        </w:rPr>
      </w:pPr>
      <w:r w:rsidRPr="0044432E">
        <w:rPr>
          <w:rFonts w:ascii="Times New Roman" w:eastAsia="Times New Roman" w:hAnsi="Times New Roman"/>
          <w:b/>
          <w:color w:val="000000"/>
          <w:sz w:val="28"/>
          <w:szCs w:val="28"/>
          <w:lang w:eastAsia="ru-RU"/>
        </w:rPr>
        <w:t>Актуальность темы</w:t>
      </w:r>
      <w:r w:rsidR="00CA0414" w:rsidRPr="0044432E">
        <w:rPr>
          <w:rFonts w:ascii="Times New Roman" w:eastAsia="Times New Roman" w:hAnsi="Times New Roman"/>
          <w:b/>
          <w:color w:val="000000"/>
          <w:sz w:val="28"/>
          <w:szCs w:val="28"/>
          <w:lang w:eastAsia="ru-RU"/>
        </w:rPr>
        <w:t xml:space="preserve"> курсовой работы</w:t>
      </w:r>
      <w:r w:rsidRPr="0044432E">
        <w:rPr>
          <w:rFonts w:ascii="Times New Roman" w:eastAsia="Times New Roman" w:hAnsi="Times New Roman"/>
          <w:b/>
          <w:color w:val="000000"/>
          <w:sz w:val="28"/>
          <w:szCs w:val="28"/>
          <w:lang w:eastAsia="ru-RU"/>
        </w:rPr>
        <w:t>.</w:t>
      </w:r>
      <w:r w:rsidR="00CA0414" w:rsidRPr="008D24E3">
        <w:rPr>
          <w:rFonts w:ascii="Times New Roman" w:eastAsia="Times New Roman" w:hAnsi="Times New Roman"/>
          <w:color w:val="000000"/>
          <w:sz w:val="28"/>
          <w:szCs w:val="28"/>
          <w:lang w:eastAsia="ru-RU"/>
        </w:rPr>
        <w:t xml:space="preserve"> Экспертиза ценности документов является важной составляющей работы архивов.</w:t>
      </w:r>
      <w:r w:rsidR="004053B9" w:rsidRPr="008D24E3">
        <w:rPr>
          <w:rFonts w:ascii="Times New Roman" w:eastAsia="Times New Roman" w:hAnsi="Times New Roman"/>
          <w:color w:val="000000"/>
          <w:sz w:val="28"/>
          <w:szCs w:val="28"/>
          <w:lang w:eastAsia="ru-RU"/>
        </w:rPr>
        <w:t xml:space="preserve"> </w:t>
      </w:r>
      <w:r w:rsidR="006067A5" w:rsidRPr="008D24E3">
        <w:rPr>
          <w:rFonts w:ascii="Times New Roman" w:eastAsia="Times New Roman" w:hAnsi="Times New Roman"/>
          <w:color w:val="000000"/>
          <w:sz w:val="28"/>
          <w:szCs w:val="28"/>
          <w:lang w:eastAsia="ru-RU"/>
        </w:rPr>
        <w:t>Именно в процессе экспертизы ценности решается задача отбора на постоянное хранение наиболее важных документов, а также отсеивания документов во избежание перегруженности архивов. Поэтому необходимо проанализировать становление экспертизы ценности документов.</w:t>
      </w:r>
    </w:p>
    <w:p w14:paraId="19FEA0A2" w14:textId="77777777" w:rsidR="00AC2F3C" w:rsidRDefault="00AC2F3C" w:rsidP="005458E6">
      <w:pPr>
        <w:spacing w:after="0" w:line="360" w:lineRule="auto"/>
        <w:ind w:firstLine="709"/>
        <w:jc w:val="both"/>
        <w:rPr>
          <w:rFonts w:ascii="Times New Roman" w:eastAsia="Times New Roman" w:hAnsi="Times New Roman"/>
          <w:bCs/>
          <w:sz w:val="28"/>
          <w:szCs w:val="28"/>
        </w:rPr>
      </w:pPr>
      <w:r w:rsidRPr="0044432E">
        <w:rPr>
          <w:rFonts w:ascii="Times New Roman" w:eastAsia="Times New Roman" w:hAnsi="Times New Roman"/>
          <w:b/>
          <w:color w:val="000000"/>
          <w:sz w:val="28"/>
          <w:szCs w:val="28"/>
          <w:lang w:eastAsia="ru-RU"/>
        </w:rPr>
        <w:t>Историография</w:t>
      </w:r>
      <w:r w:rsidR="00CA0414" w:rsidRPr="0044432E">
        <w:rPr>
          <w:rFonts w:ascii="Times New Roman" w:eastAsia="Times New Roman" w:hAnsi="Times New Roman"/>
          <w:b/>
          <w:color w:val="000000"/>
          <w:sz w:val="28"/>
          <w:szCs w:val="28"/>
          <w:lang w:eastAsia="ru-RU"/>
        </w:rPr>
        <w:t>.</w:t>
      </w:r>
      <w:r w:rsidR="006067A5" w:rsidRPr="008D24E3">
        <w:rPr>
          <w:rFonts w:ascii="Times New Roman" w:eastAsia="Times New Roman" w:hAnsi="Times New Roman"/>
          <w:color w:val="000000"/>
          <w:sz w:val="28"/>
          <w:szCs w:val="28"/>
          <w:lang w:eastAsia="ru-RU"/>
        </w:rPr>
        <w:t xml:space="preserve"> </w:t>
      </w:r>
      <w:r w:rsidR="00DA4A82" w:rsidRPr="00555B1A">
        <w:rPr>
          <w:rFonts w:ascii="Times New Roman" w:eastAsia="Times New Roman" w:hAnsi="Times New Roman"/>
          <w:bCs/>
          <w:sz w:val="28"/>
          <w:szCs w:val="28"/>
        </w:rPr>
        <w:t>Историография темы исследования представлена нами в соответствии с проблемно-хронологическим принципом. В качеств</w:t>
      </w:r>
      <w:r w:rsidR="00DA4A82">
        <w:rPr>
          <w:rFonts w:ascii="Times New Roman" w:eastAsia="Times New Roman" w:hAnsi="Times New Roman"/>
          <w:bCs/>
          <w:sz w:val="28"/>
          <w:szCs w:val="28"/>
        </w:rPr>
        <w:t>е</w:t>
      </w:r>
      <w:r w:rsidR="00DA4A82" w:rsidRPr="00555B1A">
        <w:rPr>
          <w:rFonts w:ascii="Times New Roman" w:eastAsia="Times New Roman" w:hAnsi="Times New Roman"/>
          <w:bCs/>
          <w:sz w:val="28"/>
          <w:szCs w:val="28"/>
        </w:rPr>
        <w:t xml:space="preserve"> основных направлений исследования выделены:</w:t>
      </w:r>
      <w:r w:rsidR="00DA4A82">
        <w:rPr>
          <w:rFonts w:ascii="Times New Roman" w:eastAsia="Times New Roman" w:hAnsi="Times New Roman"/>
          <w:bCs/>
          <w:sz w:val="28"/>
          <w:szCs w:val="28"/>
        </w:rPr>
        <w:t xml:space="preserve"> работы, посвященные юридическим и теоретическим основам экспертизы ценности документов (ЭЦД) в советский период, а также становление и развитие ЭЦД.</w:t>
      </w:r>
    </w:p>
    <w:p w14:paraId="58652E2F" w14:textId="5FD68472" w:rsidR="00CB59BD" w:rsidRDefault="00DA4A82" w:rsidP="005458E6">
      <w:pPr>
        <w:spacing w:after="0" w:line="360" w:lineRule="auto"/>
        <w:ind w:firstLine="709"/>
        <w:jc w:val="both"/>
        <w:rPr>
          <w:rFonts w:ascii="Times New Roman" w:hAnsi="Times New Roman"/>
          <w:color w:val="000000" w:themeColor="text1"/>
          <w:sz w:val="28"/>
          <w:szCs w:val="28"/>
        </w:rPr>
      </w:pPr>
      <w:r>
        <w:rPr>
          <w:rFonts w:ascii="Times New Roman" w:eastAsia="Times New Roman" w:hAnsi="Times New Roman"/>
          <w:bCs/>
          <w:sz w:val="28"/>
          <w:szCs w:val="28"/>
        </w:rPr>
        <w:t xml:space="preserve">В книге </w:t>
      </w:r>
      <w:r w:rsidR="004F22AF" w:rsidRPr="003B0DB4">
        <w:rPr>
          <w:rFonts w:ascii="Times New Roman" w:hAnsi="Times New Roman"/>
          <w:color w:val="000000" w:themeColor="text1"/>
          <w:sz w:val="28"/>
          <w:szCs w:val="28"/>
        </w:rPr>
        <w:t>Савин</w:t>
      </w:r>
      <w:r w:rsidR="004F22AF">
        <w:rPr>
          <w:rFonts w:ascii="Times New Roman" w:hAnsi="Times New Roman"/>
          <w:color w:val="000000" w:themeColor="text1"/>
          <w:sz w:val="28"/>
          <w:szCs w:val="28"/>
        </w:rPr>
        <w:t>а</w:t>
      </w:r>
      <w:r w:rsidR="0020700E">
        <w:rPr>
          <w:rFonts w:ascii="Times New Roman" w:hAnsi="Times New Roman"/>
          <w:color w:val="000000" w:themeColor="text1"/>
          <w:sz w:val="28"/>
          <w:szCs w:val="28"/>
        </w:rPr>
        <w:t xml:space="preserve"> В.</w:t>
      </w:r>
      <w:r w:rsidR="004F22AF" w:rsidRPr="003B0DB4">
        <w:rPr>
          <w:rFonts w:ascii="Times New Roman" w:hAnsi="Times New Roman"/>
          <w:color w:val="000000" w:themeColor="text1"/>
          <w:sz w:val="28"/>
          <w:szCs w:val="28"/>
        </w:rPr>
        <w:t>А.</w:t>
      </w:r>
      <w:r w:rsidR="00CB59BD">
        <w:rPr>
          <w:rStyle w:val="a9"/>
          <w:rFonts w:ascii="Times New Roman" w:hAnsi="Times New Roman"/>
          <w:color w:val="000000" w:themeColor="text1"/>
          <w:sz w:val="28"/>
          <w:szCs w:val="28"/>
        </w:rPr>
        <w:footnoteReference w:id="1"/>
      </w:r>
      <w:r w:rsidR="00CB59BD">
        <w:rPr>
          <w:rFonts w:ascii="Times New Roman" w:hAnsi="Times New Roman"/>
          <w:color w:val="000000" w:themeColor="text1"/>
          <w:sz w:val="28"/>
          <w:szCs w:val="28"/>
        </w:rPr>
        <w:t xml:space="preserve"> </w:t>
      </w:r>
      <w:r w:rsidR="004F22AF">
        <w:rPr>
          <w:rFonts w:ascii="Times New Roman" w:hAnsi="Times New Roman"/>
          <w:color w:val="000000" w:themeColor="text1"/>
          <w:sz w:val="28"/>
          <w:szCs w:val="28"/>
        </w:rPr>
        <w:t>б</w:t>
      </w:r>
      <w:r w:rsidR="00CB59BD">
        <w:rPr>
          <w:rFonts w:ascii="Times New Roman" w:hAnsi="Times New Roman"/>
          <w:color w:val="000000" w:themeColor="text1"/>
          <w:sz w:val="28"/>
          <w:szCs w:val="28"/>
        </w:rPr>
        <w:t>ыла рассмотрена</w:t>
      </w:r>
      <w:r w:rsidR="004F22AF">
        <w:rPr>
          <w:rFonts w:ascii="Times New Roman" w:hAnsi="Times New Roman"/>
          <w:color w:val="000000" w:themeColor="text1"/>
          <w:sz w:val="28"/>
          <w:szCs w:val="28"/>
        </w:rPr>
        <w:t xml:space="preserve"> </w:t>
      </w:r>
      <w:r w:rsidR="00CB59BD">
        <w:rPr>
          <w:rFonts w:ascii="Times New Roman" w:hAnsi="Times New Roman"/>
          <w:color w:val="000000" w:themeColor="text1"/>
          <w:sz w:val="28"/>
          <w:szCs w:val="28"/>
        </w:rPr>
        <w:t>история возникновения экспертных комиссий, образованию которых способствовали макулатурные кампании, а также дальнейшее развития в экспертном деле.</w:t>
      </w:r>
    </w:p>
    <w:p w14:paraId="3CA997EB" w14:textId="77777777" w:rsidR="00CB59BD" w:rsidRDefault="00CB59BD" w:rsidP="005458E6">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статье Суровцевой </w:t>
      </w:r>
      <w:r w:rsidR="00DC7221">
        <w:rPr>
          <w:rFonts w:ascii="Times New Roman" w:hAnsi="Times New Roman"/>
          <w:color w:val="000000" w:themeColor="text1"/>
          <w:sz w:val="28"/>
          <w:szCs w:val="28"/>
        </w:rPr>
        <w:t xml:space="preserve"> </w:t>
      </w:r>
      <w:r>
        <w:rPr>
          <w:rFonts w:ascii="Times New Roman" w:hAnsi="Times New Roman"/>
          <w:color w:val="000000" w:themeColor="text1"/>
          <w:sz w:val="28"/>
          <w:szCs w:val="28"/>
        </w:rPr>
        <w:t>И.</w:t>
      </w:r>
      <w:r>
        <w:rPr>
          <w:rStyle w:val="a9"/>
          <w:rFonts w:ascii="Times New Roman" w:hAnsi="Times New Roman"/>
          <w:color w:val="000000" w:themeColor="text1"/>
          <w:sz w:val="28"/>
          <w:szCs w:val="28"/>
        </w:rPr>
        <w:footnoteReference w:id="2"/>
      </w:r>
      <w:r>
        <w:rPr>
          <w:rFonts w:ascii="Times New Roman" w:hAnsi="Times New Roman"/>
          <w:color w:val="000000" w:themeColor="text1"/>
          <w:sz w:val="28"/>
          <w:szCs w:val="28"/>
        </w:rPr>
        <w:t xml:space="preserve"> прослеживалась история </w:t>
      </w:r>
      <w:r w:rsidR="00DC7221">
        <w:rPr>
          <w:rFonts w:ascii="Times New Roman" w:hAnsi="Times New Roman"/>
          <w:color w:val="000000" w:themeColor="text1"/>
          <w:sz w:val="28"/>
          <w:szCs w:val="28"/>
        </w:rPr>
        <w:t xml:space="preserve">экспертизы ценности документов </w:t>
      </w:r>
      <w:r>
        <w:rPr>
          <w:rFonts w:ascii="Times New Roman" w:hAnsi="Times New Roman"/>
          <w:color w:val="000000" w:themeColor="text1"/>
          <w:sz w:val="28"/>
          <w:szCs w:val="28"/>
        </w:rPr>
        <w:t xml:space="preserve">от самого возникновения СССР </w:t>
      </w:r>
      <w:r w:rsidR="00DC7221">
        <w:rPr>
          <w:rFonts w:ascii="Times New Roman" w:hAnsi="Times New Roman"/>
          <w:color w:val="000000" w:themeColor="text1"/>
          <w:sz w:val="28"/>
          <w:szCs w:val="28"/>
        </w:rPr>
        <w:t>и до его развала, указывались важные правовые акты, касающиеся архивного дела, прослеживалось развитие критериев и методов экспертизы ценности документов.</w:t>
      </w:r>
    </w:p>
    <w:p w14:paraId="5135D9DA" w14:textId="21D69475" w:rsidR="00DC7221" w:rsidRDefault="00BA1E5B" w:rsidP="005458E6">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В учебном пособии </w:t>
      </w:r>
      <w:r w:rsidR="006940D1">
        <w:rPr>
          <w:rFonts w:ascii="Times New Roman" w:hAnsi="Times New Roman"/>
          <w:color w:val="000000" w:themeColor="text1"/>
          <w:sz w:val="28"/>
          <w:szCs w:val="28"/>
        </w:rPr>
        <w:t>Раскин Д.</w:t>
      </w:r>
      <w:r w:rsidRPr="003B0DB4">
        <w:rPr>
          <w:rFonts w:ascii="Times New Roman" w:hAnsi="Times New Roman"/>
          <w:color w:val="000000" w:themeColor="text1"/>
          <w:sz w:val="28"/>
          <w:szCs w:val="28"/>
        </w:rPr>
        <w:t>И.</w:t>
      </w:r>
      <w:r>
        <w:rPr>
          <w:rFonts w:ascii="Times New Roman" w:hAnsi="Times New Roman"/>
          <w:color w:val="000000" w:themeColor="text1"/>
          <w:sz w:val="28"/>
          <w:szCs w:val="28"/>
        </w:rPr>
        <w:t xml:space="preserve"> «Архивоведение»</w:t>
      </w:r>
      <w:r w:rsidR="007464A4">
        <w:rPr>
          <w:rStyle w:val="a9"/>
          <w:rFonts w:ascii="Times New Roman" w:hAnsi="Times New Roman"/>
          <w:color w:val="000000" w:themeColor="text1"/>
          <w:sz w:val="28"/>
          <w:szCs w:val="28"/>
        </w:rPr>
        <w:footnoteReference w:id="3"/>
      </w:r>
      <w:r w:rsidR="007464A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рассмотрены так называемые «запретные даты», а также </w:t>
      </w:r>
      <w:r w:rsidR="007464A4">
        <w:rPr>
          <w:rFonts w:ascii="Times New Roman" w:hAnsi="Times New Roman"/>
          <w:color w:val="000000" w:themeColor="text1"/>
          <w:sz w:val="28"/>
          <w:szCs w:val="28"/>
        </w:rPr>
        <w:t>перечни и критерии экспертизы ценности документов в СССР.</w:t>
      </w:r>
    </w:p>
    <w:p w14:paraId="19F364FA" w14:textId="5BBF2591" w:rsidR="007464A4" w:rsidRPr="001F1E0D" w:rsidRDefault="007464A4" w:rsidP="005458E6">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учебном пособии </w:t>
      </w:r>
      <w:proofErr w:type="spellStart"/>
      <w:r>
        <w:rPr>
          <w:rFonts w:ascii="Times New Roman" w:hAnsi="Times New Roman"/>
          <w:color w:val="000000" w:themeColor="text1"/>
          <w:sz w:val="28"/>
          <w:szCs w:val="28"/>
        </w:rPr>
        <w:t>Крайской</w:t>
      </w:r>
      <w:proofErr w:type="spellEnd"/>
      <w:r>
        <w:rPr>
          <w:rFonts w:ascii="Times New Roman" w:hAnsi="Times New Roman"/>
          <w:color w:val="000000" w:themeColor="text1"/>
          <w:sz w:val="28"/>
          <w:szCs w:val="28"/>
        </w:rPr>
        <w:t xml:space="preserve"> </w:t>
      </w:r>
      <w:r w:rsidR="006940D1">
        <w:rPr>
          <w:rFonts w:ascii="Times New Roman" w:hAnsi="Times New Roman"/>
          <w:sz w:val="28"/>
          <w:szCs w:val="28"/>
        </w:rPr>
        <w:t>З.</w:t>
      </w:r>
      <w:r w:rsidRPr="00786B94">
        <w:rPr>
          <w:rFonts w:ascii="Times New Roman" w:hAnsi="Times New Roman"/>
          <w:sz w:val="28"/>
          <w:szCs w:val="28"/>
        </w:rPr>
        <w:t xml:space="preserve">В. </w:t>
      </w:r>
      <w:r>
        <w:rPr>
          <w:rFonts w:ascii="Times New Roman" w:hAnsi="Times New Roman"/>
          <w:sz w:val="28"/>
          <w:szCs w:val="28"/>
        </w:rPr>
        <w:t>«</w:t>
      </w:r>
      <w:r w:rsidRPr="00786B94">
        <w:rPr>
          <w:rFonts w:ascii="Times New Roman" w:hAnsi="Times New Roman"/>
          <w:sz w:val="28"/>
          <w:szCs w:val="28"/>
        </w:rPr>
        <w:t>Архивоведение</w:t>
      </w:r>
      <w:r>
        <w:rPr>
          <w:rFonts w:ascii="Times New Roman" w:hAnsi="Times New Roman"/>
          <w:sz w:val="28"/>
          <w:szCs w:val="28"/>
        </w:rPr>
        <w:t>»</w:t>
      </w:r>
      <w:r>
        <w:rPr>
          <w:rStyle w:val="a9"/>
          <w:rFonts w:ascii="Times New Roman" w:hAnsi="Times New Roman"/>
          <w:color w:val="000000" w:themeColor="text1"/>
          <w:sz w:val="28"/>
          <w:szCs w:val="28"/>
        </w:rPr>
        <w:footnoteReference w:id="4"/>
      </w:r>
      <w:r>
        <w:rPr>
          <w:rFonts w:ascii="Times New Roman" w:hAnsi="Times New Roman"/>
          <w:sz w:val="28"/>
          <w:szCs w:val="28"/>
        </w:rPr>
        <w:t xml:space="preserve"> </w:t>
      </w:r>
      <w:r w:rsidR="001F1E0D">
        <w:rPr>
          <w:rFonts w:ascii="Times New Roman" w:hAnsi="Times New Roman"/>
          <w:sz w:val="28"/>
          <w:szCs w:val="28"/>
        </w:rPr>
        <w:t xml:space="preserve">приведены примеры определений экспертизы ценности документов в разных правовых актах. </w:t>
      </w:r>
    </w:p>
    <w:p w14:paraId="29758A10" w14:textId="3BBE3D7C" w:rsidR="00AC2F3C" w:rsidRPr="00A77044" w:rsidRDefault="00CA0414" w:rsidP="005458E6">
      <w:pPr>
        <w:spacing w:after="0" w:line="360" w:lineRule="auto"/>
        <w:ind w:firstLine="709"/>
        <w:jc w:val="both"/>
        <w:rPr>
          <w:rFonts w:ascii="Times New Roman" w:eastAsia="Times New Roman" w:hAnsi="Times New Roman"/>
          <w:color w:val="FF0000"/>
          <w:sz w:val="28"/>
          <w:szCs w:val="28"/>
          <w:lang w:eastAsia="ru-RU"/>
        </w:rPr>
      </w:pPr>
      <w:r w:rsidRPr="0044432E">
        <w:rPr>
          <w:rFonts w:ascii="Times New Roman" w:eastAsia="Times New Roman" w:hAnsi="Times New Roman"/>
          <w:b/>
          <w:color w:val="000000"/>
          <w:sz w:val="28"/>
          <w:szCs w:val="28"/>
          <w:lang w:eastAsia="ru-RU"/>
        </w:rPr>
        <w:t>Цель курсовой работы</w:t>
      </w:r>
      <w:r w:rsidR="00AC2F3C" w:rsidRPr="008D24E3">
        <w:rPr>
          <w:rFonts w:ascii="Times New Roman" w:eastAsia="Times New Roman" w:hAnsi="Times New Roman"/>
          <w:color w:val="000000"/>
          <w:sz w:val="28"/>
          <w:szCs w:val="28"/>
          <w:lang w:eastAsia="ru-RU"/>
        </w:rPr>
        <w:t xml:space="preserve"> – изучить историю формирования </w:t>
      </w:r>
      <w:r w:rsidR="001E03F7">
        <w:rPr>
          <w:rFonts w:ascii="Times New Roman" w:eastAsia="Times New Roman" w:hAnsi="Times New Roman"/>
          <w:color w:val="000000"/>
          <w:sz w:val="28"/>
          <w:szCs w:val="28"/>
          <w:lang w:eastAsia="ru-RU"/>
        </w:rPr>
        <w:t xml:space="preserve">и развития </w:t>
      </w:r>
      <w:r w:rsidR="00AC2F3C" w:rsidRPr="008D24E3">
        <w:rPr>
          <w:rFonts w:ascii="Times New Roman" w:eastAsia="Times New Roman" w:hAnsi="Times New Roman"/>
          <w:color w:val="000000"/>
          <w:sz w:val="28"/>
          <w:szCs w:val="28"/>
          <w:lang w:eastAsia="ru-RU"/>
        </w:rPr>
        <w:t>экспертизы ценности документов.</w:t>
      </w:r>
      <w:r w:rsidR="00A77044">
        <w:rPr>
          <w:rFonts w:ascii="Times New Roman" w:eastAsia="Times New Roman" w:hAnsi="Times New Roman"/>
          <w:color w:val="FF0000"/>
          <w:sz w:val="28"/>
          <w:szCs w:val="28"/>
          <w:lang w:eastAsia="ru-RU"/>
        </w:rPr>
        <w:t xml:space="preserve"> </w:t>
      </w:r>
    </w:p>
    <w:p w14:paraId="1D3E46FB" w14:textId="0084D994" w:rsidR="00AC2F3C" w:rsidRPr="00A77044" w:rsidRDefault="00AC2F3C" w:rsidP="005458E6">
      <w:pPr>
        <w:spacing w:after="0" w:line="360" w:lineRule="auto"/>
        <w:ind w:firstLine="709"/>
        <w:jc w:val="both"/>
        <w:rPr>
          <w:rFonts w:ascii="Times New Roman" w:eastAsia="Times New Roman" w:hAnsi="Times New Roman"/>
          <w:color w:val="FF0000"/>
          <w:sz w:val="28"/>
          <w:szCs w:val="28"/>
          <w:lang w:eastAsia="ru-RU"/>
        </w:rPr>
      </w:pPr>
      <w:r w:rsidRPr="008D24E3">
        <w:rPr>
          <w:rFonts w:ascii="Times New Roman" w:eastAsia="Times New Roman" w:hAnsi="Times New Roman"/>
          <w:color w:val="000000"/>
          <w:sz w:val="28"/>
          <w:szCs w:val="28"/>
          <w:lang w:eastAsia="ru-RU"/>
        </w:rPr>
        <w:t xml:space="preserve">В соответствии с поставленной целью решали следующие </w:t>
      </w:r>
      <w:r w:rsidRPr="0044432E">
        <w:rPr>
          <w:rFonts w:ascii="Times New Roman" w:eastAsia="Times New Roman" w:hAnsi="Times New Roman"/>
          <w:b/>
          <w:color w:val="000000"/>
          <w:sz w:val="28"/>
          <w:szCs w:val="28"/>
          <w:lang w:eastAsia="ru-RU"/>
        </w:rPr>
        <w:t>задачи</w:t>
      </w:r>
      <w:r w:rsidRPr="008D24E3">
        <w:rPr>
          <w:rFonts w:ascii="Times New Roman" w:eastAsia="Times New Roman" w:hAnsi="Times New Roman"/>
          <w:color w:val="000000"/>
          <w:sz w:val="28"/>
          <w:szCs w:val="28"/>
          <w:lang w:eastAsia="ru-RU"/>
        </w:rPr>
        <w:t>:</w:t>
      </w:r>
      <w:r w:rsidR="00A77044">
        <w:rPr>
          <w:rFonts w:ascii="Times New Roman" w:eastAsia="Times New Roman" w:hAnsi="Times New Roman"/>
          <w:color w:val="FF0000"/>
          <w:sz w:val="28"/>
          <w:szCs w:val="28"/>
          <w:lang w:eastAsia="ru-RU"/>
        </w:rPr>
        <w:t xml:space="preserve"> </w:t>
      </w:r>
    </w:p>
    <w:p w14:paraId="7935C360" w14:textId="77777777" w:rsidR="00AC2F3C" w:rsidRPr="0044432E" w:rsidRDefault="00AC2F3C" w:rsidP="005458E6">
      <w:pPr>
        <w:pStyle w:val="a3"/>
        <w:numPr>
          <w:ilvl w:val="0"/>
          <w:numId w:val="25"/>
        </w:numPr>
        <w:spacing w:after="0" w:line="360" w:lineRule="auto"/>
        <w:ind w:left="0" w:firstLine="709"/>
        <w:jc w:val="both"/>
        <w:rPr>
          <w:rFonts w:ascii="Times New Roman" w:eastAsia="Times New Roman" w:hAnsi="Times New Roman"/>
          <w:color w:val="000000"/>
          <w:sz w:val="28"/>
          <w:szCs w:val="28"/>
          <w:lang w:eastAsia="ru-RU"/>
        </w:rPr>
      </w:pPr>
      <w:r w:rsidRPr="0044432E">
        <w:rPr>
          <w:rFonts w:ascii="Times New Roman" w:eastAsia="Times New Roman" w:hAnsi="Times New Roman"/>
          <w:color w:val="000000"/>
          <w:sz w:val="28"/>
          <w:szCs w:val="28"/>
          <w:lang w:eastAsia="ru-RU"/>
        </w:rPr>
        <w:t>Изучить правовую базу, регулирующую проведение экспертизы ценности документов.</w:t>
      </w:r>
    </w:p>
    <w:p w14:paraId="1E9542EC" w14:textId="77777777" w:rsidR="00AC2F3C" w:rsidRPr="0044432E" w:rsidRDefault="00AC2F3C" w:rsidP="005458E6">
      <w:pPr>
        <w:pStyle w:val="a3"/>
        <w:numPr>
          <w:ilvl w:val="0"/>
          <w:numId w:val="25"/>
        </w:numPr>
        <w:spacing w:after="0" w:line="360" w:lineRule="auto"/>
        <w:ind w:left="0" w:firstLine="709"/>
        <w:jc w:val="both"/>
        <w:rPr>
          <w:rFonts w:ascii="Times New Roman" w:eastAsia="Times New Roman" w:hAnsi="Times New Roman"/>
          <w:color w:val="000000"/>
          <w:sz w:val="28"/>
          <w:szCs w:val="28"/>
          <w:lang w:eastAsia="ru-RU"/>
        </w:rPr>
      </w:pPr>
      <w:r w:rsidRPr="0044432E">
        <w:rPr>
          <w:rFonts w:ascii="Times New Roman" w:eastAsia="Times New Roman" w:hAnsi="Times New Roman"/>
          <w:color w:val="000000"/>
          <w:sz w:val="28"/>
          <w:szCs w:val="28"/>
          <w:lang w:eastAsia="ru-RU"/>
        </w:rPr>
        <w:t>Проследить особенности становления теории и практики экспертизы ценности документов.</w:t>
      </w:r>
    </w:p>
    <w:p w14:paraId="5F3513C0" w14:textId="77777777" w:rsidR="00AC2F3C" w:rsidRPr="0044432E" w:rsidRDefault="00AC2F3C" w:rsidP="005458E6">
      <w:pPr>
        <w:pStyle w:val="a3"/>
        <w:numPr>
          <w:ilvl w:val="0"/>
          <w:numId w:val="25"/>
        </w:numPr>
        <w:spacing w:after="0" w:line="360" w:lineRule="auto"/>
        <w:ind w:left="0" w:firstLine="709"/>
        <w:jc w:val="both"/>
        <w:rPr>
          <w:rFonts w:ascii="Times New Roman" w:eastAsia="Times New Roman" w:hAnsi="Times New Roman"/>
          <w:color w:val="000000"/>
          <w:sz w:val="28"/>
          <w:szCs w:val="28"/>
          <w:lang w:eastAsia="ru-RU"/>
        </w:rPr>
      </w:pPr>
      <w:r w:rsidRPr="0044432E">
        <w:rPr>
          <w:rFonts w:ascii="Times New Roman" w:eastAsia="Times New Roman" w:hAnsi="Times New Roman"/>
          <w:color w:val="000000"/>
          <w:sz w:val="28"/>
          <w:szCs w:val="28"/>
          <w:lang w:eastAsia="ru-RU"/>
        </w:rPr>
        <w:t>Определить проблемы, касающиеся экспертизы ценности документов.</w:t>
      </w:r>
    </w:p>
    <w:p w14:paraId="1243998D" w14:textId="77777777" w:rsidR="00AC2F3C" w:rsidRPr="008D24E3" w:rsidRDefault="00AC2F3C" w:rsidP="005458E6">
      <w:pPr>
        <w:spacing w:after="0" w:line="360" w:lineRule="auto"/>
        <w:ind w:firstLine="709"/>
        <w:jc w:val="both"/>
        <w:rPr>
          <w:rFonts w:ascii="Times New Roman" w:eastAsia="Times New Roman" w:hAnsi="Times New Roman"/>
          <w:color w:val="000000"/>
          <w:sz w:val="28"/>
          <w:szCs w:val="28"/>
          <w:lang w:eastAsia="ru-RU"/>
        </w:rPr>
      </w:pPr>
      <w:r w:rsidRPr="0044432E">
        <w:rPr>
          <w:rFonts w:ascii="Times New Roman" w:eastAsia="Times New Roman" w:hAnsi="Times New Roman"/>
          <w:b/>
          <w:color w:val="000000"/>
          <w:sz w:val="28"/>
          <w:szCs w:val="28"/>
          <w:lang w:eastAsia="ru-RU"/>
        </w:rPr>
        <w:t>Объектом исследования</w:t>
      </w:r>
      <w:r w:rsidRPr="008D24E3">
        <w:rPr>
          <w:rFonts w:ascii="Times New Roman" w:eastAsia="Times New Roman" w:hAnsi="Times New Roman"/>
          <w:color w:val="000000"/>
          <w:sz w:val="28"/>
          <w:szCs w:val="28"/>
          <w:lang w:eastAsia="ru-RU"/>
        </w:rPr>
        <w:t xml:space="preserve"> является экспертиза ценности документов.</w:t>
      </w:r>
    </w:p>
    <w:p w14:paraId="46665FCF" w14:textId="77777777" w:rsidR="00AC2F3C" w:rsidRPr="008D24E3" w:rsidRDefault="00AC2F3C" w:rsidP="005458E6">
      <w:pPr>
        <w:spacing w:after="0" w:line="360" w:lineRule="auto"/>
        <w:ind w:firstLine="709"/>
        <w:jc w:val="both"/>
        <w:rPr>
          <w:rFonts w:ascii="Times New Roman" w:eastAsia="Times New Roman" w:hAnsi="Times New Roman"/>
          <w:color w:val="000000"/>
          <w:sz w:val="28"/>
          <w:szCs w:val="28"/>
          <w:lang w:eastAsia="ru-RU"/>
        </w:rPr>
      </w:pPr>
      <w:r w:rsidRPr="0044432E">
        <w:rPr>
          <w:rFonts w:ascii="Times New Roman" w:eastAsia="Times New Roman" w:hAnsi="Times New Roman"/>
          <w:b/>
          <w:color w:val="000000"/>
          <w:sz w:val="28"/>
          <w:szCs w:val="28"/>
          <w:lang w:eastAsia="ru-RU"/>
        </w:rPr>
        <w:t>Предмет исследования</w:t>
      </w:r>
      <w:r w:rsidRPr="008D24E3">
        <w:rPr>
          <w:rFonts w:ascii="Times New Roman" w:eastAsia="Times New Roman" w:hAnsi="Times New Roman"/>
          <w:color w:val="000000"/>
          <w:sz w:val="28"/>
          <w:szCs w:val="28"/>
          <w:lang w:eastAsia="ru-RU"/>
        </w:rPr>
        <w:t xml:space="preserve"> – история становления, правовая база и особенности экспертизы ценности документов.</w:t>
      </w:r>
    </w:p>
    <w:p w14:paraId="60765AC5" w14:textId="67F95E8B" w:rsidR="00AC2F3C" w:rsidRPr="009955A3" w:rsidRDefault="00AC2F3C" w:rsidP="005458E6">
      <w:pPr>
        <w:spacing w:after="0" w:line="360" w:lineRule="auto"/>
        <w:ind w:firstLine="709"/>
        <w:jc w:val="both"/>
        <w:rPr>
          <w:rFonts w:ascii="Times New Roman" w:eastAsia="Times New Roman" w:hAnsi="Times New Roman"/>
          <w:color w:val="FF0000"/>
          <w:sz w:val="28"/>
          <w:szCs w:val="28"/>
          <w:lang w:eastAsia="ru-RU"/>
        </w:rPr>
      </w:pPr>
      <w:proofErr w:type="spellStart"/>
      <w:r w:rsidRPr="0044432E">
        <w:rPr>
          <w:rFonts w:ascii="Times New Roman" w:eastAsia="Times New Roman" w:hAnsi="Times New Roman"/>
          <w:b/>
          <w:color w:val="000000"/>
          <w:sz w:val="28"/>
          <w:szCs w:val="28"/>
          <w:lang w:eastAsia="ru-RU"/>
        </w:rPr>
        <w:t>Источниковая</w:t>
      </w:r>
      <w:proofErr w:type="spellEnd"/>
      <w:r w:rsidRPr="0044432E">
        <w:rPr>
          <w:rFonts w:ascii="Times New Roman" w:eastAsia="Times New Roman" w:hAnsi="Times New Roman"/>
          <w:b/>
          <w:color w:val="000000"/>
          <w:sz w:val="28"/>
          <w:szCs w:val="28"/>
          <w:lang w:eastAsia="ru-RU"/>
        </w:rPr>
        <w:t xml:space="preserve"> база.</w:t>
      </w:r>
      <w:r w:rsidRPr="008D24E3">
        <w:rPr>
          <w:rFonts w:ascii="Times New Roman" w:eastAsia="Times New Roman" w:hAnsi="Times New Roman"/>
          <w:color w:val="000000"/>
          <w:sz w:val="28"/>
          <w:szCs w:val="28"/>
          <w:lang w:eastAsia="ru-RU"/>
        </w:rPr>
        <w:t xml:space="preserve"> Основными источниками для написания доклада являются методические материалы и правовые акты, касающиеся</w:t>
      </w:r>
      <w:r w:rsidR="0044432E">
        <w:rPr>
          <w:rFonts w:ascii="Times New Roman" w:eastAsia="Times New Roman" w:hAnsi="Times New Roman"/>
          <w:color w:val="000000"/>
          <w:sz w:val="28"/>
          <w:szCs w:val="28"/>
          <w:lang w:eastAsia="ru-RU"/>
        </w:rPr>
        <w:t xml:space="preserve"> экспертизы ценности документов в СССР</w:t>
      </w:r>
      <w:r w:rsidR="00667AA7">
        <w:rPr>
          <w:rFonts w:ascii="Times New Roman" w:eastAsia="Times New Roman" w:hAnsi="Times New Roman"/>
          <w:color w:val="000000"/>
          <w:sz w:val="28"/>
          <w:szCs w:val="28"/>
          <w:lang w:eastAsia="ru-RU"/>
        </w:rPr>
        <w:t>.</w:t>
      </w:r>
    </w:p>
    <w:p w14:paraId="378517DA" w14:textId="77777777" w:rsidR="0044432E" w:rsidRPr="0044432E" w:rsidRDefault="0044432E" w:rsidP="005458E6">
      <w:pPr>
        <w:pStyle w:val="a3"/>
        <w:numPr>
          <w:ilvl w:val="0"/>
          <w:numId w:val="27"/>
        </w:numPr>
        <w:spacing w:after="0" w:line="360" w:lineRule="auto"/>
        <w:ind w:left="0" w:firstLine="709"/>
        <w:jc w:val="both"/>
        <w:rPr>
          <w:rFonts w:ascii="Times New Roman" w:eastAsia="Times New Roman" w:hAnsi="Times New Roman"/>
          <w:color w:val="000000"/>
          <w:sz w:val="28"/>
          <w:szCs w:val="28"/>
          <w:lang w:eastAsia="ru-RU"/>
        </w:rPr>
      </w:pPr>
      <w:r w:rsidRPr="007A55DC">
        <w:rPr>
          <w:rFonts w:ascii="Times New Roman" w:hAnsi="Times New Roman"/>
          <w:sz w:val="28"/>
          <w:szCs w:val="28"/>
        </w:rPr>
        <w:t xml:space="preserve">Декрет </w:t>
      </w:r>
      <w:r>
        <w:rPr>
          <w:rFonts w:ascii="Times New Roman" w:hAnsi="Times New Roman"/>
          <w:sz w:val="28"/>
          <w:szCs w:val="28"/>
        </w:rPr>
        <w:t>«</w:t>
      </w:r>
      <w:r w:rsidRPr="007A55DC">
        <w:rPr>
          <w:rFonts w:ascii="Times New Roman" w:hAnsi="Times New Roman"/>
          <w:sz w:val="28"/>
          <w:szCs w:val="28"/>
        </w:rPr>
        <w:t>О хранении и уничтожении архивных дел</w:t>
      </w:r>
      <w:r>
        <w:rPr>
          <w:rFonts w:ascii="Times New Roman" w:hAnsi="Times New Roman"/>
          <w:sz w:val="28"/>
          <w:szCs w:val="28"/>
        </w:rPr>
        <w:t>».</w:t>
      </w:r>
      <w:r w:rsidRPr="007A55DC">
        <w:rPr>
          <w:rFonts w:ascii="Times New Roman" w:hAnsi="Times New Roman"/>
          <w:sz w:val="28"/>
          <w:szCs w:val="28"/>
        </w:rPr>
        <w:t xml:space="preserve"> </w:t>
      </w:r>
      <w:r>
        <w:rPr>
          <w:rStyle w:val="a9"/>
          <w:rFonts w:ascii="Times New Roman" w:eastAsia="Times New Roman" w:hAnsi="Times New Roman"/>
          <w:color w:val="000000"/>
          <w:sz w:val="28"/>
          <w:szCs w:val="28"/>
          <w:lang w:eastAsia="ru-RU"/>
        </w:rPr>
        <w:footnoteReference w:id="5"/>
      </w:r>
    </w:p>
    <w:p w14:paraId="07F0C956" w14:textId="77777777" w:rsidR="0044432E" w:rsidRPr="0044432E" w:rsidRDefault="0044432E" w:rsidP="005458E6">
      <w:pPr>
        <w:pStyle w:val="a3"/>
        <w:numPr>
          <w:ilvl w:val="0"/>
          <w:numId w:val="27"/>
        </w:numPr>
        <w:spacing w:after="0" w:line="360" w:lineRule="auto"/>
        <w:ind w:left="0" w:firstLine="709"/>
        <w:jc w:val="both"/>
        <w:rPr>
          <w:rFonts w:ascii="Times New Roman" w:eastAsia="Times New Roman" w:hAnsi="Times New Roman"/>
          <w:color w:val="000000"/>
          <w:sz w:val="28"/>
          <w:szCs w:val="28"/>
          <w:lang w:eastAsia="ru-RU"/>
        </w:rPr>
      </w:pPr>
      <w:r>
        <w:rPr>
          <w:rFonts w:ascii="Times New Roman" w:hAnsi="Times New Roman"/>
          <w:bCs/>
          <w:color w:val="000000" w:themeColor="text1"/>
          <w:sz w:val="28"/>
          <w:szCs w:val="28"/>
        </w:rPr>
        <w:t xml:space="preserve">Постановление </w:t>
      </w:r>
      <w:r w:rsidRPr="0044432E">
        <w:rPr>
          <w:rFonts w:ascii="Times New Roman" w:hAnsi="Times New Roman"/>
          <w:bCs/>
          <w:color w:val="000000" w:themeColor="text1"/>
          <w:sz w:val="28"/>
          <w:szCs w:val="28"/>
        </w:rPr>
        <w:t>«Об утверждении Положения о Государственном архивном фонде СССР и сети государственных архивов СССР»</w:t>
      </w:r>
      <w:r>
        <w:rPr>
          <w:rFonts w:ascii="Times New Roman" w:hAnsi="Times New Roman"/>
          <w:bCs/>
          <w:color w:val="000000" w:themeColor="text1"/>
          <w:sz w:val="28"/>
          <w:szCs w:val="28"/>
        </w:rPr>
        <w:t>.</w:t>
      </w:r>
      <w:r>
        <w:rPr>
          <w:rStyle w:val="a9"/>
          <w:rFonts w:ascii="Times New Roman" w:eastAsia="Times New Roman" w:hAnsi="Times New Roman"/>
          <w:color w:val="000000"/>
          <w:sz w:val="28"/>
          <w:szCs w:val="28"/>
          <w:lang w:eastAsia="ru-RU"/>
        </w:rPr>
        <w:footnoteReference w:id="6"/>
      </w:r>
    </w:p>
    <w:p w14:paraId="3B689221" w14:textId="77777777" w:rsidR="0044432E" w:rsidRPr="0044432E" w:rsidRDefault="0044432E" w:rsidP="005458E6">
      <w:pPr>
        <w:pStyle w:val="a3"/>
        <w:numPr>
          <w:ilvl w:val="0"/>
          <w:numId w:val="27"/>
        </w:numPr>
        <w:spacing w:after="0" w:line="360" w:lineRule="auto"/>
        <w:ind w:left="0" w:firstLine="709"/>
        <w:jc w:val="both"/>
        <w:rPr>
          <w:rFonts w:ascii="Times New Roman" w:eastAsia="Times New Roman" w:hAnsi="Times New Roman"/>
          <w:color w:val="000000"/>
          <w:sz w:val="28"/>
          <w:szCs w:val="28"/>
          <w:lang w:eastAsia="ru-RU"/>
        </w:rPr>
      </w:pPr>
      <w:r w:rsidRPr="0044432E">
        <w:rPr>
          <w:rFonts w:ascii="Times New Roman" w:hAnsi="Times New Roman"/>
          <w:color w:val="000000" w:themeColor="text1"/>
          <w:sz w:val="28"/>
          <w:szCs w:val="28"/>
          <w:shd w:val="clear" w:color="auto" w:fill="FFFFFF"/>
        </w:rPr>
        <w:lastRenderedPageBreak/>
        <w:t>«Основные правил</w:t>
      </w:r>
      <w:r w:rsidR="00247698">
        <w:rPr>
          <w:rFonts w:ascii="Times New Roman" w:hAnsi="Times New Roman"/>
          <w:color w:val="000000" w:themeColor="text1"/>
          <w:sz w:val="28"/>
          <w:szCs w:val="28"/>
          <w:shd w:val="clear" w:color="auto" w:fill="FFFFFF"/>
        </w:rPr>
        <w:t>а работы ведомственных архивов»</w:t>
      </w:r>
      <w:r>
        <w:rPr>
          <w:rStyle w:val="a9"/>
          <w:rFonts w:ascii="Times New Roman" w:hAnsi="Times New Roman"/>
          <w:b/>
          <w:color w:val="000000"/>
          <w:sz w:val="28"/>
          <w:szCs w:val="28"/>
        </w:rPr>
        <w:footnoteReference w:id="7"/>
      </w:r>
      <w:r w:rsidR="00247698">
        <w:rPr>
          <w:rFonts w:ascii="Times New Roman" w:hAnsi="Times New Roman"/>
          <w:color w:val="000000" w:themeColor="text1"/>
          <w:sz w:val="28"/>
          <w:szCs w:val="28"/>
          <w:shd w:val="clear" w:color="auto" w:fill="FFFFFF"/>
        </w:rPr>
        <w:t xml:space="preserve"> и др.</w:t>
      </w:r>
    </w:p>
    <w:p w14:paraId="35BAC412" w14:textId="64ACE066" w:rsidR="00AC2F3C" w:rsidRPr="009955A3" w:rsidRDefault="00AC2F3C" w:rsidP="005458E6">
      <w:pPr>
        <w:spacing w:after="0" w:line="360" w:lineRule="auto"/>
        <w:ind w:firstLine="709"/>
        <w:jc w:val="both"/>
        <w:rPr>
          <w:rFonts w:ascii="Times New Roman" w:eastAsia="Times New Roman" w:hAnsi="Times New Roman"/>
          <w:color w:val="FF0000"/>
          <w:sz w:val="28"/>
          <w:szCs w:val="28"/>
          <w:lang w:eastAsia="ru-RU"/>
        </w:rPr>
      </w:pPr>
      <w:r w:rsidRPr="0044432E">
        <w:rPr>
          <w:rFonts w:ascii="Times New Roman" w:hAnsi="Times New Roman"/>
          <w:b/>
          <w:color w:val="000000"/>
          <w:sz w:val="28"/>
          <w:szCs w:val="28"/>
        </w:rPr>
        <w:t>Территориальные рамки</w:t>
      </w:r>
      <w:r w:rsidRPr="0044432E">
        <w:rPr>
          <w:rFonts w:ascii="Times New Roman" w:hAnsi="Times New Roman"/>
          <w:color w:val="000000"/>
          <w:sz w:val="28"/>
          <w:szCs w:val="28"/>
        </w:rPr>
        <w:t xml:space="preserve"> исследован</w:t>
      </w:r>
      <w:r w:rsidR="00062D45" w:rsidRPr="0044432E">
        <w:rPr>
          <w:rFonts w:ascii="Times New Roman" w:hAnsi="Times New Roman"/>
          <w:color w:val="000000"/>
          <w:sz w:val="28"/>
          <w:szCs w:val="28"/>
        </w:rPr>
        <w:t>ия охватывают территорию  СССР</w:t>
      </w:r>
      <w:r w:rsidRPr="0044432E">
        <w:rPr>
          <w:rFonts w:ascii="Times New Roman" w:hAnsi="Times New Roman"/>
          <w:color w:val="000000"/>
          <w:sz w:val="28"/>
          <w:szCs w:val="28"/>
        </w:rPr>
        <w:t>.</w:t>
      </w:r>
      <w:r w:rsidR="009955A3">
        <w:rPr>
          <w:rFonts w:ascii="Times New Roman" w:hAnsi="Times New Roman"/>
          <w:color w:val="000000"/>
          <w:sz w:val="28"/>
          <w:szCs w:val="28"/>
        </w:rPr>
        <w:t xml:space="preserve"> </w:t>
      </w:r>
    </w:p>
    <w:p w14:paraId="5900B656" w14:textId="634A003A" w:rsidR="00AC2F3C" w:rsidRPr="00E142FA" w:rsidRDefault="00AC2F3C" w:rsidP="005458E6">
      <w:pPr>
        <w:spacing w:after="0" w:line="360" w:lineRule="auto"/>
        <w:ind w:firstLine="709"/>
        <w:jc w:val="both"/>
        <w:rPr>
          <w:rFonts w:ascii="Times New Roman" w:eastAsia="Times New Roman" w:hAnsi="Times New Roman"/>
          <w:color w:val="000000"/>
          <w:sz w:val="28"/>
          <w:szCs w:val="28"/>
          <w:lang w:eastAsia="ru-RU"/>
        </w:rPr>
      </w:pPr>
      <w:r w:rsidRPr="0044432E">
        <w:rPr>
          <w:rFonts w:ascii="Times New Roman" w:eastAsia="Times New Roman" w:hAnsi="Times New Roman"/>
          <w:b/>
          <w:color w:val="000000"/>
          <w:sz w:val="28"/>
          <w:szCs w:val="28"/>
          <w:lang w:eastAsia="ru-RU"/>
        </w:rPr>
        <w:t>Хронологические рамки</w:t>
      </w:r>
      <w:r w:rsidRPr="008D24E3">
        <w:rPr>
          <w:rFonts w:ascii="Times New Roman" w:eastAsia="Times New Roman" w:hAnsi="Times New Roman"/>
          <w:color w:val="000000"/>
          <w:sz w:val="28"/>
          <w:szCs w:val="28"/>
          <w:lang w:eastAsia="ru-RU"/>
        </w:rPr>
        <w:t xml:space="preserve"> - с 1917 по 1991 гг.</w:t>
      </w:r>
      <w:r w:rsidR="00FC2FE4">
        <w:rPr>
          <w:rFonts w:ascii="Times New Roman" w:eastAsia="Times New Roman" w:hAnsi="Times New Roman"/>
          <w:color w:val="000000"/>
          <w:sz w:val="28"/>
          <w:szCs w:val="28"/>
          <w:lang w:eastAsia="ru-RU"/>
        </w:rPr>
        <w:t xml:space="preserve"> </w:t>
      </w:r>
      <w:r w:rsidR="007F6751">
        <w:rPr>
          <w:rFonts w:ascii="Times New Roman" w:eastAsia="Times New Roman" w:hAnsi="Times New Roman"/>
          <w:color w:val="000000"/>
          <w:sz w:val="28"/>
          <w:szCs w:val="28"/>
          <w:lang w:eastAsia="ru-RU"/>
        </w:rPr>
        <w:t>На данном этапе будет рассмотрена экспертиза ценности документов в советский период.</w:t>
      </w:r>
    </w:p>
    <w:p w14:paraId="0B5FEC3E" w14:textId="77777777" w:rsidR="00AC2F3C" w:rsidRPr="008D24E3" w:rsidRDefault="00AC2F3C" w:rsidP="005458E6">
      <w:pPr>
        <w:spacing w:after="0" w:line="360" w:lineRule="auto"/>
        <w:ind w:firstLine="709"/>
        <w:jc w:val="both"/>
        <w:rPr>
          <w:rFonts w:ascii="Times New Roman" w:eastAsia="Times New Roman" w:hAnsi="Times New Roman"/>
          <w:color w:val="000000"/>
          <w:sz w:val="28"/>
          <w:szCs w:val="28"/>
          <w:lang w:eastAsia="ru-RU"/>
        </w:rPr>
      </w:pPr>
      <w:r w:rsidRPr="0044432E">
        <w:rPr>
          <w:rFonts w:ascii="Times New Roman" w:hAnsi="Times New Roman"/>
          <w:b/>
          <w:color w:val="000000"/>
          <w:sz w:val="28"/>
          <w:szCs w:val="28"/>
        </w:rPr>
        <w:t>Структура работы</w:t>
      </w:r>
      <w:r w:rsidRPr="008D24E3">
        <w:rPr>
          <w:rFonts w:ascii="Times New Roman" w:hAnsi="Times New Roman"/>
          <w:color w:val="000000"/>
          <w:sz w:val="28"/>
          <w:szCs w:val="28"/>
        </w:rPr>
        <w:t xml:space="preserve"> обусловлена целью и задачами исследования.</w:t>
      </w:r>
      <w:r w:rsidR="00CA0414" w:rsidRPr="008D24E3">
        <w:rPr>
          <w:rFonts w:ascii="Times New Roman" w:hAnsi="Times New Roman"/>
          <w:color w:val="000000"/>
          <w:sz w:val="28"/>
          <w:szCs w:val="28"/>
        </w:rPr>
        <w:t xml:space="preserve"> Курсовая работа состоит из введения, двух глав, разделенных на параграфы, заключения, списка источников и литературы.</w:t>
      </w:r>
    </w:p>
    <w:p w14:paraId="79F6C8AF" w14:textId="77777777" w:rsidR="00906303" w:rsidRDefault="00906303" w:rsidP="00E142FA">
      <w:pPr>
        <w:jc w:val="both"/>
      </w:pPr>
    </w:p>
    <w:p w14:paraId="0B7DCA54" w14:textId="77777777" w:rsidR="002778C6" w:rsidRDefault="002778C6" w:rsidP="00E142FA">
      <w:pPr>
        <w:jc w:val="both"/>
      </w:pPr>
      <w:bookmarkStart w:id="9" w:name="_Toc515979087"/>
      <w:r>
        <w:br w:type="page"/>
      </w:r>
    </w:p>
    <w:p w14:paraId="73C7A997" w14:textId="77777777" w:rsidR="00807119" w:rsidRPr="00377E7A" w:rsidRDefault="00B85881" w:rsidP="00D230BC">
      <w:pPr>
        <w:pStyle w:val="1"/>
        <w:spacing w:line="360" w:lineRule="auto"/>
        <w:jc w:val="center"/>
        <w:rPr>
          <w:rFonts w:ascii="Times New Roman" w:hAnsi="Times New Roman" w:cs="Times New Roman"/>
          <w:color w:val="000000" w:themeColor="text1"/>
        </w:rPr>
      </w:pPr>
      <w:r w:rsidRPr="00377E7A">
        <w:rPr>
          <w:rFonts w:ascii="Times New Roman" w:hAnsi="Times New Roman" w:cs="Times New Roman"/>
          <w:color w:val="000000" w:themeColor="text1"/>
        </w:rPr>
        <w:lastRenderedPageBreak/>
        <w:t>Г</w:t>
      </w:r>
      <w:bookmarkEnd w:id="9"/>
      <w:r w:rsidR="00377E7A" w:rsidRPr="00377E7A">
        <w:rPr>
          <w:rFonts w:ascii="Times New Roman" w:hAnsi="Times New Roman" w:cs="Times New Roman"/>
          <w:color w:val="000000" w:themeColor="text1"/>
        </w:rPr>
        <w:t>ЛАВА 1. ИСТОРИЯ СТАНОВЛЕНИЯ ЭКСПЕРТИЗЫ ЦЕННОСТИ ДОКУМЕНТОВ</w:t>
      </w:r>
    </w:p>
    <w:p w14:paraId="4DC20515" w14:textId="77777777" w:rsidR="00B65CF5" w:rsidRPr="00B65CF5" w:rsidRDefault="00B65CF5" w:rsidP="00E142FA">
      <w:pPr>
        <w:jc w:val="both"/>
      </w:pPr>
    </w:p>
    <w:p w14:paraId="2749E0F4" w14:textId="77777777" w:rsidR="000A3016" w:rsidRPr="00377E7A" w:rsidRDefault="00E67324" w:rsidP="00E142FA">
      <w:pPr>
        <w:pStyle w:val="2"/>
        <w:numPr>
          <w:ilvl w:val="1"/>
          <w:numId w:val="23"/>
        </w:numPr>
        <w:spacing w:line="360" w:lineRule="auto"/>
        <w:jc w:val="both"/>
        <w:rPr>
          <w:rFonts w:ascii="Times New Roman" w:hAnsi="Times New Roman" w:cs="Times New Roman"/>
          <w:color w:val="000000" w:themeColor="text1"/>
          <w:sz w:val="28"/>
          <w:szCs w:val="28"/>
        </w:rPr>
      </w:pPr>
      <w:bookmarkStart w:id="10" w:name="_Toc515979088"/>
      <w:r w:rsidRPr="00377E7A">
        <w:rPr>
          <w:rFonts w:ascii="Times New Roman" w:hAnsi="Times New Roman" w:cs="Times New Roman"/>
          <w:color w:val="000000" w:themeColor="text1"/>
          <w:sz w:val="28"/>
          <w:szCs w:val="28"/>
        </w:rPr>
        <w:t>Предпосылки к появлению экспертизы ценности документов</w:t>
      </w:r>
      <w:r w:rsidR="00B65CF5" w:rsidRPr="00377E7A">
        <w:rPr>
          <w:rFonts w:ascii="Times New Roman" w:hAnsi="Times New Roman" w:cs="Times New Roman"/>
          <w:color w:val="000000" w:themeColor="text1"/>
          <w:sz w:val="28"/>
          <w:szCs w:val="28"/>
        </w:rPr>
        <w:t>.</w:t>
      </w:r>
      <w:bookmarkEnd w:id="10"/>
    </w:p>
    <w:p w14:paraId="5847C0D0" w14:textId="77777777" w:rsidR="00E67324" w:rsidRPr="00E67324" w:rsidRDefault="00E67324" w:rsidP="00E70813">
      <w:pPr>
        <w:spacing w:after="0" w:line="360" w:lineRule="auto"/>
        <w:ind w:firstLine="709"/>
        <w:jc w:val="both"/>
        <w:rPr>
          <w:rFonts w:ascii="Times New Roman" w:hAnsi="Times New Roman"/>
          <w:sz w:val="28"/>
          <w:szCs w:val="28"/>
        </w:rPr>
      </w:pPr>
      <w:r w:rsidRPr="00E67324">
        <w:rPr>
          <w:rFonts w:ascii="Times New Roman" w:hAnsi="Times New Roman"/>
          <w:sz w:val="28"/>
          <w:szCs w:val="28"/>
        </w:rPr>
        <w:t xml:space="preserve">Октябрьская революция и </w:t>
      </w:r>
      <w:r w:rsidR="002778C6" w:rsidRPr="00E67324">
        <w:rPr>
          <w:rFonts w:ascii="Times New Roman" w:hAnsi="Times New Roman"/>
          <w:sz w:val="28"/>
          <w:szCs w:val="28"/>
        </w:rPr>
        <w:t>кардинальная</w:t>
      </w:r>
      <w:r w:rsidRPr="00E67324">
        <w:rPr>
          <w:rFonts w:ascii="Times New Roman" w:hAnsi="Times New Roman"/>
          <w:sz w:val="28"/>
          <w:szCs w:val="28"/>
        </w:rPr>
        <w:t xml:space="preserve"> смена власти привела к </w:t>
      </w:r>
      <w:r w:rsidRPr="00E67324">
        <w:rPr>
          <w:rFonts w:ascii="Times New Roman" w:hAnsi="Times New Roman"/>
          <w:color w:val="000000"/>
          <w:sz w:val="28"/>
          <w:szCs w:val="28"/>
          <w:shd w:val="clear" w:color="auto" w:fill="FFFFFF"/>
        </w:rPr>
        <w:t>изменению всей архивной системы в стране</w:t>
      </w:r>
      <w:r w:rsidRPr="00E67324">
        <w:rPr>
          <w:rFonts w:ascii="Times New Roman" w:hAnsi="Times New Roman"/>
          <w:sz w:val="28"/>
          <w:szCs w:val="28"/>
        </w:rPr>
        <w:t>. Остро встал вопрос о сохранении дореволюционных архивов, которые стихийно уничтожались  в этот период</w:t>
      </w:r>
      <w:proofErr w:type="gramStart"/>
      <w:r w:rsidRPr="00E67324">
        <w:rPr>
          <w:rFonts w:ascii="Times New Roman" w:hAnsi="Times New Roman"/>
          <w:sz w:val="28"/>
          <w:szCs w:val="28"/>
        </w:rPr>
        <w:t xml:space="preserve"> .</w:t>
      </w:r>
      <w:proofErr w:type="gramEnd"/>
      <w:r w:rsidRPr="00E67324">
        <w:rPr>
          <w:rFonts w:ascii="Times New Roman" w:hAnsi="Times New Roman"/>
          <w:sz w:val="28"/>
          <w:szCs w:val="28"/>
        </w:rPr>
        <w:t xml:space="preserve"> </w:t>
      </w:r>
      <w:r w:rsidRPr="00E67324">
        <w:rPr>
          <w:rFonts w:ascii="Times New Roman" w:hAnsi="Times New Roman"/>
          <w:color w:val="000000"/>
          <w:sz w:val="28"/>
          <w:szCs w:val="28"/>
          <w:shd w:val="clear" w:color="auto" w:fill="FFFFFF"/>
        </w:rPr>
        <w:t xml:space="preserve">Необходимо было разработать специальные правила работы с документами для отбора  на хранение </w:t>
      </w:r>
      <w:r w:rsidRPr="00E67324">
        <w:rPr>
          <w:rFonts w:ascii="Times New Roman" w:hAnsi="Times New Roman"/>
          <w:sz w:val="28"/>
          <w:szCs w:val="28"/>
        </w:rPr>
        <w:t>и комплектования государственных, муниципальных архивов, так как именно в результате осуществления этих видов работ формируется Архивный фонд государства, отражающий материальную и духовную жизнь общества и являющийся неотъемлемой частью историко-культурного наследия.</w:t>
      </w:r>
    </w:p>
    <w:p w14:paraId="53BCD30A" w14:textId="2764795E" w:rsidR="00E67324" w:rsidRPr="00E67324" w:rsidRDefault="00E67324" w:rsidP="00E70813">
      <w:pPr>
        <w:spacing w:after="0" w:line="360" w:lineRule="auto"/>
        <w:ind w:firstLine="709"/>
        <w:jc w:val="both"/>
        <w:rPr>
          <w:rFonts w:ascii="Times New Roman" w:hAnsi="Times New Roman"/>
          <w:color w:val="000000"/>
          <w:sz w:val="28"/>
          <w:szCs w:val="28"/>
          <w:shd w:val="clear" w:color="auto" w:fill="FFFFFF"/>
        </w:rPr>
      </w:pPr>
      <w:r w:rsidRPr="00E67324">
        <w:rPr>
          <w:rFonts w:ascii="Times New Roman" w:hAnsi="Times New Roman"/>
          <w:color w:val="000000"/>
          <w:sz w:val="28"/>
          <w:szCs w:val="28"/>
          <w:shd w:val="clear" w:color="auto" w:fill="FFFFFF"/>
        </w:rPr>
        <w:t>Поэтому 1 июня 1918 года Совет народных комиссаров принял Декрет о реорганизации и централизации архивного дела</w:t>
      </w:r>
      <w:r w:rsidR="00460183">
        <w:rPr>
          <w:rStyle w:val="a9"/>
          <w:rFonts w:ascii="Times New Roman" w:hAnsi="Times New Roman"/>
          <w:color w:val="000000"/>
          <w:sz w:val="28"/>
          <w:szCs w:val="28"/>
          <w:shd w:val="clear" w:color="auto" w:fill="FFFFFF"/>
        </w:rPr>
        <w:footnoteReference w:id="8"/>
      </w:r>
      <w:r w:rsidRPr="00E67324">
        <w:rPr>
          <w:rFonts w:ascii="Times New Roman" w:hAnsi="Times New Roman"/>
          <w:color w:val="000000"/>
          <w:sz w:val="28"/>
          <w:szCs w:val="28"/>
          <w:shd w:val="clear" w:color="auto" w:fill="FFFFFF"/>
        </w:rPr>
        <w:t>. Здесь впервые публично были узаконены не только принципы и технологии организации архивного дела, но и фактически подтверждена необходимость существования центрального </w:t>
      </w:r>
      <w:r w:rsidRPr="00E67324">
        <w:rPr>
          <w:rFonts w:ascii="Times New Roman" w:hAnsi="Times New Roman"/>
          <w:sz w:val="28"/>
          <w:szCs w:val="28"/>
          <w:bdr w:val="none" w:sz="0" w:space="0" w:color="auto" w:frame="1"/>
          <w:shd w:val="clear" w:color="auto" w:fill="FFFFFF"/>
        </w:rPr>
        <w:t>органа управления</w:t>
      </w:r>
      <w:r w:rsidRPr="00E67324">
        <w:rPr>
          <w:rFonts w:ascii="Times New Roman" w:hAnsi="Times New Roman"/>
          <w:color w:val="000000"/>
          <w:sz w:val="28"/>
          <w:szCs w:val="28"/>
          <w:shd w:val="clear" w:color="auto" w:fill="FFFFFF"/>
        </w:rPr>
        <w:t xml:space="preserve"> архивным строительством.</w:t>
      </w:r>
    </w:p>
    <w:p w14:paraId="0DF8FA8E" w14:textId="77777777" w:rsidR="00E67324" w:rsidRPr="00E67324" w:rsidRDefault="00E67324" w:rsidP="00E70813">
      <w:pPr>
        <w:spacing w:after="0" w:line="360" w:lineRule="auto"/>
        <w:ind w:firstLine="709"/>
        <w:jc w:val="both"/>
        <w:rPr>
          <w:rFonts w:ascii="Times New Roman" w:hAnsi="Times New Roman"/>
          <w:sz w:val="28"/>
          <w:szCs w:val="28"/>
        </w:rPr>
      </w:pPr>
      <w:r w:rsidRPr="00E67324">
        <w:rPr>
          <w:rFonts w:ascii="Times New Roman" w:hAnsi="Times New Roman"/>
          <w:color w:val="000000"/>
          <w:sz w:val="28"/>
          <w:szCs w:val="28"/>
          <w:shd w:val="clear" w:color="auto" w:fill="FFFFFF"/>
        </w:rPr>
        <w:t xml:space="preserve">Был учрежден единый </w:t>
      </w:r>
      <w:r w:rsidRPr="00E67324">
        <w:rPr>
          <w:rFonts w:ascii="Times New Roman" w:hAnsi="Times New Roman"/>
          <w:color w:val="000000"/>
          <w:sz w:val="28"/>
          <w:szCs w:val="28"/>
        </w:rPr>
        <w:t xml:space="preserve">Государственный Архивный Фонд (ЕГАФ), которым заведовало Главное Управление Архивным Делом. </w:t>
      </w:r>
      <w:r w:rsidRPr="00E67324">
        <w:rPr>
          <w:rFonts w:ascii="Times New Roman" w:hAnsi="Times New Roman"/>
          <w:color w:val="000000"/>
          <w:sz w:val="28"/>
          <w:szCs w:val="28"/>
          <w:shd w:val="clear" w:color="auto" w:fill="FFFFFF"/>
        </w:rPr>
        <w:t>В состав единого Государственного Архивного фонда были включены архивные фонды не только правительственных учреждений и общественных организаций, профсоюзов, кооперативных учреждений, умерших ученых, писателей, композиторов, а также церквей, монастырей, существовавших до издания декрета об отделении церкви от государства.</w:t>
      </w:r>
      <w:r w:rsidRPr="00E67324">
        <w:rPr>
          <w:rFonts w:ascii="Times New Roman" w:hAnsi="Times New Roman"/>
          <w:color w:val="000000"/>
          <w:sz w:val="28"/>
          <w:szCs w:val="28"/>
        </w:rPr>
        <w:t xml:space="preserve"> </w:t>
      </w:r>
    </w:p>
    <w:p w14:paraId="23B0DDD9" w14:textId="120CD014" w:rsidR="000A3016" w:rsidRPr="000A3016" w:rsidRDefault="000A3016" w:rsidP="00E70813">
      <w:pPr>
        <w:spacing w:after="0" w:line="360" w:lineRule="auto"/>
        <w:ind w:firstLine="709"/>
        <w:jc w:val="both"/>
        <w:rPr>
          <w:rFonts w:ascii="Times New Roman" w:hAnsi="Times New Roman"/>
          <w:sz w:val="28"/>
          <w:szCs w:val="28"/>
        </w:rPr>
      </w:pPr>
      <w:r w:rsidRPr="000A3016">
        <w:rPr>
          <w:rFonts w:ascii="Times New Roman" w:eastAsiaTheme="minorHAnsi" w:hAnsi="Times New Roman"/>
          <w:sz w:val="28"/>
          <w:szCs w:val="28"/>
        </w:rPr>
        <w:t xml:space="preserve">В июле 1918 г. при </w:t>
      </w:r>
      <w:proofErr w:type="spellStart"/>
      <w:r w:rsidRPr="000A3016">
        <w:rPr>
          <w:rFonts w:ascii="Times New Roman" w:eastAsiaTheme="minorHAnsi" w:hAnsi="Times New Roman"/>
          <w:sz w:val="28"/>
          <w:szCs w:val="28"/>
        </w:rPr>
        <w:t>Главархиве</w:t>
      </w:r>
      <w:proofErr w:type="spellEnd"/>
      <w:r w:rsidRPr="000A3016">
        <w:rPr>
          <w:rFonts w:ascii="Times New Roman" w:eastAsiaTheme="minorHAnsi" w:hAnsi="Times New Roman"/>
          <w:sz w:val="28"/>
          <w:szCs w:val="28"/>
        </w:rPr>
        <w:t xml:space="preserve"> была создана комиссия для разработки основных положений декрета и инструкции, регламентирующих отбор и </w:t>
      </w:r>
      <w:r w:rsidRPr="000A3016">
        <w:rPr>
          <w:rFonts w:ascii="Times New Roman" w:eastAsiaTheme="minorHAnsi" w:hAnsi="Times New Roman"/>
          <w:sz w:val="28"/>
          <w:szCs w:val="28"/>
        </w:rPr>
        <w:lastRenderedPageBreak/>
        <w:t>уничтожение документов. В работе комиссии участвовали крупные архивисты и историки: В.И. Пичета, М.М. Богословский,</w:t>
      </w:r>
      <w:r w:rsidRPr="000A3016">
        <w:rPr>
          <w:rFonts w:ascii="Times New Roman" w:hAnsi="Times New Roman"/>
          <w:sz w:val="28"/>
          <w:szCs w:val="28"/>
        </w:rPr>
        <w:t xml:space="preserve"> </w:t>
      </w:r>
      <w:r w:rsidRPr="000A3016">
        <w:rPr>
          <w:rFonts w:ascii="Times New Roman" w:eastAsiaTheme="minorHAnsi" w:hAnsi="Times New Roman"/>
          <w:sz w:val="28"/>
          <w:szCs w:val="28"/>
        </w:rPr>
        <w:t>С.К. Богоявленский, С</w:t>
      </w:r>
      <w:r w:rsidR="006940D1" w:rsidRPr="006940D1">
        <w:rPr>
          <w:rFonts w:ascii="Times New Roman" w:eastAsiaTheme="minorHAnsi" w:hAnsi="Times New Roman"/>
          <w:sz w:val="28"/>
          <w:szCs w:val="28"/>
        </w:rPr>
        <w:t>.</w:t>
      </w:r>
      <w:r w:rsidRPr="000A3016">
        <w:rPr>
          <w:rFonts w:ascii="Times New Roman" w:eastAsiaTheme="minorHAnsi" w:hAnsi="Times New Roman"/>
          <w:sz w:val="28"/>
          <w:szCs w:val="28"/>
        </w:rPr>
        <w:t xml:space="preserve">Б. Веселовский </w:t>
      </w:r>
      <w:r w:rsidR="00BA7189">
        <w:rPr>
          <w:rFonts w:ascii="Times New Roman" w:eastAsiaTheme="minorHAnsi" w:hAnsi="Times New Roman"/>
          <w:sz w:val="28"/>
          <w:szCs w:val="28"/>
        </w:rPr>
        <w:t>и другие</w:t>
      </w:r>
      <w:r w:rsidRPr="000A3016">
        <w:rPr>
          <w:rFonts w:ascii="Times New Roman" w:eastAsiaTheme="minorHAnsi" w:hAnsi="Times New Roman"/>
          <w:sz w:val="28"/>
          <w:szCs w:val="28"/>
        </w:rPr>
        <w:t>.</w:t>
      </w:r>
    </w:p>
    <w:p w14:paraId="533B9384" w14:textId="1B9A825B" w:rsidR="000A3016" w:rsidRPr="000A3016" w:rsidRDefault="000A3016"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0A3016">
        <w:rPr>
          <w:rFonts w:ascii="Times New Roman" w:eastAsiaTheme="minorHAnsi" w:hAnsi="Times New Roman"/>
          <w:sz w:val="28"/>
          <w:szCs w:val="28"/>
        </w:rPr>
        <w:t xml:space="preserve">Утилизация документации была возложена на архивные органы </w:t>
      </w:r>
      <w:r w:rsidR="00F3607D">
        <w:rPr>
          <w:rFonts w:ascii="Times New Roman" w:eastAsiaTheme="minorHAnsi" w:hAnsi="Times New Roman"/>
          <w:sz w:val="28"/>
          <w:szCs w:val="28"/>
        </w:rPr>
        <w:t>декретом СНК от 1 июня 1918 г. «</w:t>
      </w:r>
      <w:r w:rsidRPr="000A3016">
        <w:rPr>
          <w:rFonts w:ascii="Times New Roman" w:eastAsiaTheme="minorHAnsi" w:hAnsi="Times New Roman"/>
          <w:sz w:val="28"/>
          <w:szCs w:val="28"/>
        </w:rPr>
        <w:t>О реорганизации</w:t>
      </w:r>
      <w:r w:rsidR="00F3607D">
        <w:rPr>
          <w:rFonts w:ascii="Times New Roman" w:eastAsiaTheme="minorHAnsi" w:hAnsi="Times New Roman"/>
          <w:sz w:val="28"/>
          <w:szCs w:val="28"/>
        </w:rPr>
        <w:t xml:space="preserve"> и централизации архивного дела»</w:t>
      </w:r>
      <w:r w:rsidRPr="000A3016">
        <w:rPr>
          <w:rFonts w:ascii="Times New Roman" w:eastAsiaTheme="minorHAnsi" w:hAnsi="Times New Roman"/>
          <w:sz w:val="28"/>
          <w:szCs w:val="28"/>
        </w:rPr>
        <w:t>, по которому все оконченные дела поступали в ГАФ, а учреждения лишались права уничтожать их без разрешения Г</w:t>
      </w:r>
      <w:r w:rsidR="00BA7189">
        <w:rPr>
          <w:rFonts w:ascii="Times New Roman" w:eastAsiaTheme="minorHAnsi" w:hAnsi="Times New Roman"/>
          <w:sz w:val="28"/>
          <w:szCs w:val="28"/>
        </w:rPr>
        <w:t>лавного управления Архивным делом</w:t>
      </w:r>
      <w:r w:rsidRPr="000A3016">
        <w:rPr>
          <w:rFonts w:ascii="Times New Roman" w:eastAsiaTheme="minorHAnsi" w:hAnsi="Times New Roman"/>
          <w:sz w:val="28"/>
          <w:szCs w:val="28"/>
        </w:rPr>
        <w:t>. Для отбора документов согласн</w:t>
      </w:r>
      <w:r w:rsidR="00F3607D">
        <w:rPr>
          <w:rFonts w:ascii="Times New Roman" w:eastAsiaTheme="minorHAnsi" w:hAnsi="Times New Roman"/>
          <w:sz w:val="28"/>
          <w:szCs w:val="28"/>
        </w:rPr>
        <w:t>о декрету от 22 апреля 1919 г. «</w:t>
      </w:r>
      <w:r w:rsidRPr="000A3016">
        <w:rPr>
          <w:rFonts w:ascii="Times New Roman" w:eastAsiaTheme="minorHAnsi" w:hAnsi="Times New Roman"/>
          <w:sz w:val="28"/>
          <w:szCs w:val="28"/>
        </w:rPr>
        <w:t>О хран</w:t>
      </w:r>
      <w:r w:rsidR="00F3607D">
        <w:rPr>
          <w:rFonts w:ascii="Times New Roman" w:eastAsiaTheme="minorHAnsi" w:hAnsi="Times New Roman"/>
          <w:sz w:val="28"/>
          <w:szCs w:val="28"/>
        </w:rPr>
        <w:t>ении и уничтожении архивных дел»</w:t>
      </w:r>
      <w:r w:rsidRPr="000A3016">
        <w:rPr>
          <w:rFonts w:ascii="Times New Roman" w:eastAsiaTheme="minorHAnsi" w:hAnsi="Times New Roman"/>
          <w:sz w:val="28"/>
          <w:szCs w:val="28"/>
        </w:rPr>
        <w:t xml:space="preserve"> </w:t>
      </w:r>
      <w:r w:rsidR="00D0724F">
        <w:rPr>
          <w:rStyle w:val="a9"/>
          <w:rFonts w:ascii="Times New Roman" w:eastAsiaTheme="minorHAnsi" w:hAnsi="Times New Roman"/>
          <w:sz w:val="28"/>
          <w:szCs w:val="28"/>
        </w:rPr>
        <w:footnoteReference w:id="9"/>
      </w:r>
      <w:r w:rsidRPr="000A3016">
        <w:rPr>
          <w:rFonts w:ascii="Times New Roman" w:eastAsiaTheme="minorHAnsi" w:hAnsi="Times New Roman"/>
          <w:sz w:val="28"/>
          <w:szCs w:val="28"/>
        </w:rPr>
        <w:t xml:space="preserve">создавались разборочные комиссии из лиц, назначаемых ГАУ, с включением представителей </w:t>
      </w:r>
      <w:proofErr w:type="spellStart"/>
      <w:r w:rsidRPr="000A3016">
        <w:rPr>
          <w:rFonts w:ascii="Times New Roman" w:eastAsiaTheme="minorHAnsi" w:hAnsi="Times New Roman"/>
          <w:sz w:val="28"/>
          <w:szCs w:val="28"/>
        </w:rPr>
        <w:t>фондообразователя</w:t>
      </w:r>
      <w:proofErr w:type="spellEnd"/>
      <w:r w:rsidRPr="000A3016">
        <w:rPr>
          <w:rFonts w:ascii="Times New Roman" w:eastAsiaTheme="minorHAnsi" w:hAnsi="Times New Roman"/>
          <w:sz w:val="28"/>
          <w:szCs w:val="28"/>
        </w:rPr>
        <w:t>. Их главная задача в первую очередь заключалась в отборе документов к уничтожению. Пройдя фильтр разборочных комиссий, поток архивных документов, точнее информация о его составе и содержании в виде описей и актов, поступал на утверждение проверочной комиссии, действовавшей при ГУД. В состав комиссии входили ответственные работники ЕГАФ. Заключение проверочной комиссии утверждалось руководством ГУАД. Тем самым вводился централизованный порядок отбора документов к уничтожению, замкнуты</w:t>
      </w:r>
      <w:r w:rsidR="00BA7189">
        <w:rPr>
          <w:rFonts w:ascii="Times New Roman" w:eastAsiaTheme="minorHAnsi" w:hAnsi="Times New Roman"/>
          <w:sz w:val="28"/>
          <w:szCs w:val="28"/>
        </w:rPr>
        <w:t>й на центральный архивный орган</w:t>
      </w:r>
      <w:r w:rsidRPr="000A3016">
        <w:rPr>
          <w:rFonts w:ascii="Times New Roman" w:eastAsiaTheme="minorHAnsi" w:hAnsi="Times New Roman"/>
          <w:sz w:val="28"/>
          <w:szCs w:val="28"/>
        </w:rPr>
        <w:t>.</w:t>
      </w:r>
    </w:p>
    <w:p w14:paraId="2F9705F2" w14:textId="77777777" w:rsidR="000A3016" w:rsidRPr="000A3016" w:rsidRDefault="000A3016"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0A3016">
        <w:rPr>
          <w:rFonts w:ascii="Times New Roman" w:eastAsiaTheme="minorHAnsi" w:hAnsi="Times New Roman"/>
          <w:sz w:val="28"/>
          <w:szCs w:val="28"/>
        </w:rPr>
        <w:t>Методические указания по отбору документов был</w:t>
      </w:r>
      <w:r w:rsidR="00F3607D">
        <w:rPr>
          <w:rFonts w:ascii="Times New Roman" w:eastAsiaTheme="minorHAnsi" w:hAnsi="Times New Roman"/>
          <w:sz w:val="28"/>
          <w:szCs w:val="28"/>
        </w:rPr>
        <w:t>и подробно изложены тогда же в «</w:t>
      </w:r>
      <w:r w:rsidRPr="000A3016">
        <w:rPr>
          <w:rFonts w:ascii="Times New Roman" w:eastAsiaTheme="minorHAnsi" w:hAnsi="Times New Roman"/>
          <w:sz w:val="28"/>
          <w:szCs w:val="28"/>
        </w:rPr>
        <w:t>Общей инструкции комиссиям для разбора архивных фондов, поступающих в Главное архи</w:t>
      </w:r>
      <w:r w:rsidR="00BA7189">
        <w:rPr>
          <w:rFonts w:ascii="Times New Roman" w:eastAsiaTheme="minorHAnsi" w:hAnsi="Times New Roman"/>
          <w:sz w:val="28"/>
          <w:szCs w:val="28"/>
        </w:rPr>
        <w:t xml:space="preserve">вное </w:t>
      </w:r>
      <w:r w:rsidR="00F3607D">
        <w:rPr>
          <w:rFonts w:ascii="Times New Roman" w:eastAsiaTheme="minorHAnsi" w:hAnsi="Times New Roman"/>
          <w:sz w:val="28"/>
          <w:szCs w:val="28"/>
        </w:rPr>
        <w:t>управление архивным делом»</w:t>
      </w:r>
      <w:r w:rsidRPr="000A3016">
        <w:rPr>
          <w:rFonts w:ascii="Times New Roman" w:eastAsiaTheme="minorHAnsi" w:hAnsi="Times New Roman"/>
          <w:sz w:val="28"/>
          <w:szCs w:val="28"/>
        </w:rPr>
        <w:t xml:space="preserve">. Постоянному хранению подлежали: законы, указы, материалы по их разработке; годовые планы, сметы, отчеты, статистические сведения, всякого рода таблицы; описания и материалы, содержащие данные о международных отношениях, состоянии и развитии промышленности, сельского хозяйства, военных и морских сил государства, науки, культуры; данные о религиозных, политических и социальных движениях и настроениях населения, о его </w:t>
      </w:r>
      <w:r w:rsidRPr="000A3016">
        <w:rPr>
          <w:rFonts w:ascii="Times New Roman" w:eastAsiaTheme="minorHAnsi" w:hAnsi="Times New Roman"/>
          <w:sz w:val="28"/>
          <w:szCs w:val="28"/>
        </w:rPr>
        <w:lastRenderedPageBreak/>
        <w:t>правах и быте; сведения об отдельных выдающихся личностях; секретные, судебные дела и дела о недвижимости как материал по истории социальных и аграрных отношений.</w:t>
      </w:r>
    </w:p>
    <w:p w14:paraId="4FCBEA55" w14:textId="77777777" w:rsidR="000A3016" w:rsidRPr="000A3016" w:rsidRDefault="000A3016"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0A3016">
        <w:rPr>
          <w:rFonts w:ascii="Times New Roman" w:eastAsiaTheme="minorHAnsi" w:hAnsi="Times New Roman"/>
          <w:sz w:val="28"/>
          <w:szCs w:val="28"/>
        </w:rPr>
        <w:t>Отдельно как дела постоянного хранения перечислялись научно-справочный аппарат и все материалы делопроизводства архивов, имевшие справочное значение. Указывалось также, что на постоянное хранение независимо от содержания остаются все документы, представляющие археографический или палеографический интерес.</w:t>
      </w:r>
    </w:p>
    <w:p w14:paraId="5CE99B6A" w14:textId="77777777" w:rsidR="000A3016" w:rsidRDefault="000A3016"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0A3016">
        <w:rPr>
          <w:rFonts w:ascii="Times New Roman" w:eastAsiaTheme="minorHAnsi" w:hAnsi="Times New Roman"/>
          <w:sz w:val="28"/>
          <w:szCs w:val="28"/>
        </w:rPr>
        <w:t>В инструкции рекомендовалось особенно осторожно подходить к выделению докум</w:t>
      </w:r>
      <w:r w:rsidR="00F3607D">
        <w:rPr>
          <w:rFonts w:ascii="Times New Roman" w:eastAsiaTheme="minorHAnsi" w:hAnsi="Times New Roman"/>
          <w:sz w:val="28"/>
          <w:szCs w:val="28"/>
        </w:rPr>
        <w:t>ентов, относящихся к различным «</w:t>
      </w:r>
      <w:r w:rsidRPr="000A3016">
        <w:rPr>
          <w:rFonts w:ascii="Times New Roman" w:eastAsiaTheme="minorHAnsi" w:hAnsi="Times New Roman"/>
          <w:sz w:val="28"/>
          <w:szCs w:val="28"/>
        </w:rPr>
        <w:t>выдающимся событиям и явлениям государственной, общественной и народной жизни, как то: к политическим переворотам, народным восстаниям, крупным рефор</w:t>
      </w:r>
      <w:r w:rsidR="00F3607D">
        <w:rPr>
          <w:rFonts w:ascii="Times New Roman" w:eastAsiaTheme="minorHAnsi" w:hAnsi="Times New Roman"/>
          <w:sz w:val="28"/>
          <w:szCs w:val="28"/>
        </w:rPr>
        <w:t>мам, народным бедствиям и т. п.»</w:t>
      </w:r>
      <w:r w:rsidRPr="000A3016">
        <w:rPr>
          <w:rFonts w:ascii="Times New Roman" w:eastAsiaTheme="minorHAnsi" w:hAnsi="Times New Roman"/>
          <w:sz w:val="28"/>
          <w:szCs w:val="28"/>
        </w:rPr>
        <w:t>.</w:t>
      </w:r>
    </w:p>
    <w:p w14:paraId="08FC17DD" w14:textId="77777777" w:rsidR="00E67324" w:rsidRPr="00AD6762" w:rsidRDefault="00786675" w:rsidP="00E70813">
      <w:pPr>
        <w:pStyle w:val="a5"/>
        <w:shd w:val="clear" w:color="auto" w:fill="FFFFFF"/>
        <w:spacing w:before="0" w:beforeAutospacing="0" w:after="0" w:afterAutospacing="0" w:line="360" w:lineRule="auto"/>
        <w:ind w:firstLine="709"/>
        <w:jc w:val="both"/>
        <w:textAlignment w:val="baseline"/>
        <w:rPr>
          <w:color w:val="000000"/>
          <w:sz w:val="28"/>
          <w:szCs w:val="28"/>
        </w:rPr>
      </w:pPr>
      <w:hyperlink r:id="rId9" w:tooltip="22 апреля" w:history="1">
        <w:r w:rsidR="00E67324" w:rsidRPr="00AD6762">
          <w:rPr>
            <w:rStyle w:val="a4"/>
            <w:color w:val="auto"/>
            <w:sz w:val="28"/>
            <w:szCs w:val="28"/>
            <w:u w:val="none"/>
            <w:bdr w:val="none" w:sz="0" w:space="0" w:color="auto" w:frame="1"/>
          </w:rPr>
          <w:t>22 апреля</w:t>
        </w:r>
      </w:hyperlink>
      <w:r w:rsidR="00E67324" w:rsidRPr="00AD6762">
        <w:rPr>
          <w:color w:val="000000"/>
          <w:sz w:val="28"/>
          <w:szCs w:val="28"/>
        </w:rPr>
        <w:t> 1919 года был принят Декрет о хранении и уничтожении архивных дел, который решил ряд назревших вопросов, в первую очередь в области экспертизы ценности документов:</w:t>
      </w:r>
    </w:p>
    <w:p w14:paraId="4A2C3168" w14:textId="77777777" w:rsidR="00E67324" w:rsidRPr="00AD6762" w:rsidRDefault="00E67324" w:rsidP="00E70813">
      <w:pPr>
        <w:pStyle w:val="a5"/>
        <w:numPr>
          <w:ilvl w:val="0"/>
          <w:numId w:val="8"/>
        </w:numPr>
        <w:shd w:val="clear" w:color="auto" w:fill="FFFFFF"/>
        <w:spacing w:before="0" w:beforeAutospacing="0" w:after="0" w:afterAutospacing="0" w:line="360" w:lineRule="auto"/>
        <w:ind w:left="0" w:firstLine="709"/>
        <w:jc w:val="both"/>
        <w:textAlignment w:val="baseline"/>
        <w:rPr>
          <w:color w:val="000000"/>
          <w:sz w:val="28"/>
          <w:szCs w:val="28"/>
        </w:rPr>
      </w:pPr>
      <w:r w:rsidRPr="00AD6762">
        <w:rPr>
          <w:color w:val="000000"/>
          <w:sz w:val="28"/>
          <w:szCs w:val="28"/>
        </w:rPr>
        <w:t>установлен срок хранения документов в учреждениях;</w:t>
      </w:r>
    </w:p>
    <w:p w14:paraId="1C703E7F" w14:textId="77777777" w:rsidR="00E67324" w:rsidRPr="00AD6762" w:rsidRDefault="00E67324" w:rsidP="00E70813">
      <w:pPr>
        <w:pStyle w:val="a5"/>
        <w:numPr>
          <w:ilvl w:val="0"/>
          <w:numId w:val="8"/>
        </w:numPr>
        <w:shd w:val="clear" w:color="auto" w:fill="FFFFFF"/>
        <w:spacing w:before="0" w:beforeAutospacing="0" w:after="0" w:afterAutospacing="0" w:line="360" w:lineRule="auto"/>
        <w:ind w:left="0" w:firstLine="709"/>
        <w:jc w:val="both"/>
        <w:textAlignment w:val="baseline"/>
        <w:rPr>
          <w:color w:val="000000"/>
          <w:sz w:val="28"/>
          <w:szCs w:val="28"/>
        </w:rPr>
      </w:pPr>
      <w:r w:rsidRPr="00AD6762">
        <w:rPr>
          <w:color w:val="000000"/>
          <w:sz w:val="28"/>
          <w:szCs w:val="28"/>
        </w:rPr>
        <w:t xml:space="preserve">учреждениям запрещалось уничтожать какие-либо документы без санкции </w:t>
      </w:r>
      <w:proofErr w:type="spellStart"/>
      <w:r w:rsidRPr="00AD6762">
        <w:rPr>
          <w:color w:val="000000"/>
          <w:sz w:val="28"/>
          <w:szCs w:val="28"/>
        </w:rPr>
        <w:t>Главархива</w:t>
      </w:r>
      <w:proofErr w:type="spellEnd"/>
      <w:r w:rsidRPr="00AD6762">
        <w:rPr>
          <w:color w:val="000000"/>
          <w:sz w:val="28"/>
          <w:szCs w:val="28"/>
        </w:rPr>
        <w:t>;</w:t>
      </w:r>
    </w:p>
    <w:p w14:paraId="191A4E34" w14:textId="77777777" w:rsidR="00E67324" w:rsidRDefault="00E67324" w:rsidP="00E70813">
      <w:pPr>
        <w:pStyle w:val="a5"/>
        <w:numPr>
          <w:ilvl w:val="0"/>
          <w:numId w:val="8"/>
        </w:numPr>
        <w:shd w:val="clear" w:color="auto" w:fill="FFFFFF"/>
        <w:spacing w:before="0" w:beforeAutospacing="0" w:after="0" w:afterAutospacing="0" w:line="360" w:lineRule="auto"/>
        <w:ind w:left="0" w:firstLine="709"/>
        <w:jc w:val="both"/>
        <w:textAlignment w:val="baseline"/>
        <w:rPr>
          <w:color w:val="000000"/>
          <w:sz w:val="28"/>
          <w:szCs w:val="28"/>
        </w:rPr>
      </w:pPr>
      <w:r w:rsidRPr="00AD6762">
        <w:rPr>
          <w:color w:val="000000"/>
          <w:sz w:val="28"/>
          <w:szCs w:val="28"/>
        </w:rPr>
        <w:t xml:space="preserve">создана система государственных экспертных органов: разборочно-проверочные комиссии </w:t>
      </w:r>
      <w:proofErr w:type="spellStart"/>
      <w:r w:rsidRPr="00AD6762">
        <w:rPr>
          <w:color w:val="000000"/>
          <w:sz w:val="28"/>
          <w:szCs w:val="28"/>
        </w:rPr>
        <w:t>Главархива</w:t>
      </w:r>
      <w:proofErr w:type="spellEnd"/>
      <w:r w:rsidRPr="00AD6762">
        <w:rPr>
          <w:color w:val="000000"/>
          <w:sz w:val="28"/>
          <w:szCs w:val="28"/>
        </w:rPr>
        <w:t>.</w:t>
      </w:r>
    </w:p>
    <w:p w14:paraId="2136DFFC" w14:textId="439CC5E8" w:rsidR="00E67324" w:rsidRPr="00E67324" w:rsidRDefault="00786675" w:rsidP="00E70813">
      <w:pPr>
        <w:pStyle w:val="a5"/>
        <w:shd w:val="clear" w:color="auto" w:fill="FFFFFF"/>
        <w:spacing w:before="0" w:beforeAutospacing="0" w:after="0" w:afterAutospacing="0" w:line="360" w:lineRule="auto"/>
        <w:ind w:firstLine="709"/>
        <w:jc w:val="both"/>
        <w:textAlignment w:val="baseline"/>
        <w:rPr>
          <w:color w:val="000000"/>
          <w:sz w:val="28"/>
          <w:szCs w:val="28"/>
        </w:rPr>
      </w:pPr>
      <w:hyperlink r:id="rId10" w:tooltip="30 января" w:history="1">
        <w:r w:rsidR="00E67324" w:rsidRPr="008947C1">
          <w:rPr>
            <w:rStyle w:val="a4"/>
            <w:color w:val="auto"/>
            <w:sz w:val="28"/>
            <w:szCs w:val="28"/>
            <w:u w:val="none"/>
            <w:bdr w:val="none" w:sz="0" w:space="0" w:color="auto" w:frame="1"/>
            <w:shd w:val="clear" w:color="auto" w:fill="FFFFFF"/>
          </w:rPr>
          <w:t>30 января</w:t>
        </w:r>
      </w:hyperlink>
      <w:r w:rsidR="00E67324" w:rsidRPr="008947C1">
        <w:rPr>
          <w:sz w:val="28"/>
          <w:szCs w:val="28"/>
          <w:shd w:val="clear" w:color="auto" w:fill="FFFFFF"/>
        </w:rPr>
        <w:t> 1919 года был издан декрет СНК РСФСР о губернских архивных фондах</w:t>
      </w:r>
      <w:r w:rsidR="00E92C80">
        <w:rPr>
          <w:rStyle w:val="a9"/>
          <w:sz w:val="28"/>
          <w:szCs w:val="28"/>
          <w:shd w:val="clear" w:color="auto" w:fill="FFFFFF"/>
        </w:rPr>
        <w:footnoteReference w:id="10"/>
      </w:r>
      <w:r w:rsidR="00E67324" w:rsidRPr="008947C1">
        <w:rPr>
          <w:sz w:val="28"/>
          <w:szCs w:val="28"/>
          <w:shd w:val="clear" w:color="auto" w:fill="FFFFFF"/>
        </w:rPr>
        <w:t>, которым предусматривалось создание губернских архивов, разделение документов на до 1917 года и после.</w:t>
      </w:r>
    </w:p>
    <w:p w14:paraId="513B77C6" w14:textId="77777777" w:rsidR="00E67324" w:rsidRPr="00E67324" w:rsidRDefault="00786675" w:rsidP="00E70813">
      <w:pPr>
        <w:spacing w:after="0" w:line="360" w:lineRule="auto"/>
        <w:ind w:firstLine="709"/>
        <w:jc w:val="both"/>
        <w:rPr>
          <w:rFonts w:ascii="Times New Roman" w:hAnsi="Times New Roman"/>
          <w:sz w:val="28"/>
          <w:szCs w:val="28"/>
        </w:rPr>
      </w:pPr>
      <w:hyperlink r:id="rId11" w:tooltip="31 марта" w:history="1">
        <w:r w:rsidR="00E67324" w:rsidRPr="008947C1">
          <w:rPr>
            <w:rStyle w:val="a4"/>
            <w:rFonts w:ascii="Times New Roman" w:hAnsi="Times New Roman"/>
            <w:color w:val="auto"/>
            <w:sz w:val="28"/>
            <w:szCs w:val="28"/>
            <w:u w:val="none"/>
            <w:bdr w:val="none" w:sz="0" w:space="0" w:color="auto" w:frame="1"/>
            <w:shd w:val="clear" w:color="auto" w:fill="FFFFFF"/>
          </w:rPr>
          <w:t>31 марта</w:t>
        </w:r>
      </w:hyperlink>
      <w:r w:rsidR="00E67324" w:rsidRPr="008947C1">
        <w:rPr>
          <w:rFonts w:ascii="Times New Roman" w:hAnsi="Times New Roman"/>
          <w:sz w:val="28"/>
          <w:szCs w:val="28"/>
          <w:shd w:val="clear" w:color="auto" w:fill="FFFFFF"/>
        </w:rPr>
        <w:t xml:space="preserve"> 1919 года был подписан Декрет «О хранении и уничтожении архивных дел». В данном декрете более подробно объяснен ход экспертизы ценности документов и работа проверочной комиссии. </w:t>
      </w:r>
    </w:p>
    <w:p w14:paraId="716ECDBB" w14:textId="77777777" w:rsidR="000A3016" w:rsidRPr="000A3016" w:rsidRDefault="000A3016"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0A3016">
        <w:rPr>
          <w:rFonts w:ascii="Times New Roman" w:eastAsiaTheme="minorHAnsi" w:hAnsi="Times New Roman"/>
          <w:sz w:val="28"/>
          <w:szCs w:val="28"/>
        </w:rPr>
        <w:t xml:space="preserve">В качестве критериев ценности выдвигались </w:t>
      </w:r>
      <w:proofErr w:type="spellStart"/>
      <w:r w:rsidRPr="000A3016">
        <w:rPr>
          <w:rFonts w:ascii="Times New Roman" w:eastAsiaTheme="minorHAnsi" w:hAnsi="Times New Roman"/>
          <w:sz w:val="28"/>
          <w:szCs w:val="28"/>
        </w:rPr>
        <w:t>дублетность</w:t>
      </w:r>
      <w:proofErr w:type="spellEnd"/>
      <w:r w:rsidRPr="000A3016">
        <w:rPr>
          <w:rFonts w:ascii="Times New Roman" w:eastAsiaTheme="minorHAnsi" w:hAnsi="Times New Roman"/>
          <w:sz w:val="28"/>
          <w:szCs w:val="28"/>
        </w:rPr>
        <w:t xml:space="preserve"> документов и принадлежность их к периоду ранее 25 июня </w:t>
      </w:r>
      <w:r w:rsidR="00F3607D">
        <w:rPr>
          <w:rFonts w:ascii="Times New Roman" w:eastAsiaTheme="minorHAnsi" w:hAnsi="Times New Roman"/>
          <w:sz w:val="28"/>
          <w:szCs w:val="28"/>
        </w:rPr>
        <w:t xml:space="preserve">1811 г., когда было учреждено </w:t>
      </w:r>
      <w:r w:rsidR="00F3607D">
        <w:rPr>
          <w:rFonts w:ascii="Times New Roman" w:eastAsiaTheme="minorHAnsi" w:hAnsi="Times New Roman"/>
          <w:sz w:val="28"/>
          <w:szCs w:val="28"/>
        </w:rPr>
        <w:lastRenderedPageBreak/>
        <w:t>«Общее учреждение министерств». 25 июня 1925 г. называлось «запретной датой»</w:t>
      </w:r>
      <w:r w:rsidRPr="000A3016">
        <w:rPr>
          <w:rFonts w:ascii="Times New Roman" w:eastAsiaTheme="minorHAnsi" w:hAnsi="Times New Roman"/>
          <w:sz w:val="28"/>
          <w:szCs w:val="28"/>
        </w:rPr>
        <w:t>. Дела, возникшие ранее нее, запрещалось уничтожать независимо от их содержания</w:t>
      </w:r>
      <w:r w:rsidR="00C14E33">
        <w:rPr>
          <w:rFonts w:ascii="Times New Roman" w:eastAsiaTheme="minorHAnsi" w:hAnsi="Times New Roman"/>
          <w:sz w:val="28"/>
          <w:szCs w:val="28"/>
        </w:rPr>
        <w:t xml:space="preserve">, </w:t>
      </w:r>
      <w:r w:rsidR="00C14E33" w:rsidRPr="00C14E33">
        <w:rPr>
          <w:color w:val="FF0000"/>
        </w:rPr>
        <w:t xml:space="preserve"> </w:t>
      </w:r>
      <w:r w:rsidR="00C14E33" w:rsidRPr="00C14E33">
        <w:rPr>
          <w:rFonts w:ascii="Times New Roman" w:hAnsi="Times New Roman"/>
          <w:color w:val="000000" w:themeColor="text1"/>
          <w:sz w:val="28"/>
          <w:szCs w:val="28"/>
        </w:rPr>
        <w:t>происхождения, способа воспроизведения и других признаков</w:t>
      </w:r>
      <w:r w:rsidRPr="00C14E33">
        <w:rPr>
          <w:rFonts w:ascii="Times New Roman" w:eastAsiaTheme="minorHAnsi" w:hAnsi="Times New Roman"/>
          <w:color w:val="000000" w:themeColor="text1"/>
          <w:sz w:val="28"/>
          <w:szCs w:val="28"/>
        </w:rPr>
        <w:t xml:space="preserve">. </w:t>
      </w:r>
      <w:r w:rsidRPr="000A3016">
        <w:rPr>
          <w:rFonts w:ascii="Times New Roman" w:eastAsiaTheme="minorHAnsi" w:hAnsi="Times New Roman"/>
          <w:sz w:val="28"/>
          <w:szCs w:val="28"/>
        </w:rPr>
        <w:t>При наличии в фонде дублетных документов предлагалось оставлять несколько экземпляров в качестве образцов делопроизводства. Лишние же экземпляры следовало не уничтожать, а рассылать по другим архивам, библиотекам, учебным заведениям, если они могли представлять для них интерес.</w:t>
      </w:r>
    </w:p>
    <w:p w14:paraId="42D760DD" w14:textId="61F13808" w:rsidR="000A3016" w:rsidRPr="00C14E33" w:rsidRDefault="000A3016" w:rsidP="00E70813">
      <w:pPr>
        <w:spacing w:after="0" w:line="360" w:lineRule="auto"/>
        <w:ind w:firstLine="709"/>
        <w:jc w:val="both"/>
        <w:rPr>
          <w:rFonts w:ascii="Times New Roman" w:hAnsi="Times New Roman"/>
          <w:color w:val="000000" w:themeColor="text1"/>
          <w:sz w:val="28"/>
          <w:szCs w:val="28"/>
        </w:rPr>
      </w:pPr>
      <w:r w:rsidRPr="00C14E33">
        <w:rPr>
          <w:rFonts w:ascii="Times New Roman" w:hAnsi="Times New Roman"/>
          <w:color w:val="000000" w:themeColor="text1"/>
          <w:sz w:val="28"/>
          <w:szCs w:val="28"/>
        </w:rPr>
        <w:t xml:space="preserve">В 1925 г. в качестве запретной даты был установлен 1825 г. Эта дата (наряду со столетним сроком давности) объяснялась тем, что в 1812 г. имела место массовая гибель документов. </w:t>
      </w:r>
      <w:r w:rsidR="005D2EC7">
        <w:rPr>
          <w:rFonts w:ascii="Times New Roman" w:hAnsi="Times New Roman"/>
          <w:color w:val="000000" w:themeColor="text1"/>
          <w:sz w:val="28"/>
          <w:szCs w:val="28"/>
        </w:rPr>
        <w:t xml:space="preserve">Она </w:t>
      </w:r>
      <w:r w:rsidRPr="00C14E33">
        <w:rPr>
          <w:rFonts w:ascii="Times New Roman" w:hAnsi="Times New Roman"/>
          <w:color w:val="000000" w:themeColor="text1"/>
          <w:sz w:val="28"/>
          <w:szCs w:val="28"/>
        </w:rPr>
        <w:t xml:space="preserve">продержалась до 1957 г. Затем было установлено, что документы, отложившиеся до проведения реформ второй половины 19 в. (на практике – до 1861 г.), как правило, уничтожению не подлежат. Но эта дата </w:t>
      </w:r>
      <w:r w:rsidR="00BA7189">
        <w:rPr>
          <w:rFonts w:ascii="Times New Roman" w:hAnsi="Times New Roman"/>
          <w:color w:val="000000" w:themeColor="text1"/>
          <w:sz w:val="28"/>
          <w:szCs w:val="28"/>
        </w:rPr>
        <w:t xml:space="preserve">носила название «не запретной», </w:t>
      </w:r>
      <w:r w:rsidRPr="00C14E33">
        <w:rPr>
          <w:rFonts w:ascii="Times New Roman" w:hAnsi="Times New Roman"/>
          <w:color w:val="000000" w:themeColor="text1"/>
          <w:sz w:val="28"/>
          <w:szCs w:val="28"/>
        </w:rPr>
        <w:t>а</w:t>
      </w:r>
      <w:r w:rsidR="00BA7189">
        <w:rPr>
          <w:rFonts w:ascii="Times New Roman" w:hAnsi="Times New Roman"/>
          <w:color w:val="000000" w:themeColor="text1"/>
          <w:sz w:val="28"/>
          <w:szCs w:val="28"/>
        </w:rPr>
        <w:t xml:space="preserve"> </w:t>
      </w:r>
      <w:r w:rsidRPr="00C14E33">
        <w:rPr>
          <w:rFonts w:ascii="Times New Roman" w:hAnsi="Times New Roman"/>
          <w:color w:val="000000" w:themeColor="text1"/>
          <w:sz w:val="28"/>
          <w:szCs w:val="28"/>
        </w:rPr>
        <w:t>«ограничительной». Оговорка как правило ослабляла ее действие. В порядке исключения допускалась экспертиза фондов, содержащих документы и более ранние,</w:t>
      </w:r>
      <w:r w:rsidR="00E70813">
        <w:rPr>
          <w:rFonts w:ascii="Times New Roman" w:hAnsi="Times New Roman"/>
          <w:color w:val="000000" w:themeColor="text1"/>
          <w:sz w:val="28"/>
          <w:szCs w:val="28"/>
        </w:rPr>
        <w:t xml:space="preserve"> </w:t>
      </w:r>
      <w:r w:rsidRPr="00C14E33">
        <w:rPr>
          <w:rFonts w:ascii="Times New Roman" w:hAnsi="Times New Roman"/>
          <w:color w:val="000000" w:themeColor="text1"/>
          <w:sz w:val="28"/>
          <w:szCs w:val="28"/>
        </w:rPr>
        <w:t>если среди них было большое количество «не представляющих никакой ценности».</w:t>
      </w:r>
      <w:r w:rsidRPr="00C14E33">
        <w:rPr>
          <w:rStyle w:val="a9"/>
          <w:rFonts w:ascii="Times New Roman" w:hAnsi="Times New Roman"/>
          <w:color w:val="000000" w:themeColor="text1"/>
          <w:sz w:val="28"/>
          <w:szCs w:val="28"/>
        </w:rPr>
        <w:footnoteReference w:id="11"/>
      </w:r>
    </w:p>
    <w:p w14:paraId="5BABE7B5" w14:textId="77777777" w:rsidR="000A3016" w:rsidRPr="000A3016" w:rsidRDefault="000A3016"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0A3016">
        <w:rPr>
          <w:rFonts w:ascii="Times New Roman" w:eastAsiaTheme="minorHAnsi" w:hAnsi="Times New Roman"/>
          <w:sz w:val="28"/>
          <w:szCs w:val="28"/>
        </w:rPr>
        <w:t>Определение ценности документов согласно инструкции опиралось на изучение их содержания не по описям, а путем тщательного просмотра каждой единицы хранения "от листа до листа". Разрешалось расшивать дела в тех случаях, когда отдельные документы необходимо было оставить на постоянное хранение. При выделении  к уничтожению однородных по содержанию и форме документов и дел рекомендовалось одно или несколько из них оставлять на постоян</w:t>
      </w:r>
      <w:r>
        <w:rPr>
          <w:rFonts w:ascii="Times New Roman" w:eastAsiaTheme="minorHAnsi" w:hAnsi="Times New Roman"/>
          <w:sz w:val="28"/>
          <w:szCs w:val="28"/>
        </w:rPr>
        <w:t xml:space="preserve">ное хранение в качестве образцов </w:t>
      </w:r>
      <w:r w:rsidRPr="000A3016">
        <w:rPr>
          <w:rFonts w:ascii="Times New Roman" w:eastAsiaTheme="minorHAnsi" w:hAnsi="Times New Roman"/>
          <w:sz w:val="28"/>
          <w:szCs w:val="28"/>
        </w:rPr>
        <w:t xml:space="preserve">делопроизводства и быта. При выделении материалов из однородных фондов (фонды однотипных учреждений) предлагалось один из таких фондов </w:t>
      </w:r>
      <w:r w:rsidRPr="000A3016">
        <w:rPr>
          <w:rFonts w:ascii="Times New Roman" w:eastAsiaTheme="minorHAnsi" w:hAnsi="Times New Roman"/>
          <w:sz w:val="28"/>
          <w:szCs w:val="28"/>
        </w:rPr>
        <w:lastRenderedPageBreak/>
        <w:t>сохранять в полном составе. В инструкции детально разрабатывался порядок утверждения описей дел, намеченных к уничтожению, а также порядок их уничтожения.</w:t>
      </w:r>
    </w:p>
    <w:p w14:paraId="7DA5882A" w14:textId="27300F4E" w:rsidR="007D6521" w:rsidRDefault="000A3016" w:rsidP="007D6521">
      <w:pPr>
        <w:autoSpaceDE w:val="0"/>
        <w:autoSpaceDN w:val="0"/>
        <w:adjustRightInd w:val="0"/>
        <w:spacing w:after="0" w:line="360" w:lineRule="auto"/>
        <w:ind w:firstLine="709"/>
        <w:jc w:val="both"/>
        <w:rPr>
          <w:rFonts w:ascii="Times New Roman" w:eastAsiaTheme="minorHAnsi" w:hAnsi="Times New Roman"/>
          <w:sz w:val="28"/>
          <w:szCs w:val="28"/>
        </w:rPr>
      </w:pPr>
      <w:r w:rsidRPr="000A3016">
        <w:rPr>
          <w:rFonts w:ascii="Times New Roman" w:eastAsiaTheme="minorHAnsi" w:hAnsi="Times New Roman"/>
          <w:sz w:val="28"/>
          <w:szCs w:val="28"/>
        </w:rPr>
        <w:t xml:space="preserve">И все-таки инструкция не полностью удовлетворяла запросы архивистов в части отбора документов на уничтожение в силу недостаточной подробности. </w:t>
      </w:r>
      <w:r w:rsidR="00F3607D">
        <w:rPr>
          <w:rFonts w:ascii="Times New Roman" w:eastAsiaTheme="minorHAnsi" w:hAnsi="Times New Roman"/>
          <w:sz w:val="28"/>
          <w:szCs w:val="28"/>
        </w:rPr>
        <w:t xml:space="preserve">В июле 1919 г. </w:t>
      </w:r>
      <w:proofErr w:type="spellStart"/>
      <w:r w:rsidR="00F3607D">
        <w:rPr>
          <w:rFonts w:ascii="Times New Roman" w:eastAsiaTheme="minorHAnsi" w:hAnsi="Times New Roman"/>
          <w:sz w:val="28"/>
          <w:szCs w:val="28"/>
        </w:rPr>
        <w:t>Главархив</w:t>
      </w:r>
      <w:proofErr w:type="spellEnd"/>
      <w:r w:rsidR="00F3607D">
        <w:rPr>
          <w:rFonts w:ascii="Times New Roman" w:eastAsiaTheme="minorHAnsi" w:hAnsi="Times New Roman"/>
          <w:sz w:val="28"/>
          <w:szCs w:val="28"/>
        </w:rPr>
        <w:t xml:space="preserve"> издал «Дополнения»</w:t>
      </w:r>
      <w:r w:rsidRPr="000A3016">
        <w:rPr>
          <w:rFonts w:ascii="Times New Roman" w:eastAsiaTheme="minorHAnsi" w:hAnsi="Times New Roman"/>
          <w:sz w:val="28"/>
          <w:szCs w:val="28"/>
        </w:rPr>
        <w:t xml:space="preserve"> к ней с перечислением материалов, подлежавших утилизации в первую очередь: судебные повестки, корешки квитанционных книжек, рассыльные книги, книги для записей прихода и расхода канцелярских принадлежностей, делопроизводство о взимании недоимок, солдатские книжки, </w:t>
      </w:r>
      <w:proofErr w:type="spellStart"/>
      <w:r w:rsidRPr="000A3016">
        <w:rPr>
          <w:rFonts w:ascii="Times New Roman" w:eastAsiaTheme="minorHAnsi" w:hAnsi="Times New Roman"/>
          <w:sz w:val="28"/>
          <w:szCs w:val="28"/>
        </w:rPr>
        <w:t>авансные</w:t>
      </w:r>
      <w:proofErr w:type="spellEnd"/>
      <w:r w:rsidRPr="000A3016">
        <w:rPr>
          <w:rFonts w:ascii="Times New Roman" w:eastAsiaTheme="minorHAnsi" w:hAnsi="Times New Roman"/>
          <w:sz w:val="28"/>
          <w:szCs w:val="28"/>
        </w:rPr>
        <w:t>, депозитные книги, книги переходящих сумм и ведомости казначейства. В частности, рекомендовалось особенно тщательно подходить к отбору архивных документов, относящихся к периоду не до 1811 г., а после 1861 г. Тем самым расширялся фронт работ для первой макулатурной</w:t>
      </w:r>
      <w:r>
        <w:rPr>
          <w:rFonts w:ascii="Times New Roman" w:eastAsiaTheme="minorHAnsi" w:hAnsi="Times New Roman"/>
          <w:sz w:val="28"/>
          <w:szCs w:val="28"/>
        </w:rPr>
        <w:t xml:space="preserve"> к</w:t>
      </w:r>
      <w:r w:rsidRPr="000A3016">
        <w:rPr>
          <w:rFonts w:ascii="Times New Roman" w:eastAsiaTheme="minorHAnsi" w:hAnsi="Times New Roman"/>
          <w:sz w:val="28"/>
          <w:szCs w:val="28"/>
        </w:rPr>
        <w:t>ампании.</w:t>
      </w:r>
    </w:p>
    <w:p w14:paraId="20A380D9" w14:textId="77777777" w:rsidR="007D6521" w:rsidRPr="00E70813" w:rsidRDefault="007D6521" w:rsidP="007D6521">
      <w:pPr>
        <w:autoSpaceDE w:val="0"/>
        <w:autoSpaceDN w:val="0"/>
        <w:adjustRightInd w:val="0"/>
        <w:spacing w:after="0" w:line="360" w:lineRule="auto"/>
        <w:ind w:firstLine="709"/>
        <w:jc w:val="both"/>
        <w:rPr>
          <w:rFonts w:ascii="Times New Roman" w:eastAsiaTheme="minorHAnsi" w:hAnsi="Times New Roman"/>
          <w:sz w:val="28"/>
          <w:szCs w:val="28"/>
        </w:rPr>
      </w:pPr>
    </w:p>
    <w:p w14:paraId="31C29E7A" w14:textId="77777777" w:rsidR="00E67324" w:rsidRPr="00821A20" w:rsidRDefault="00821A20" w:rsidP="007D6521">
      <w:pPr>
        <w:pStyle w:val="2"/>
        <w:spacing w:before="0" w:line="360" w:lineRule="auto"/>
        <w:jc w:val="both"/>
        <w:rPr>
          <w:rFonts w:ascii="Times New Roman" w:eastAsiaTheme="minorHAnsi" w:hAnsi="Times New Roman" w:cs="Times New Roman"/>
          <w:color w:val="000000" w:themeColor="text1"/>
          <w:sz w:val="28"/>
          <w:szCs w:val="28"/>
        </w:rPr>
      </w:pPr>
      <w:bookmarkStart w:id="11" w:name="_Toc515979089"/>
      <w:r>
        <w:rPr>
          <w:rFonts w:ascii="Times New Roman" w:eastAsiaTheme="minorHAnsi" w:hAnsi="Times New Roman" w:cs="Times New Roman"/>
          <w:color w:val="000000" w:themeColor="text1"/>
          <w:sz w:val="28"/>
          <w:szCs w:val="28"/>
        </w:rPr>
        <w:t xml:space="preserve">        1.2 </w:t>
      </w:r>
      <w:r w:rsidR="00E67324" w:rsidRPr="00821A20">
        <w:rPr>
          <w:rFonts w:ascii="Times New Roman" w:eastAsiaTheme="minorHAnsi" w:hAnsi="Times New Roman" w:cs="Times New Roman"/>
          <w:color w:val="000000" w:themeColor="text1"/>
          <w:sz w:val="28"/>
          <w:szCs w:val="28"/>
        </w:rPr>
        <w:t>Макулатурные компании</w:t>
      </w:r>
      <w:r w:rsidR="00B65CF5" w:rsidRPr="00821A20">
        <w:rPr>
          <w:rFonts w:ascii="Times New Roman" w:eastAsiaTheme="minorHAnsi" w:hAnsi="Times New Roman" w:cs="Times New Roman"/>
          <w:color w:val="000000" w:themeColor="text1"/>
          <w:sz w:val="28"/>
          <w:szCs w:val="28"/>
        </w:rPr>
        <w:t>.</w:t>
      </w:r>
      <w:bookmarkEnd w:id="11"/>
    </w:p>
    <w:p w14:paraId="12467D73" w14:textId="186E5D30" w:rsidR="00646764" w:rsidRPr="00646764" w:rsidRDefault="00646764"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646764">
        <w:rPr>
          <w:rFonts w:ascii="Times New Roman" w:eastAsiaTheme="minorHAnsi" w:hAnsi="Times New Roman"/>
          <w:sz w:val="28"/>
          <w:szCs w:val="28"/>
        </w:rPr>
        <w:t>Первая макулатурная кампания началась в августе 1919 г. и имела очевидную политическую окраску. Ее инициатором был председатель Комитета хозяйственной политики Ю. Ларин, обратившийся в</w:t>
      </w:r>
      <w:r w:rsidR="00F3607D">
        <w:rPr>
          <w:rFonts w:ascii="Times New Roman" w:eastAsiaTheme="minorHAnsi" w:hAnsi="Times New Roman"/>
          <w:sz w:val="28"/>
          <w:szCs w:val="28"/>
        </w:rPr>
        <w:t xml:space="preserve"> президиум ВСНХ с предложением «</w:t>
      </w:r>
      <w:r w:rsidRPr="00646764">
        <w:rPr>
          <w:rFonts w:ascii="Times New Roman" w:eastAsiaTheme="minorHAnsi" w:hAnsi="Times New Roman"/>
          <w:sz w:val="28"/>
          <w:szCs w:val="28"/>
        </w:rPr>
        <w:t>внести в СНК декрет о сожжении всех акций, облигаций и т. п. и об уголовной ответственности</w:t>
      </w:r>
      <w:r w:rsidR="00F3607D">
        <w:rPr>
          <w:rFonts w:ascii="Times New Roman" w:eastAsiaTheme="minorHAnsi" w:hAnsi="Times New Roman"/>
          <w:sz w:val="28"/>
          <w:szCs w:val="28"/>
        </w:rPr>
        <w:t xml:space="preserve"> тех, кто таковые будет хранить». Сожжение было заменено более «рациональным»</w:t>
      </w:r>
      <w:r w:rsidRPr="00646764">
        <w:rPr>
          <w:rFonts w:ascii="Times New Roman" w:eastAsiaTheme="minorHAnsi" w:hAnsi="Times New Roman"/>
          <w:sz w:val="28"/>
          <w:szCs w:val="28"/>
        </w:rPr>
        <w:t xml:space="preserve"> способом уничтожения — переработкой в бумагу. В начале сентя</w:t>
      </w:r>
      <w:r w:rsidR="00F3607D">
        <w:rPr>
          <w:rFonts w:ascii="Times New Roman" w:eastAsiaTheme="minorHAnsi" w:hAnsi="Times New Roman"/>
          <w:sz w:val="28"/>
          <w:szCs w:val="28"/>
        </w:rPr>
        <w:t>бря родился проект декрета СНК «</w:t>
      </w:r>
      <w:r w:rsidRPr="00646764">
        <w:rPr>
          <w:rFonts w:ascii="Times New Roman" w:eastAsiaTheme="minorHAnsi" w:hAnsi="Times New Roman"/>
          <w:sz w:val="28"/>
          <w:szCs w:val="28"/>
        </w:rPr>
        <w:t>О переработке в бумагу записей капиталистического хозяйства и прежн</w:t>
      </w:r>
      <w:r w:rsidR="00F3607D">
        <w:rPr>
          <w:rFonts w:ascii="Times New Roman" w:eastAsiaTheme="minorHAnsi" w:hAnsi="Times New Roman"/>
          <w:sz w:val="28"/>
          <w:szCs w:val="28"/>
        </w:rPr>
        <w:t>их правительственных учреждений»</w:t>
      </w:r>
      <w:r w:rsidR="00A65D75">
        <w:rPr>
          <w:rStyle w:val="a9"/>
          <w:rFonts w:ascii="Times New Roman" w:eastAsiaTheme="minorHAnsi" w:hAnsi="Times New Roman"/>
          <w:sz w:val="28"/>
          <w:szCs w:val="28"/>
        </w:rPr>
        <w:footnoteReference w:id="12"/>
      </w:r>
      <w:r w:rsidR="00F3607D">
        <w:rPr>
          <w:rFonts w:ascii="Times New Roman" w:eastAsiaTheme="minorHAnsi" w:hAnsi="Times New Roman"/>
          <w:sz w:val="28"/>
          <w:szCs w:val="28"/>
        </w:rPr>
        <w:t>, который «</w:t>
      </w:r>
      <w:r w:rsidRPr="00646764">
        <w:rPr>
          <w:rFonts w:ascii="Times New Roman" w:eastAsiaTheme="minorHAnsi" w:hAnsi="Times New Roman"/>
          <w:sz w:val="28"/>
          <w:szCs w:val="28"/>
        </w:rPr>
        <w:t xml:space="preserve">с целью увеличения запасов сырья для производства бумаги и окончательной ликвидации ставших ненужными бумажных выражений капиталистических отношений собственности и записей прежних </w:t>
      </w:r>
      <w:r w:rsidR="00F3607D">
        <w:rPr>
          <w:rFonts w:ascii="Times New Roman" w:eastAsiaTheme="minorHAnsi" w:hAnsi="Times New Roman"/>
          <w:sz w:val="28"/>
          <w:szCs w:val="28"/>
        </w:rPr>
        <w:t>правительственных учреждений»</w:t>
      </w:r>
      <w:r w:rsidRPr="00646764">
        <w:rPr>
          <w:rFonts w:ascii="Times New Roman" w:eastAsiaTheme="minorHAnsi" w:hAnsi="Times New Roman"/>
          <w:sz w:val="28"/>
          <w:szCs w:val="28"/>
        </w:rPr>
        <w:t xml:space="preserve"> </w:t>
      </w:r>
      <w:r w:rsidRPr="00646764">
        <w:rPr>
          <w:rFonts w:ascii="Times New Roman" w:eastAsiaTheme="minorHAnsi" w:hAnsi="Times New Roman"/>
          <w:sz w:val="28"/>
          <w:szCs w:val="28"/>
        </w:rPr>
        <w:lastRenderedPageBreak/>
        <w:t>устана</w:t>
      </w:r>
      <w:r w:rsidR="00F3607D">
        <w:rPr>
          <w:rFonts w:ascii="Times New Roman" w:eastAsiaTheme="minorHAnsi" w:hAnsi="Times New Roman"/>
          <w:sz w:val="28"/>
          <w:szCs w:val="28"/>
        </w:rPr>
        <w:t>вливал их немедленную передачу «</w:t>
      </w:r>
      <w:r w:rsidRPr="00646764">
        <w:rPr>
          <w:rFonts w:ascii="Times New Roman" w:eastAsiaTheme="minorHAnsi" w:hAnsi="Times New Roman"/>
          <w:sz w:val="28"/>
          <w:szCs w:val="28"/>
        </w:rPr>
        <w:t>для срочн</w:t>
      </w:r>
      <w:r w:rsidR="00F3607D">
        <w:rPr>
          <w:rFonts w:ascii="Times New Roman" w:eastAsiaTheme="minorHAnsi" w:hAnsi="Times New Roman"/>
          <w:sz w:val="28"/>
          <w:szCs w:val="28"/>
        </w:rPr>
        <w:t>ой переработки в первую очередь»</w:t>
      </w:r>
      <w:r w:rsidRPr="00646764">
        <w:rPr>
          <w:rFonts w:ascii="Times New Roman" w:eastAsiaTheme="minorHAnsi" w:hAnsi="Times New Roman"/>
          <w:sz w:val="28"/>
          <w:szCs w:val="28"/>
        </w:rPr>
        <w:t xml:space="preserve">. </w:t>
      </w:r>
    </w:p>
    <w:p w14:paraId="35475110" w14:textId="77777777" w:rsidR="00BA7189" w:rsidRDefault="00646764"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646764">
        <w:rPr>
          <w:rFonts w:ascii="Times New Roman" w:eastAsiaTheme="minorHAnsi" w:hAnsi="Times New Roman"/>
          <w:sz w:val="28"/>
          <w:szCs w:val="28"/>
        </w:rPr>
        <w:t>Переработке подлежали:</w:t>
      </w:r>
    </w:p>
    <w:p w14:paraId="0BFD93B4"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нотариальные книги, заключавшие в себе записи о переходах недвижимых имуществ, делопроизводство и архивы нотариусов и нотариальных учреждений (кроме архива Межевой канцелярии);</w:t>
      </w:r>
    </w:p>
    <w:p w14:paraId="1A181F68"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 xml:space="preserve">деловые книги, архивы и делопроизводство всех государственных национализированных и ликвидированных банков и прочих кредитных учреждений (кроме документов сберегательных касс и записей, сделанных новым правительством после 25 октября 1917 г.); </w:t>
      </w:r>
    </w:p>
    <w:p w14:paraId="2A79A968"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деловые книги и коммерческое делопроизводство государственных, национализированных или муниципализированных предприятий всех ведомств и учреждений за срок до 1 января 1918 г. или до момента национализации, кроме документов технического содержания, имевших производственное значение;</w:t>
      </w:r>
    </w:p>
    <w:p w14:paraId="1864BF58"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архивы и делопроизводство всех бывших коммерческих судов и гражданских отделений общих судов за срок до 1 января 1918 г.;</w:t>
      </w:r>
    </w:p>
    <w:p w14:paraId="6C0D4E29"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Сенатский архив (кроме подлежавших предварительной разборке дел 1-го и 2-го департаментов); архивы бывших дворянских и депутатских собраний и других сословных учреждений (купеческих и мещанских управ);</w:t>
      </w:r>
    </w:p>
    <w:p w14:paraId="557C67C4"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 xml:space="preserve">архивы бывших контрольных и казенных палат, кроме дел этих палат за последних три года, которые были необходимы при определении плательщиков налогов; </w:t>
      </w:r>
    </w:p>
    <w:p w14:paraId="20A5A132"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lastRenderedPageBreak/>
        <w:t>архивы бывших акцизных управлений, губернских присутствий и губернских правлений;</w:t>
      </w:r>
    </w:p>
    <w:p w14:paraId="0D25D096"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архивы бывшего Министерства внутренних дел (кроме архивов переселенческого управления, департамента полиции и центрального статистического комитета);</w:t>
      </w:r>
    </w:p>
    <w:p w14:paraId="7EBFC0A9" w14:textId="77777777" w:rsidR="00646764" w:rsidRPr="00BA7189" w:rsidRDefault="00646764" w:rsidP="00E70813">
      <w:pPr>
        <w:pStyle w:val="a3"/>
        <w:numPr>
          <w:ilvl w:val="0"/>
          <w:numId w:val="5"/>
        </w:num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все акции, облигации, паи, купоны и прочие ценные бумаги государственных учреждений, акционерных обществ, внутренних и внешних кредитных займов (кроме купонов государственных займов сроком до 1 декабря 1917 г.), городских и земских займов, закладных листов, как аннулиро</w:t>
      </w:r>
      <w:r w:rsidR="00EF0166" w:rsidRPr="00BA7189">
        <w:rPr>
          <w:rFonts w:ascii="Times New Roman" w:eastAsiaTheme="minorHAnsi" w:hAnsi="Times New Roman"/>
          <w:sz w:val="28"/>
          <w:szCs w:val="28"/>
        </w:rPr>
        <w:t>ванные, так и не аннулированные</w:t>
      </w:r>
      <w:r w:rsidRPr="00BA7189">
        <w:rPr>
          <w:rFonts w:ascii="Times New Roman" w:eastAsiaTheme="minorHAnsi" w:hAnsi="Times New Roman"/>
          <w:sz w:val="28"/>
          <w:szCs w:val="28"/>
        </w:rPr>
        <w:t>.</w:t>
      </w:r>
    </w:p>
    <w:p w14:paraId="1D4F201D" w14:textId="77777777" w:rsidR="00CC7DCD" w:rsidRPr="00646764" w:rsidRDefault="00646764"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646764">
        <w:rPr>
          <w:rFonts w:ascii="Times New Roman" w:eastAsiaTheme="minorHAnsi" w:hAnsi="Times New Roman"/>
          <w:sz w:val="28"/>
          <w:szCs w:val="28"/>
        </w:rPr>
        <w:t>Как видим, предполагалось полное уничтожение документальной базы по истории имущественных, финансовых взаимоотношений России.</w:t>
      </w:r>
    </w:p>
    <w:p w14:paraId="7F8FB0CE" w14:textId="77777777" w:rsidR="00646764" w:rsidRPr="00EF0166" w:rsidRDefault="00646764"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EF0166">
        <w:rPr>
          <w:rFonts w:ascii="Times New Roman" w:eastAsiaTheme="minorHAnsi" w:hAnsi="Times New Roman"/>
          <w:sz w:val="28"/>
          <w:szCs w:val="28"/>
        </w:rPr>
        <w:t xml:space="preserve">Макулатурная кампания проходила при непосредственном участии государственных архивов. 12 сентября во все архивы было направлено циркулярное письмо </w:t>
      </w:r>
      <w:proofErr w:type="spellStart"/>
      <w:r w:rsidRPr="00EF0166">
        <w:rPr>
          <w:rFonts w:ascii="Times New Roman" w:eastAsiaTheme="minorHAnsi" w:hAnsi="Times New Roman"/>
          <w:sz w:val="28"/>
          <w:szCs w:val="28"/>
        </w:rPr>
        <w:t>Главархива</w:t>
      </w:r>
      <w:proofErr w:type="spellEnd"/>
      <w:r w:rsidRPr="00EF0166">
        <w:rPr>
          <w:rFonts w:ascii="Times New Roman" w:eastAsiaTheme="minorHAnsi" w:hAnsi="Times New Roman"/>
          <w:sz w:val="28"/>
          <w:szCs w:val="28"/>
        </w:rPr>
        <w:t>, в котором сообщалось о том, что его коллегия приняла постановление о выявлении подлежащих уничтожению архивных фондов ввиду крайнего недостатка сырья для бумажных фабрик.</w:t>
      </w:r>
    </w:p>
    <w:p w14:paraId="06784B63" w14:textId="7DFF638B" w:rsidR="00646764" w:rsidRPr="00EF0166" w:rsidRDefault="00646764"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EF0166">
        <w:rPr>
          <w:rFonts w:ascii="Times New Roman" w:eastAsiaTheme="minorHAnsi" w:hAnsi="Times New Roman"/>
          <w:sz w:val="28"/>
          <w:szCs w:val="28"/>
        </w:rPr>
        <w:t xml:space="preserve">Стало ясно, что без привлечения конкретных специалистов к деятельности по определению ценности документов не обойтись, так как зачастую происходили невосполнимые потери. Поэтому </w:t>
      </w:r>
      <w:proofErr w:type="spellStart"/>
      <w:r w:rsidRPr="00EF0166">
        <w:rPr>
          <w:rFonts w:ascii="Times New Roman" w:eastAsiaTheme="minorHAnsi" w:hAnsi="Times New Roman"/>
          <w:sz w:val="28"/>
          <w:szCs w:val="28"/>
        </w:rPr>
        <w:t>Центрархив</w:t>
      </w:r>
      <w:proofErr w:type="spellEnd"/>
      <w:r w:rsidRPr="00EF0166">
        <w:rPr>
          <w:rFonts w:ascii="Times New Roman" w:eastAsiaTheme="minorHAnsi" w:hAnsi="Times New Roman"/>
          <w:sz w:val="28"/>
          <w:szCs w:val="28"/>
        </w:rPr>
        <w:t xml:space="preserve"> РСФСР в циркуляре от 10 ноября 1923 г. указал на необходимость привлечения к разбору дел представителей </w:t>
      </w:r>
      <w:proofErr w:type="spellStart"/>
      <w:r w:rsidRPr="00EF0166">
        <w:rPr>
          <w:rFonts w:ascii="Times New Roman" w:eastAsiaTheme="minorHAnsi" w:hAnsi="Times New Roman"/>
          <w:sz w:val="28"/>
          <w:szCs w:val="28"/>
        </w:rPr>
        <w:t>фондообразователей</w:t>
      </w:r>
      <w:proofErr w:type="spellEnd"/>
      <w:r w:rsidRPr="00EF0166">
        <w:rPr>
          <w:rFonts w:ascii="Times New Roman" w:eastAsiaTheme="minorHAnsi" w:hAnsi="Times New Roman"/>
          <w:sz w:val="28"/>
          <w:szCs w:val="28"/>
        </w:rPr>
        <w:t>, а для дореволюционных фондов — специалистов заинтересованных ведомств.</w:t>
      </w:r>
    </w:p>
    <w:p w14:paraId="4FF0BC60" w14:textId="77777777" w:rsidR="00646764" w:rsidRPr="00EF0166" w:rsidRDefault="00646764"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EF0166">
        <w:rPr>
          <w:rFonts w:ascii="Times New Roman" w:eastAsiaTheme="minorHAnsi" w:hAnsi="Times New Roman"/>
          <w:sz w:val="28"/>
          <w:szCs w:val="28"/>
        </w:rPr>
        <w:t xml:space="preserve">В июне-июле 1925 г. </w:t>
      </w:r>
      <w:proofErr w:type="spellStart"/>
      <w:r w:rsidRPr="00EF0166">
        <w:rPr>
          <w:rFonts w:ascii="Times New Roman" w:eastAsiaTheme="minorHAnsi" w:hAnsi="Times New Roman"/>
          <w:sz w:val="28"/>
          <w:szCs w:val="28"/>
        </w:rPr>
        <w:t>Центрархив</w:t>
      </w:r>
      <w:proofErr w:type="spellEnd"/>
      <w:r w:rsidRPr="00EF0166">
        <w:rPr>
          <w:rFonts w:ascii="Times New Roman" w:eastAsiaTheme="minorHAnsi" w:hAnsi="Times New Roman"/>
          <w:sz w:val="28"/>
          <w:szCs w:val="28"/>
        </w:rPr>
        <w:t xml:space="preserve"> разработал и принял ряд нормативно-методических документов: положение о сдаче материалов </w:t>
      </w:r>
      <w:proofErr w:type="spellStart"/>
      <w:r w:rsidRPr="00EF0166">
        <w:rPr>
          <w:rFonts w:ascii="Times New Roman" w:eastAsiaTheme="minorHAnsi" w:hAnsi="Times New Roman"/>
          <w:sz w:val="28"/>
          <w:szCs w:val="28"/>
        </w:rPr>
        <w:t>Центрархиву</w:t>
      </w:r>
      <w:proofErr w:type="spellEnd"/>
      <w:r w:rsidRPr="00EF0166">
        <w:rPr>
          <w:rFonts w:ascii="Times New Roman" w:eastAsiaTheme="minorHAnsi" w:hAnsi="Times New Roman"/>
          <w:sz w:val="28"/>
          <w:szCs w:val="28"/>
        </w:rPr>
        <w:t xml:space="preserve"> и о порядке их отбора для хранения и уничтожения, инструкцию о работе разборочных комиссий и инструкцию</w:t>
      </w:r>
      <w:r w:rsidR="00BA7189">
        <w:rPr>
          <w:rFonts w:ascii="Times New Roman" w:eastAsiaTheme="minorHAnsi" w:hAnsi="Times New Roman"/>
          <w:sz w:val="28"/>
          <w:szCs w:val="28"/>
        </w:rPr>
        <w:t xml:space="preserve"> о работе проверочной комиссии</w:t>
      </w:r>
      <w:r w:rsidRPr="00EF0166">
        <w:rPr>
          <w:rFonts w:ascii="Times New Roman" w:eastAsiaTheme="minorHAnsi" w:hAnsi="Times New Roman"/>
          <w:sz w:val="28"/>
          <w:szCs w:val="28"/>
        </w:rPr>
        <w:t xml:space="preserve">. В них констатировалось, что право уничтожения архивных материалов принадлежит исключительно </w:t>
      </w:r>
      <w:proofErr w:type="spellStart"/>
      <w:r w:rsidRPr="00EF0166">
        <w:rPr>
          <w:rFonts w:ascii="Times New Roman" w:eastAsiaTheme="minorHAnsi" w:hAnsi="Times New Roman"/>
          <w:sz w:val="28"/>
          <w:szCs w:val="28"/>
        </w:rPr>
        <w:t>Центрархиву</w:t>
      </w:r>
      <w:proofErr w:type="spellEnd"/>
      <w:r w:rsidRPr="00EF0166">
        <w:rPr>
          <w:rFonts w:ascii="Times New Roman" w:eastAsiaTheme="minorHAnsi" w:hAnsi="Times New Roman"/>
          <w:sz w:val="28"/>
          <w:szCs w:val="28"/>
        </w:rPr>
        <w:t xml:space="preserve"> РСФСР. Все документы, как </w:t>
      </w:r>
      <w:r w:rsidRPr="00EF0166">
        <w:rPr>
          <w:rFonts w:ascii="Times New Roman" w:eastAsiaTheme="minorHAnsi" w:hAnsi="Times New Roman"/>
          <w:sz w:val="28"/>
          <w:szCs w:val="28"/>
        </w:rPr>
        <w:lastRenderedPageBreak/>
        <w:t xml:space="preserve">научные, так и справочные, должны были поступать в ведение управления </w:t>
      </w:r>
      <w:proofErr w:type="spellStart"/>
      <w:r w:rsidRPr="00EF0166">
        <w:rPr>
          <w:rFonts w:ascii="Times New Roman" w:eastAsiaTheme="minorHAnsi" w:hAnsi="Times New Roman"/>
          <w:sz w:val="28"/>
          <w:szCs w:val="28"/>
        </w:rPr>
        <w:t>Центрархива</w:t>
      </w:r>
      <w:proofErr w:type="spellEnd"/>
      <w:r w:rsidRPr="00EF0166">
        <w:rPr>
          <w:rFonts w:ascii="Times New Roman" w:eastAsiaTheme="minorHAnsi" w:hAnsi="Times New Roman"/>
          <w:sz w:val="28"/>
          <w:szCs w:val="28"/>
        </w:rPr>
        <w:t xml:space="preserve"> и просматрив</w:t>
      </w:r>
      <w:r w:rsidR="00BA7189">
        <w:rPr>
          <w:rFonts w:ascii="Times New Roman" w:eastAsiaTheme="minorHAnsi" w:hAnsi="Times New Roman"/>
          <w:sz w:val="28"/>
          <w:szCs w:val="28"/>
        </w:rPr>
        <w:t xml:space="preserve">аться разборочными комиссиями в </w:t>
      </w:r>
      <w:r w:rsidRPr="00EF0166">
        <w:rPr>
          <w:rFonts w:ascii="Times New Roman" w:eastAsiaTheme="minorHAnsi" w:hAnsi="Times New Roman"/>
          <w:sz w:val="28"/>
          <w:szCs w:val="28"/>
        </w:rPr>
        <w:t>государственных</w:t>
      </w:r>
      <w:r w:rsidR="00BA7189">
        <w:rPr>
          <w:rFonts w:ascii="Times New Roman" w:eastAsiaTheme="minorHAnsi" w:hAnsi="Times New Roman"/>
          <w:sz w:val="28"/>
          <w:szCs w:val="28"/>
        </w:rPr>
        <w:t xml:space="preserve"> </w:t>
      </w:r>
      <w:r w:rsidRPr="00EF0166">
        <w:rPr>
          <w:rFonts w:ascii="Times New Roman" w:eastAsiaTheme="minorHAnsi" w:hAnsi="Times New Roman"/>
          <w:sz w:val="28"/>
          <w:szCs w:val="28"/>
        </w:rPr>
        <w:t xml:space="preserve">архивохранилищах для их отбора на постоянное, временное хранение и уничтожение. В помощь комиссиям учреждения должны были разработать перечни документов, составленные архивными органами совместно с </w:t>
      </w:r>
      <w:proofErr w:type="spellStart"/>
      <w:r w:rsidRPr="00EF0166">
        <w:rPr>
          <w:rFonts w:ascii="Times New Roman" w:eastAsiaTheme="minorHAnsi" w:hAnsi="Times New Roman"/>
          <w:sz w:val="28"/>
          <w:szCs w:val="28"/>
        </w:rPr>
        <w:t>фондообразователями</w:t>
      </w:r>
      <w:proofErr w:type="spellEnd"/>
      <w:r w:rsidRPr="00EF0166">
        <w:rPr>
          <w:rFonts w:ascii="Times New Roman" w:eastAsiaTheme="minorHAnsi" w:hAnsi="Times New Roman"/>
          <w:sz w:val="28"/>
          <w:szCs w:val="28"/>
        </w:rPr>
        <w:t xml:space="preserve">. Ведомства и отдельные учреждения были обязаны в двухмесячный срок представить перечни в управление </w:t>
      </w:r>
      <w:proofErr w:type="spellStart"/>
      <w:r w:rsidRPr="00EF0166">
        <w:rPr>
          <w:rFonts w:ascii="Times New Roman" w:eastAsiaTheme="minorHAnsi" w:hAnsi="Times New Roman"/>
          <w:sz w:val="28"/>
          <w:szCs w:val="28"/>
        </w:rPr>
        <w:t>Центрархива</w:t>
      </w:r>
      <w:proofErr w:type="spellEnd"/>
      <w:r w:rsidRPr="00EF0166">
        <w:rPr>
          <w:rFonts w:ascii="Times New Roman" w:eastAsiaTheme="minorHAnsi" w:hAnsi="Times New Roman"/>
          <w:sz w:val="28"/>
          <w:szCs w:val="28"/>
        </w:rPr>
        <w:t>. Сроки хранения документов предлагалось установить исключительно с точки зрения практической потребности учреждения в</w:t>
      </w:r>
      <w:r w:rsidR="00BA7189">
        <w:rPr>
          <w:rFonts w:ascii="Times New Roman" w:eastAsiaTheme="minorHAnsi" w:hAnsi="Times New Roman"/>
          <w:sz w:val="28"/>
          <w:szCs w:val="28"/>
        </w:rPr>
        <w:t xml:space="preserve"> </w:t>
      </w:r>
      <w:r w:rsidRPr="00EF0166">
        <w:rPr>
          <w:rFonts w:ascii="Times New Roman" w:eastAsiaTheme="minorHAnsi" w:hAnsi="Times New Roman"/>
          <w:sz w:val="28"/>
          <w:szCs w:val="28"/>
        </w:rPr>
        <w:t xml:space="preserve">них. Требования к содержанию перечней были изложены в мае 1925 г. в обращении </w:t>
      </w:r>
      <w:proofErr w:type="spellStart"/>
      <w:r w:rsidRPr="00EF0166">
        <w:rPr>
          <w:rFonts w:ascii="Times New Roman" w:eastAsiaTheme="minorHAnsi" w:hAnsi="Times New Roman"/>
          <w:sz w:val="28"/>
          <w:szCs w:val="28"/>
        </w:rPr>
        <w:t>Центрархива</w:t>
      </w:r>
      <w:proofErr w:type="spellEnd"/>
      <w:r w:rsidRPr="00EF0166">
        <w:rPr>
          <w:rFonts w:ascii="Times New Roman" w:eastAsiaTheme="minorHAnsi" w:hAnsi="Times New Roman"/>
          <w:sz w:val="28"/>
          <w:szCs w:val="28"/>
        </w:rPr>
        <w:t xml:space="preserve"> к </w:t>
      </w:r>
      <w:proofErr w:type="spellStart"/>
      <w:r w:rsidRPr="00EF0166">
        <w:rPr>
          <w:rFonts w:ascii="Times New Roman" w:eastAsiaTheme="minorHAnsi" w:hAnsi="Times New Roman"/>
          <w:sz w:val="28"/>
          <w:szCs w:val="28"/>
        </w:rPr>
        <w:t>фондообразователям</w:t>
      </w:r>
      <w:proofErr w:type="spellEnd"/>
      <w:r w:rsidRPr="00EF0166">
        <w:rPr>
          <w:rFonts w:ascii="Times New Roman" w:eastAsiaTheme="minorHAnsi" w:hAnsi="Times New Roman"/>
          <w:sz w:val="28"/>
          <w:szCs w:val="28"/>
        </w:rPr>
        <w:t xml:space="preserve"> - первом методическом документе по составлению перечней.</w:t>
      </w:r>
    </w:p>
    <w:p w14:paraId="61779D8B" w14:textId="77777777" w:rsidR="00646764" w:rsidRPr="00EF0166" w:rsidRDefault="00646764"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EF0166">
        <w:rPr>
          <w:rFonts w:ascii="Times New Roman" w:eastAsiaTheme="minorHAnsi" w:hAnsi="Times New Roman"/>
          <w:sz w:val="28"/>
          <w:szCs w:val="28"/>
        </w:rPr>
        <w:t>Дальнейшее развитие получила методика отбора документов. В качестве критерия отбора документов вводились сохранность и физическое состояние архивного фонда. Документы, пришедшие в ветхое состояние, могли быть уничтожены лишь при условии не</w:t>
      </w:r>
      <w:r w:rsidR="00EF0166">
        <w:rPr>
          <w:rFonts w:ascii="Times New Roman" w:eastAsiaTheme="minorHAnsi" w:hAnsi="Times New Roman"/>
          <w:sz w:val="28"/>
          <w:szCs w:val="28"/>
        </w:rPr>
        <w:t xml:space="preserve">возможности их реставрации. При </w:t>
      </w:r>
      <w:r w:rsidRPr="00EF0166">
        <w:rPr>
          <w:rFonts w:ascii="Times New Roman" w:eastAsiaTheme="minorHAnsi" w:hAnsi="Times New Roman"/>
          <w:sz w:val="28"/>
          <w:szCs w:val="28"/>
        </w:rPr>
        <w:t xml:space="preserve">частичной утрате основных документов рекомендовалось оставлять на постоянное хранение материалы второстепенного значения. Отбор следовало производить на основе тщательного полистного просмотра документов с учетом их конкретного содержания и значения </w:t>
      </w:r>
      <w:proofErr w:type="spellStart"/>
      <w:r w:rsidRPr="00EF0166">
        <w:rPr>
          <w:rFonts w:ascii="Times New Roman" w:eastAsiaTheme="minorHAnsi" w:hAnsi="Times New Roman"/>
          <w:sz w:val="28"/>
          <w:szCs w:val="28"/>
        </w:rPr>
        <w:t>фондообразователя</w:t>
      </w:r>
      <w:proofErr w:type="spellEnd"/>
      <w:r w:rsidRPr="00EF0166">
        <w:rPr>
          <w:rFonts w:ascii="Times New Roman" w:eastAsiaTheme="minorHAnsi" w:hAnsi="Times New Roman"/>
          <w:sz w:val="28"/>
          <w:szCs w:val="28"/>
        </w:rPr>
        <w:t xml:space="preserve">. Впервые изучение истории </w:t>
      </w:r>
      <w:proofErr w:type="spellStart"/>
      <w:r w:rsidRPr="00EF0166">
        <w:rPr>
          <w:rFonts w:ascii="Times New Roman" w:eastAsiaTheme="minorHAnsi" w:hAnsi="Times New Roman"/>
          <w:sz w:val="28"/>
          <w:szCs w:val="28"/>
        </w:rPr>
        <w:t>фондообразователя</w:t>
      </w:r>
      <w:proofErr w:type="spellEnd"/>
      <w:r w:rsidRPr="00EF0166">
        <w:rPr>
          <w:rFonts w:ascii="Times New Roman" w:eastAsiaTheme="minorHAnsi" w:hAnsi="Times New Roman"/>
          <w:sz w:val="28"/>
          <w:szCs w:val="28"/>
        </w:rPr>
        <w:t xml:space="preserve"> и истории фонда провозглашалось необходимым условием при отборе документов на постоянное хранение.</w:t>
      </w:r>
      <w:r w:rsidR="00EF0166">
        <w:rPr>
          <w:rFonts w:ascii="Times New Roman" w:eastAsiaTheme="minorHAnsi" w:hAnsi="Times New Roman"/>
          <w:sz w:val="28"/>
          <w:szCs w:val="28"/>
        </w:rPr>
        <w:t xml:space="preserve"> </w:t>
      </w:r>
      <w:r w:rsidRPr="00EF0166">
        <w:rPr>
          <w:rFonts w:ascii="Times New Roman" w:eastAsiaTheme="minorHAnsi" w:hAnsi="Times New Roman"/>
          <w:sz w:val="28"/>
          <w:szCs w:val="28"/>
        </w:rPr>
        <w:t>Отменялась расшивка дел. Если ценность представляла только часть документов, то дело оставалось на государственном хранении полностью.</w:t>
      </w:r>
    </w:p>
    <w:p w14:paraId="44E3C233" w14:textId="77777777" w:rsidR="00EF0166" w:rsidRPr="00BA3115" w:rsidRDefault="00EF0166"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EF0166">
        <w:rPr>
          <w:rFonts w:ascii="Times New Roman" w:eastAsiaTheme="minorHAnsi" w:hAnsi="Times New Roman"/>
          <w:sz w:val="28"/>
          <w:szCs w:val="28"/>
        </w:rPr>
        <w:t>Од</w:t>
      </w:r>
      <w:r w:rsidR="00646764" w:rsidRPr="00EF0166">
        <w:rPr>
          <w:rFonts w:ascii="Times New Roman" w:eastAsiaTheme="minorHAnsi" w:hAnsi="Times New Roman"/>
          <w:sz w:val="28"/>
          <w:szCs w:val="28"/>
        </w:rPr>
        <w:t>на поверочная комиссия</w:t>
      </w:r>
      <w:r w:rsidRPr="00EF0166">
        <w:rPr>
          <w:rFonts w:ascii="Times New Roman" w:eastAsiaTheme="minorHAnsi" w:hAnsi="Times New Roman"/>
          <w:sz w:val="28"/>
          <w:szCs w:val="28"/>
        </w:rPr>
        <w:t xml:space="preserve"> была неспособна пропустить че</w:t>
      </w:r>
      <w:r w:rsidR="00646764" w:rsidRPr="00EF0166">
        <w:rPr>
          <w:rFonts w:ascii="Times New Roman" w:eastAsiaTheme="minorHAnsi" w:hAnsi="Times New Roman"/>
          <w:sz w:val="28"/>
          <w:szCs w:val="28"/>
        </w:rPr>
        <w:t>рез экспертное сито описи предлагаемых к утилизации</w:t>
      </w:r>
      <w:r w:rsidRPr="00EF0166">
        <w:rPr>
          <w:rFonts w:ascii="Times New Roman" w:eastAsiaTheme="minorHAnsi" w:hAnsi="Times New Roman"/>
          <w:sz w:val="28"/>
          <w:szCs w:val="28"/>
        </w:rPr>
        <w:t xml:space="preserve"> </w:t>
      </w:r>
      <w:r w:rsidR="00646764" w:rsidRPr="00EF0166">
        <w:rPr>
          <w:rFonts w:ascii="Times New Roman" w:eastAsiaTheme="minorHAnsi" w:hAnsi="Times New Roman"/>
          <w:sz w:val="28"/>
          <w:szCs w:val="28"/>
        </w:rPr>
        <w:t>дел, присылаемых со всей России. Разборочные ко</w:t>
      </w:r>
      <w:r w:rsidRPr="00EF0166">
        <w:rPr>
          <w:rFonts w:ascii="Times New Roman" w:eastAsiaTheme="minorHAnsi" w:hAnsi="Times New Roman"/>
          <w:sz w:val="28"/>
          <w:szCs w:val="28"/>
        </w:rPr>
        <w:t>мис</w:t>
      </w:r>
      <w:r w:rsidR="00646764" w:rsidRPr="00EF0166">
        <w:rPr>
          <w:rFonts w:ascii="Times New Roman" w:eastAsiaTheme="minorHAnsi" w:hAnsi="Times New Roman"/>
          <w:sz w:val="28"/>
          <w:szCs w:val="28"/>
        </w:rPr>
        <w:t>сии не успевали просма</w:t>
      </w:r>
      <w:r w:rsidRPr="00EF0166">
        <w:rPr>
          <w:rFonts w:ascii="Times New Roman" w:eastAsiaTheme="minorHAnsi" w:hAnsi="Times New Roman"/>
          <w:sz w:val="28"/>
          <w:szCs w:val="28"/>
        </w:rPr>
        <w:t>тривать огромные массы дел, ко</w:t>
      </w:r>
      <w:r w:rsidR="00646764" w:rsidRPr="00EF0166">
        <w:rPr>
          <w:rFonts w:ascii="Times New Roman" w:eastAsiaTheme="minorHAnsi" w:hAnsi="Times New Roman"/>
          <w:sz w:val="28"/>
          <w:szCs w:val="28"/>
        </w:rPr>
        <w:t>торые загромождали государственные архивы.</w:t>
      </w:r>
      <w:r w:rsidRPr="00EF0166">
        <w:rPr>
          <w:rFonts w:ascii="Times New Roman" w:eastAsiaTheme="minorHAnsi" w:hAnsi="Times New Roman"/>
          <w:sz w:val="28"/>
          <w:szCs w:val="28"/>
        </w:rPr>
        <w:t xml:space="preserve"> Поэтому по решению Второй конференции архивных работников (январь 1927 г.) при управлении </w:t>
      </w:r>
      <w:proofErr w:type="spellStart"/>
      <w:r w:rsidRPr="00EF0166">
        <w:rPr>
          <w:rFonts w:ascii="Times New Roman" w:eastAsiaTheme="minorHAnsi" w:hAnsi="Times New Roman"/>
          <w:sz w:val="28"/>
          <w:szCs w:val="28"/>
        </w:rPr>
        <w:t>Центрархива</w:t>
      </w:r>
      <w:proofErr w:type="spellEnd"/>
      <w:r w:rsidRPr="00EF0166">
        <w:rPr>
          <w:rFonts w:ascii="Times New Roman" w:eastAsiaTheme="minorHAnsi" w:hAnsi="Times New Roman"/>
          <w:sz w:val="28"/>
          <w:szCs w:val="28"/>
        </w:rPr>
        <w:t xml:space="preserve"> была создана комиссия в составе В.В. </w:t>
      </w:r>
      <w:proofErr w:type="spellStart"/>
      <w:r w:rsidRPr="00EF0166">
        <w:rPr>
          <w:rFonts w:ascii="Times New Roman" w:eastAsiaTheme="minorHAnsi" w:hAnsi="Times New Roman"/>
          <w:sz w:val="28"/>
          <w:szCs w:val="28"/>
        </w:rPr>
        <w:t>Адоратского</w:t>
      </w:r>
      <w:proofErr w:type="spellEnd"/>
      <w:r w:rsidRPr="00EF0166">
        <w:rPr>
          <w:rFonts w:ascii="Times New Roman" w:eastAsiaTheme="minorHAnsi" w:hAnsi="Times New Roman"/>
          <w:sz w:val="28"/>
          <w:szCs w:val="28"/>
        </w:rPr>
        <w:t xml:space="preserve">, М.М. </w:t>
      </w:r>
      <w:r w:rsidRPr="00EF0166">
        <w:rPr>
          <w:rFonts w:ascii="Times New Roman" w:eastAsiaTheme="minorHAnsi" w:hAnsi="Times New Roman"/>
          <w:sz w:val="28"/>
          <w:szCs w:val="28"/>
        </w:rPr>
        <w:lastRenderedPageBreak/>
        <w:t>Константинова, С.К. Богоявленского для изучения вопроса об упрощении работы пов</w:t>
      </w:r>
      <w:r w:rsidR="001C6213">
        <w:rPr>
          <w:rFonts w:ascii="Times New Roman" w:eastAsiaTheme="minorHAnsi" w:hAnsi="Times New Roman"/>
          <w:sz w:val="28"/>
          <w:szCs w:val="28"/>
        </w:rPr>
        <w:t>ерочной и разборочных комиссий</w:t>
      </w:r>
      <w:r w:rsidRPr="00EF0166">
        <w:rPr>
          <w:rFonts w:ascii="Times New Roman" w:eastAsiaTheme="minorHAnsi" w:hAnsi="Times New Roman"/>
          <w:sz w:val="28"/>
          <w:szCs w:val="28"/>
        </w:rPr>
        <w:t>. Результатом ее деятельности стало издание в 1927 г. нормативно-методичес</w:t>
      </w:r>
      <w:r w:rsidR="001C6213">
        <w:rPr>
          <w:rFonts w:ascii="Times New Roman" w:eastAsiaTheme="minorHAnsi" w:hAnsi="Times New Roman"/>
          <w:sz w:val="28"/>
          <w:szCs w:val="28"/>
        </w:rPr>
        <w:t>ких документов: в апреле вышло «</w:t>
      </w:r>
      <w:r w:rsidRPr="00EF0166">
        <w:rPr>
          <w:rFonts w:ascii="Times New Roman" w:eastAsiaTheme="minorHAnsi" w:hAnsi="Times New Roman"/>
          <w:sz w:val="28"/>
          <w:szCs w:val="28"/>
        </w:rPr>
        <w:t>Положение о Поверо</w:t>
      </w:r>
      <w:r w:rsidR="001C6213">
        <w:rPr>
          <w:rFonts w:ascii="Times New Roman" w:eastAsiaTheme="minorHAnsi" w:hAnsi="Times New Roman"/>
          <w:sz w:val="28"/>
          <w:szCs w:val="28"/>
        </w:rPr>
        <w:t xml:space="preserve">чной комиссии </w:t>
      </w:r>
      <w:proofErr w:type="spellStart"/>
      <w:r w:rsidR="001C6213">
        <w:rPr>
          <w:rFonts w:ascii="Times New Roman" w:eastAsiaTheme="minorHAnsi" w:hAnsi="Times New Roman"/>
          <w:sz w:val="28"/>
          <w:szCs w:val="28"/>
        </w:rPr>
        <w:t>Центрархива</w:t>
      </w:r>
      <w:proofErr w:type="spellEnd"/>
      <w:r w:rsidR="001C6213">
        <w:rPr>
          <w:rFonts w:ascii="Times New Roman" w:eastAsiaTheme="minorHAnsi" w:hAnsi="Times New Roman"/>
          <w:sz w:val="28"/>
          <w:szCs w:val="28"/>
        </w:rPr>
        <w:t xml:space="preserve"> РСФСР»</w:t>
      </w:r>
      <w:proofErr w:type="gramStart"/>
      <w:r w:rsidR="001C6213">
        <w:rPr>
          <w:rFonts w:ascii="Times New Roman" w:eastAsiaTheme="minorHAnsi" w:hAnsi="Times New Roman"/>
          <w:sz w:val="28"/>
          <w:szCs w:val="28"/>
        </w:rPr>
        <w:t xml:space="preserve"> ,</w:t>
      </w:r>
      <w:proofErr w:type="gramEnd"/>
      <w:r w:rsidR="001C6213">
        <w:rPr>
          <w:rFonts w:ascii="Times New Roman" w:eastAsiaTheme="minorHAnsi" w:hAnsi="Times New Roman"/>
          <w:sz w:val="28"/>
          <w:szCs w:val="28"/>
        </w:rPr>
        <w:t xml:space="preserve"> в мае - циркуляр «</w:t>
      </w:r>
      <w:r w:rsidRPr="00EF0166">
        <w:rPr>
          <w:rFonts w:ascii="Times New Roman" w:eastAsiaTheme="minorHAnsi" w:hAnsi="Times New Roman"/>
          <w:sz w:val="28"/>
          <w:szCs w:val="28"/>
        </w:rPr>
        <w:t xml:space="preserve">О работе местных </w:t>
      </w:r>
      <w:r w:rsidR="001C6213">
        <w:rPr>
          <w:rFonts w:ascii="Times New Roman" w:eastAsiaTheme="minorHAnsi" w:hAnsi="Times New Roman"/>
          <w:sz w:val="28"/>
          <w:szCs w:val="28"/>
        </w:rPr>
        <w:t>разборочных комиссий», в сентябре — «</w:t>
      </w:r>
      <w:r w:rsidRPr="00EF0166">
        <w:rPr>
          <w:rFonts w:ascii="Times New Roman" w:eastAsiaTheme="minorHAnsi" w:hAnsi="Times New Roman"/>
          <w:sz w:val="28"/>
          <w:szCs w:val="28"/>
        </w:rPr>
        <w:t>Положение о разборочных комиссиях</w:t>
      </w:r>
      <w:r w:rsidR="001C6213">
        <w:rPr>
          <w:rFonts w:ascii="Times New Roman" w:eastAsiaTheme="minorHAnsi" w:hAnsi="Times New Roman"/>
          <w:sz w:val="28"/>
          <w:szCs w:val="28"/>
        </w:rPr>
        <w:t>»</w:t>
      </w:r>
      <w:r w:rsidRPr="00EF0166">
        <w:rPr>
          <w:rFonts w:ascii="Times New Roman" w:eastAsiaTheme="minorHAnsi" w:hAnsi="Times New Roman"/>
          <w:sz w:val="28"/>
          <w:szCs w:val="28"/>
        </w:rPr>
        <w:t xml:space="preserve">, организуемых </w:t>
      </w:r>
      <w:proofErr w:type="spellStart"/>
      <w:r w:rsidRPr="00EF0166">
        <w:rPr>
          <w:rFonts w:ascii="Times New Roman" w:eastAsiaTheme="minorHAnsi" w:hAnsi="Times New Roman"/>
          <w:sz w:val="28"/>
          <w:szCs w:val="28"/>
        </w:rPr>
        <w:t>Центрархивом</w:t>
      </w:r>
      <w:proofErr w:type="spellEnd"/>
      <w:r w:rsidRPr="00EF0166">
        <w:rPr>
          <w:rFonts w:ascii="Times New Roman" w:eastAsiaTheme="minorHAnsi" w:hAnsi="Times New Roman"/>
          <w:sz w:val="28"/>
          <w:szCs w:val="28"/>
        </w:rPr>
        <w:t xml:space="preserve"> в центральных и местных учреждениях, что немного упростило работу комиссий, но как такового четкого законодательства по отбору документов на хранение не существовало. Не были регламентированы критерии ценности и методы отбора документов как поступающих, так и уже содержащихся в архиве.</w:t>
      </w:r>
      <w:r>
        <w:rPr>
          <w:rFonts w:ascii="Times New Roman" w:eastAsiaTheme="minorHAnsi" w:hAnsi="Times New Roman"/>
          <w:sz w:val="28"/>
          <w:szCs w:val="28"/>
        </w:rPr>
        <w:t xml:space="preserve"> Можно без сомнения сказать, что основной работой комиссий был отбор документов к уничтожению.</w:t>
      </w:r>
    </w:p>
    <w:p w14:paraId="709DFD29" w14:textId="77777777" w:rsidR="00E205D2" w:rsidRPr="00BA3115" w:rsidRDefault="00E205D2"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BA3115">
        <w:rPr>
          <w:rFonts w:ascii="Times New Roman" w:hAnsi="Times New Roman"/>
          <w:sz w:val="28"/>
          <w:szCs w:val="28"/>
        </w:rPr>
        <w:t xml:space="preserve">Вторая макулатурная кампания шла вслед за первой. </w:t>
      </w:r>
      <w:r w:rsidRPr="00BA3115">
        <w:rPr>
          <w:rFonts w:ascii="Times New Roman" w:eastAsiaTheme="minorHAnsi" w:hAnsi="Times New Roman"/>
          <w:sz w:val="28"/>
          <w:szCs w:val="28"/>
        </w:rPr>
        <w:t xml:space="preserve">Во второй половине 1920-х годов, когда государственные архивы приступили к массовому приему документов советских учреждений, произошел отказ от жестко-централизованного решения вопросов при выделении документов к уничтожению в пользу передачи таких прав самим </w:t>
      </w:r>
      <w:proofErr w:type="spellStart"/>
      <w:r w:rsidRPr="00BA3115">
        <w:rPr>
          <w:rFonts w:ascii="Times New Roman" w:eastAsiaTheme="minorHAnsi" w:hAnsi="Times New Roman"/>
          <w:sz w:val="28"/>
          <w:szCs w:val="28"/>
        </w:rPr>
        <w:t>фондообразо</w:t>
      </w:r>
      <w:r w:rsidR="00BA3115">
        <w:rPr>
          <w:rFonts w:ascii="Times New Roman" w:eastAsiaTheme="minorHAnsi" w:hAnsi="Times New Roman"/>
          <w:sz w:val="28"/>
          <w:szCs w:val="28"/>
        </w:rPr>
        <w:t>вателям</w:t>
      </w:r>
      <w:proofErr w:type="spellEnd"/>
      <w:r w:rsidR="00BA3115">
        <w:rPr>
          <w:rFonts w:ascii="Times New Roman" w:eastAsiaTheme="minorHAnsi" w:hAnsi="Times New Roman"/>
          <w:sz w:val="28"/>
          <w:szCs w:val="28"/>
        </w:rPr>
        <w:t xml:space="preserve">. Окончательно монополия </w:t>
      </w:r>
      <w:proofErr w:type="spellStart"/>
      <w:r w:rsidRPr="00BA3115">
        <w:rPr>
          <w:rFonts w:ascii="Times New Roman" w:eastAsiaTheme="minorHAnsi" w:hAnsi="Times New Roman"/>
          <w:sz w:val="28"/>
          <w:szCs w:val="28"/>
        </w:rPr>
        <w:t>Центрархива</w:t>
      </w:r>
      <w:proofErr w:type="spellEnd"/>
      <w:r w:rsidRPr="00BA3115">
        <w:rPr>
          <w:rFonts w:ascii="Times New Roman" w:eastAsiaTheme="minorHAnsi" w:hAnsi="Times New Roman"/>
          <w:sz w:val="28"/>
          <w:szCs w:val="28"/>
        </w:rPr>
        <w:t xml:space="preserve"> в распоряжении архивной макулатурой была отм</w:t>
      </w:r>
      <w:r w:rsidR="001C6213">
        <w:rPr>
          <w:rFonts w:ascii="Times New Roman" w:eastAsiaTheme="minorHAnsi" w:hAnsi="Times New Roman"/>
          <w:sz w:val="28"/>
          <w:szCs w:val="28"/>
        </w:rPr>
        <w:t>енена постановлением СНК РСФСР «</w:t>
      </w:r>
      <w:r w:rsidRPr="00BA3115">
        <w:rPr>
          <w:rFonts w:ascii="Times New Roman" w:eastAsiaTheme="minorHAnsi" w:hAnsi="Times New Roman"/>
          <w:sz w:val="28"/>
          <w:szCs w:val="28"/>
        </w:rPr>
        <w:t>О порядке ликвидации не подлежаще</w:t>
      </w:r>
      <w:r w:rsidR="001C6213">
        <w:rPr>
          <w:rFonts w:ascii="Times New Roman" w:eastAsiaTheme="minorHAnsi" w:hAnsi="Times New Roman"/>
          <w:sz w:val="28"/>
          <w:szCs w:val="28"/>
        </w:rPr>
        <w:t>го хранению архивного материала»</w:t>
      </w:r>
      <w:r w:rsidRPr="00BA3115">
        <w:rPr>
          <w:rFonts w:ascii="Times New Roman" w:eastAsiaTheme="minorHAnsi" w:hAnsi="Times New Roman"/>
          <w:sz w:val="28"/>
          <w:szCs w:val="28"/>
        </w:rPr>
        <w:t xml:space="preserve"> от 13 апреля 1928 г. В архивные учреждения по описям, составляемым архивистами, передавались только материалы постоянного хранения. Предназначенные к Уничтожению дела и документы сдавали на государственные бумажные фабрики непосредственно сами </w:t>
      </w:r>
      <w:proofErr w:type="spellStart"/>
      <w:r w:rsidRPr="00BA3115">
        <w:rPr>
          <w:rFonts w:ascii="Times New Roman" w:eastAsiaTheme="minorHAnsi" w:hAnsi="Times New Roman"/>
          <w:sz w:val="28"/>
          <w:szCs w:val="28"/>
        </w:rPr>
        <w:t>фондообразователи</w:t>
      </w:r>
      <w:proofErr w:type="spellEnd"/>
      <w:r w:rsidRPr="00BA3115">
        <w:rPr>
          <w:rFonts w:ascii="Times New Roman" w:eastAsiaTheme="minorHAnsi" w:hAnsi="Times New Roman"/>
          <w:sz w:val="28"/>
          <w:szCs w:val="28"/>
        </w:rPr>
        <w:t>.</w:t>
      </w:r>
    </w:p>
    <w:p w14:paraId="7805F78A" w14:textId="77777777" w:rsidR="00E205D2" w:rsidRPr="00BA3115" w:rsidRDefault="00E205D2"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BA3115">
        <w:rPr>
          <w:rFonts w:ascii="Times New Roman" w:eastAsiaTheme="minorHAnsi" w:hAnsi="Times New Roman"/>
          <w:sz w:val="28"/>
          <w:szCs w:val="28"/>
        </w:rPr>
        <w:t xml:space="preserve">В инструкции по применению указанного постановления </w:t>
      </w:r>
      <w:proofErr w:type="spellStart"/>
      <w:r w:rsidRPr="00BA3115">
        <w:rPr>
          <w:rFonts w:ascii="Times New Roman" w:eastAsiaTheme="minorHAnsi" w:hAnsi="Times New Roman"/>
          <w:sz w:val="28"/>
          <w:szCs w:val="28"/>
        </w:rPr>
        <w:t>Центрархив</w:t>
      </w:r>
      <w:proofErr w:type="spellEnd"/>
      <w:r w:rsidRPr="00BA3115">
        <w:rPr>
          <w:rFonts w:ascii="Times New Roman" w:eastAsiaTheme="minorHAnsi" w:hAnsi="Times New Roman"/>
          <w:sz w:val="28"/>
          <w:szCs w:val="28"/>
        </w:rPr>
        <w:t xml:space="preserve"> РСФСР разъяснял, что в учреждениях к уничтожению должны отбираться материалы, заведомо не имеющие научной ценности и навсегда утратившие справочное или иное практическое назначение.</w:t>
      </w:r>
      <w:r w:rsidR="00BA3115">
        <w:rPr>
          <w:rFonts w:ascii="Times New Roman" w:eastAsiaTheme="minorHAnsi" w:hAnsi="Times New Roman"/>
          <w:sz w:val="28"/>
          <w:szCs w:val="28"/>
        </w:rPr>
        <w:t xml:space="preserve"> К н</w:t>
      </w:r>
      <w:r w:rsidRPr="00BA3115">
        <w:rPr>
          <w:rFonts w:ascii="Times New Roman" w:eastAsiaTheme="minorHAnsi" w:hAnsi="Times New Roman"/>
          <w:sz w:val="28"/>
          <w:szCs w:val="28"/>
        </w:rPr>
        <w:t xml:space="preserve">им относились все массовые трафаретные и вспомогательные материалы. Столь расплывчатые критерии таили опасность при определении, какую документацию следует </w:t>
      </w:r>
      <w:r w:rsidRPr="00BA3115">
        <w:rPr>
          <w:rFonts w:ascii="Times New Roman" w:eastAsiaTheme="minorHAnsi" w:hAnsi="Times New Roman"/>
          <w:sz w:val="28"/>
          <w:szCs w:val="28"/>
        </w:rPr>
        <w:lastRenderedPageBreak/>
        <w:t xml:space="preserve">уничтожить. Инструкция обязывала наркоматы и ведомства в двухмесячный срок представить на согласование в управление </w:t>
      </w:r>
      <w:proofErr w:type="spellStart"/>
      <w:r w:rsidRPr="00BA3115">
        <w:rPr>
          <w:rFonts w:ascii="Times New Roman" w:eastAsiaTheme="minorHAnsi" w:hAnsi="Times New Roman"/>
          <w:sz w:val="28"/>
          <w:szCs w:val="28"/>
        </w:rPr>
        <w:t>Центрархива</w:t>
      </w:r>
      <w:proofErr w:type="spellEnd"/>
      <w:r w:rsidRPr="00BA3115">
        <w:rPr>
          <w:rFonts w:ascii="Times New Roman" w:eastAsiaTheme="minorHAnsi" w:hAnsi="Times New Roman"/>
          <w:sz w:val="28"/>
          <w:szCs w:val="28"/>
        </w:rPr>
        <w:t xml:space="preserve"> отборочные списки типовых разновидностей до</w:t>
      </w:r>
      <w:r w:rsidR="00BA3115">
        <w:rPr>
          <w:rFonts w:ascii="Times New Roman" w:eastAsiaTheme="minorHAnsi" w:hAnsi="Times New Roman"/>
          <w:sz w:val="28"/>
          <w:szCs w:val="28"/>
        </w:rPr>
        <w:t xml:space="preserve">кументов, которые несомненно не </w:t>
      </w:r>
      <w:r w:rsidRPr="00BA3115">
        <w:rPr>
          <w:rFonts w:ascii="Times New Roman" w:eastAsiaTheme="minorHAnsi" w:hAnsi="Times New Roman"/>
          <w:sz w:val="28"/>
          <w:szCs w:val="28"/>
        </w:rPr>
        <w:t xml:space="preserve">имели "всякого" значения. После утверждения </w:t>
      </w:r>
      <w:proofErr w:type="spellStart"/>
      <w:r w:rsidRPr="00BA3115">
        <w:rPr>
          <w:rFonts w:ascii="Times New Roman" w:eastAsiaTheme="minorHAnsi" w:hAnsi="Times New Roman"/>
          <w:sz w:val="28"/>
          <w:szCs w:val="28"/>
        </w:rPr>
        <w:t>Центрархивом</w:t>
      </w:r>
      <w:proofErr w:type="spellEnd"/>
      <w:r w:rsidRPr="00BA3115">
        <w:rPr>
          <w:rFonts w:ascii="Times New Roman" w:eastAsiaTheme="minorHAnsi" w:hAnsi="Times New Roman"/>
          <w:sz w:val="28"/>
          <w:szCs w:val="28"/>
        </w:rPr>
        <w:t xml:space="preserve"> эти списки служили основой для отбора документов комиссиями. Составляемые на их основе акты давали </w:t>
      </w:r>
      <w:proofErr w:type="spellStart"/>
      <w:r w:rsidRPr="00BA3115">
        <w:rPr>
          <w:rFonts w:ascii="Times New Roman" w:eastAsiaTheme="minorHAnsi" w:hAnsi="Times New Roman"/>
          <w:sz w:val="28"/>
          <w:szCs w:val="28"/>
        </w:rPr>
        <w:t>Центрархиву</w:t>
      </w:r>
      <w:proofErr w:type="spellEnd"/>
      <w:r w:rsidRPr="00BA3115">
        <w:rPr>
          <w:rFonts w:ascii="Times New Roman" w:eastAsiaTheme="minorHAnsi" w:hAnsi="Times New Roman"/>
          <w:sz w:val="28"/>
          <w:szCs w:val="28"/>
        </w:rPr>
        <w:t xml:space="preserve"> суммарную характеристику разновидностей материалов.</w:t>
      </w:r>
    </w:p>
    <w:p w14:paraId="17F66DD5" w14:textId="77777777" w:rsidR="00EF0166" w:rsidRPr="00BA3115" w:rsidRDefault="00E205D2"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BA3115">
        <w:rPr>
          <w:rFonts w:ascii="Times New Roman" w:eastAsiaTheme="minorHAnsi" w:hAnsi="Times New Roman"/>
          <w:sz w:val="28"/>
          <w:szCs w:val="28"/>
        </w:rPr>
        <w:t>Ведомствам оказалось не под силу составить квалифицированные отборочные списки, так как они не располагали ни соответствующими структурами, ни специалистами. Поэтому вторая макулатурная кампания пошла сама собой.</w:t>
      </w:r>
    </w:p>
    <w:p w14:paraId="2FBF70B6" w14:textId="1E087687" w:rsidR="00EF0166" w:rsidRPr="008363E4" w:rsidRDefault="00BA3115"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BA3115">
        <w:rPr>
          <w:rFonts w:ascii="Times New Roman" w:eastAsiaTheme="minorHAnsi" w:hAnsi="Times New Roman"/>
          <w:sz w:val="28"/>
          <w:szCs w:val="28"/>
        </w:rPr>
        <w:t>В конце кампании многие архивные работники поняли необходимость составления</w:t>
      </w:r>
      <w:r>
        <w:rPr>
          <w:rFonts w:ascii="Times New Roman" w:eastAsiaTheme="minorHAnsi" w:hAnsi="Times New Roman"/>
          <w:sz w:val="28"/>
          <w:szCs w:val="28"/>
        </w:rPr>
        <w:t xml:space="preserve"> перечней </w:t>
      </w:r>
      <w:r w:rsidR="00E205D2" w:rsidRPr="00BA3115">
        <w:rPr>
          <w:rFonts w:ascii="Times New Roman" w:eastAsiaTheme="minorHAnsi" w:hAnsi="Times New Roman"/>
          <w:sz w:val="28"/>
          <w:szCs w:val="28"/>
        </w:rPr>
        <w:t>и принят</w:t>
      </w:r>
      <w:r w:rsidRPr="00BA3115">
        <w:rPr>
          <w:rFonts w:ascii="Times New Roman" w:eastAsiaTheme="minorHAnsi" w:hAnsi="Times New Roman"/>
          <w:sz w:val="28"/>
          <w:szCs w:val="28"/>
        </w:rPr>
        <w:t>ия</w:t>
      </w:r>
      <w:r w:rsidR="00E205D2" w:rsidRPr="00BA3115">
        <w:rPr>
          <w:rFonts w:ascii="Times New Roman" w:eastAsiaTheme="minorHAnsi" w:hAnsi="Times New Roman"/>
          <w:sz w:val="28"/>
          <w:szCs w:val="28"/>
        </w:rPr>
        <w:t xml:space="preserve"> </w:t>
      </w:r>
      <w:r w:rsidRPr="00BA3115">
        <w:rPr>
          <w:rFonts w:ascii="Times New Roman" w:eastAsiaTheme="minorHAnsi" w:hAnsi="Times New Roman"/>
          <w:sz w:val="28"/>
          <w:szCs w:val="28"/>
        </w:rPr>
        <w:t>мер</w:t>
      </w:r>
      <w:r w:rsidR="001C6213">
        <w:rPr>
          <w:rFonts w:ascii="Times New Roman" w:eastAsiaTheme="minorHAnsi" w:hAnsi="Times New Roman"/>
          <w:sz w:val="28"/>
          <w:szCs w:val="28"/>
        </w:rPr>
        <w:t xml:space="preserve"> к «решительному повышению»</w:t>
      </w:r>
      <w:r w:rsidR="00E205D2" w:rsidRPr="00BA3115">
        <w:rPr>
          <w:rFonts w:ascii="Times New Roman" w:eastAsiaTheme="minorHAnsi" w:hAnsi="Times New Roman"/>
          <w:sz w:val="28"/>
          <w:szCs w:val="28"/>
        </w:rPr>
        <w:t xml:space="preserve"> качества</w:t>
      </w:r>
      <w:r w:rsidRPr="00BA3115">
        <w:rPr>
          <w:rFonts w:ascii="Times New Roman" w:eastAsiaTheme="minorHAnsi" w:hAnsi="Times New Roman"/>
          <w:sz w:val="28"/>
          <w:szCs w:val="28"/>
        </w:rPr>
        <w:t xml:space="preserve"> </w:t>
      </w:r>
      <w:r w:rsidR="00E205D2" w:rsidRPr="00BA3115">
        <w:rPr>
          <w:rFonts w:ascii="Times New Roman" w:eastAsiaTheme="minorHAnsi" w:hAnsi="Times New Roman"/>
          <w:sz w:val="28"/>
          <w:szCs w:val="28"/>
        </w:rPr>
        <w:t>проработки материалов разборочными и поверочными</w:t>
      </w:r>
      <w:r w:rsidRPr="00BA3115">
        <w:rPr>
          <w:rFonts w:ascii="Times New Roman" w:eastAsiaTheme="minorHAnsi" w:hAnsi="Times New Roman"/>
          <w:sz w:val="28"/>
          <w:szCs w:val="28"/>
        </w:rPr>
        <w:t xml:space="preserve"> </w:t>
      </w:r>
      <w:r w:rsidR="00E205D2" w:rsidRPr="00BA3115">
        <w:rPr>
          <w:rFonts w:ascii="Times New Roman" w:eastAsiaTheme="minorHAnsi" w:hAnsi="Times New Roman"/>
          <w:sz w:val="28"/>
          <w:szCs w:val="28"/>
        </w:rPr>
        <w:t xml:space="preserve">комиссиями, </w:t>
      </w:r>
      <w:r w:rsidRPr="00BA3115">
        <w:rPr>
          <w:rFonts w:ascii="Times New Roman" w:eastAsiaTheme="minorHAnsi" w:hAnsi="Times New Roman"/>
          <w:sz w:val="28"/>
          <w:szCs w:val="28"/>
        </w:rPr>
        <w:t>усиления</w:t>
      </w:r>
      <w:r w:rsidR="00E205D2" w:rsidRPr="00BA3115">
        <w:rPr>
          <w:rFonts w:ascii="Times New Roman" w:eastAsiaTheme="minorHAnsi" w:hAnsi="Times New Roman"/>
          <w:sz w:val="28"/>
          <w:szCs w:val="28"/>
        </w:rPr>
        <w:t xml:space="preserve"> </w:t>
      </w:r>
      <w:r w:rsidRPr="00BA3115">
        <w:rPr>
          <w:rFonts w:ascii="Times New Roman" w:eastAsiaTheme="minorHAnsi" w:hAnsi="Times New Roman"/>
          <w:sz w:val="28"/>
          <w:szCs w:val="28"/>
        </w:rPr>
        <w:t>контроля</w:t>
      </w:r>
      <w:r w:rsidR="00E205D2" w:rsidRPr="00BA3115">
        <w:rPr>
          <w:rFonts w:ascii="Times New Roman" w:eastAsiaTheme="minorHAnsi" w:hAnsi="Times New Roman"/>
          <w:sz w:val="28"/>
          <w:szCs w:val="28"/>
        </w:rPr>
        <w:t xml:space="preserve"> за выделением архивной</w:t>
      </w:r>
      <w:r w:rsidRPr="00BA3115">
        <w:rPr>
          <w:rFonts w:ascii="Times New Roman" w:eastAsiaTheme="minorHAnsi" w:hAnsi="Times New Roman"/>
          <w:sz w:val="28"/>
          <w:szCs w:val="28"/>
        </w:rPr>
        <w:t xml:space="preserve"> </w:t>
      </w:r>
      <w:r w:rsidR="00E205D2" w:rsidRPr="00BA3115">
        <w:rPr>
          <w:rFonts w:ascii="Times New Roman" w:eastAsiaTheme="minorHAnsi" w:hAnsi="Times New Roman"/>
          <w:sz w:val="28"/>
          <w:szCs w:val="28"/>
        </w:rPr>
        <w:t>макулатуры учреждениями и организациями и в случае</w:t>
      </w:r>
      <w:r w:rsidRPr="00BA3115">
        <w:rPr>
          <w:rFonts w:ascii="Times New Roman" w:eastAsiaTheme="minorHAnsi" w:hAnsi="Times New Roman"/>
          <w:sz w:val="28"/>
          <w:szCs w:val="28"/>
        </w:rPr>
        <w:t xml:space="preserve"> </w:t>
      </w:r>
      <w:proofErr w:type="gramStart"/>
      <w:r w:rsidRPr="00BA3115">
        <w:rPr>
          <w:rFonts w:ascii="Times New Roman" w:eastAsiaTheme="minorHAnsi" w:hAnsi="Times New Roman"/>
          <w:sz w:val="28"/>
          <w:szCs w:val="28"/>
        </w:rPr>
        <w:t>установления</w:t>
      </w:r>
      <w:r w:rsidR="00E205D2" w:rsidRPr="00BA3115">
        <w:rPr>
          <w:rFonts w:ascii="Times New Roman" w:eastAsiaTheme="minorHAnsi" w:hAnsi="Times New Roman"/>
          <w:sz w:val="28"/>
          <w:szCs w:val="28"/>
        </w:rPr>
        <w:t xml:space="preserve"> фактов незаконного выделения документов</w:t>
      </w:r>
      <w:r w:rsidRPr="00BA3115">
        <w:rPr>
          <w:rFonts w:ascii="Times New Roman" w:eastAsiaTheme="minorHAnsi" w:hAnsi="Times New Roman"/>
          <w:sz w:val="28"/>
          <w:szCs w:val="28"/>
        </w:rPr>
        <w:t xml:space="preserve"> привлечения </w:t>
      </w:r>
      <w:r w:rsidR="00E205D2" w:rsidRPr="00BA3115">
        <w:rPr>
          <w:rFonts w:ascii="Times New Roman" w:eastAsiaTheme="minorHAnsi" w:hAnsi="Times New Roman"/>
          <w:sz w:val="28"/>
          <w:szCs w:val="28"/>
        </w:rPr>
        <w:t xml:space="preserve"> виновных</w:t>
      </w:r>
      <w:proofErr w:type="gramEnd"/>
      <w:r w:rsidR="00E205D2" w:rsidRPr="00BA3115">
        <w:rPr>
          <w:rFonts w:ascii="Times New Roman" w:eastAsiaTheme="minorHAnsi" w:hAnsi="Times New Roman"/>
          <w:sz w:val="28"/>
          <w:szCs w:val="28"/>
        </w:rPr>
        <w:t xml:space="preserve"> к ответственности. Кроме того, говорилось о необходимости повышать квалификацию архивных работников, пересмотреть цены на архивную макулатуру, уточнить учет проделанной работы в центре и</w:t>
      </w:r>
      <w:r w:rsidRPr="00BA3115">
        <w:rPr>
          <w:rFonts w:ascii="Times New Roman" w:eastAsiaTheme="minorHAnsi" w:hAnsi="Times New Roman"/>
          <w:sz w:val="28"/>
          <w:szCs w:val="28"/>
        </w:rPr>
        <w:t xml:space="preserve"> </w:t>
      </w:r>
      <w:r w:rsidR="00E205D2" w:rsidRPr="00BA3115">
        <w:rPr>
          <w:rFonts w:ascii="Times New Roman" w:eastAsiaTheme="minorHAnsi" w:hAnsi="Times New Roman"/>
          <w:sz w:val="28"/>
          <w:szCs w:val="28"/>
        </w:rPr>
        <w:t>на местах и т. д.</w:t>
      </w:r>
      <w:r w:rsidRPr="00BA3115">
        <w:rPr>
          <w:rFonts w:ascii="Times New Roman" w:eastAsiaTheme="minorHAnsi" w:hAnsi="Times New Roman"/>
          <w:sz w:val="28"/>
          <w:szCs w:val="28"/>
        </w:rPr>
        <w:t xml:space="preserve"> </w:t>
      </w:r>
      <w:r>
        <w:rPr>
          <w:rFonts w:ascii="Times New Roman" w:eastAsiaTheme="minorHAnsi" w:hAnsi="Times New Roman"/>
          <w:sz w:val="28"/>
          <w:szCs w:val="28"/>
        </w:rPr>
        <w:t xml:space="preserve">Но снова не было предпринято никаких действий. Выпускаемые положения и инструкции практически не вносили в себя новой информации и не имели никаких указаний по экспертизе ценности вообще. Однако  можно отметить, что хотя самого значения экспертная комиссия еще не существовало, эти разборочные комиссия представляли собой прототип </w:t>
      </w:r>
      <w:proofErr w:type="gramStart"/>
      <w:r>
        <w:rPr>
          <w:rFonts w:ascii="Times New Roman" w:eastAsiaTheme="minorHAnsi" w:hAnsi="Times New Roman"/>
          <w:sz w:val="28"/>
          <w:szCs w:val="28"/>
        </w:rPr>
        <w:t>ЭК</w:t>
      </w:r>
      <w:proofErr w:type="gramEnd"/>
      <w:r>
        <w:rPr>
          <w:rFonts w:ascii="Times New Roman" w:eastAsiaTheme="minorHAnsi" w:hAnsi="Times New Roman"/>
          <w:sz w:val="28"/>
          <w:szCs w:val="28"/>
        </w:rPr>
        <w:t>, но с другими функциями и обязанностями.</w:t>
      </w:r>
    </w:p>
    <w:p w14:paraId="5E53B056" w14:textId="77777777" w:rsidR="00F318CA" w:rsidRPr="00BA7189" w:rsidRDefault="00F318CA"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В конце 1930-х годов отбор документов на уничтожение был окончательно перепоручен предст</w:t>
      </w:r>
      <w:r w:rsidR="00F7515A">
        <w:rPr>
          <w:rFonts w:ascii="Times New Roman" w:eastAsiaTheme="minorHAnsi" w:hAnsi="Times New Roman"/>
          <w:sz w:val="28"/>
          <w:szCs w:val="28"/>
        </w:rPr>
        <w:t xml:space="preserve">авителям </w:t>
      </w:r>
      <w:proofErr w:type="spellStart"/>
      <w:r w:rsidR="00F7515A">
        <w:rPr>
          <w:rFonts w:ascii="Times New Roman" w:eastAsiaTheme="minorHAnsi" w:hAnsi="Times New Roman"/>
          <w:sz w:val="28"/>
          <w:szCs w:val="28"/>
        </w:rPr>
        <w:t>фондообразователей</w:t>
      </w:r>
      <w:proofErr w:type="spellEnd"/>
      <w:r w:rsidR="00F7515A">
        <w:rPr>
          <w:rFonts w:ascii="Times New Roman" w:eastAsiaTheme="minorHAnsi" w:hAnsi="Times New Roman"/>
          <w:sz w:val="28"/>
          <w:szCs w:val="28"/>
        </w:rPr>
        <w:t>. В «</w:t>
      </w:r>
      <w:r w:rsidRPr="00BA7189">
        <w:rPr>
          <w:rFonts w:ascii="Times New Roman" w:eastAsiaTheme="minorHAnsi" w:hAnsi="Times New Roman"/>
          <w:sz w:val="28"/>
          <w:szCs w:val="28"/>
        </w:rPr>
        <w:t>Правил</w:t>
      </w:r>
      <w:r w:rsidR="00F7515A">
        <w:rPr>
          <w:rFonts w:ascii="Times New Roman" w:eastAsiaTheme="minorHAnsi" w:hAnsi="Times New Roman"/>
          <w:sz w:val="28"/>
          <w:szCs w:val="28"/>
        </w:rPr>
        <w:t>ах постановки архивной части...»</w:t>
      </w:r>
      <w:r w:rsidRPr="00BA7189">
        <w:rPr>
          <w:rFonts w:ascii="Times New Roman" w:eastAsiaTheme="minorHAnsi" w:hAnsi="Times New Roman"/>
          <w:sz w:val="28"/>
          <w:szCs w:val="28"/>
        </w:rPr>
        <w:t xml:space="preserve">, вышедших в 1937 г., указывалось, что разборочные комиссии образуются приказом руководителя учреждения под председательством одного из руководящих работников в составе </w:t>
      </w:r>
      <w:r w:rsidRPr="00BA7189">
        <w:rPr>
          <w:rFonts w:ascii="Times New Roman" w:eastAsiaTheme="minorHAnsi" w:hAnsi="Times New Roman"/>
          <w:sz w:val="28"/>
          <w:szCs w:val="28"/>
        </w:rPr>
        <w:lastRenderedPageBreak/>
        <w:t>представителей структурных частей,</w:t>
      </w:r>
      <w:r w:rsidR="00BA7189">
        <w:rPr>
          <w:rFonts w:ascii="Times New Roman" w:eastAsiaTheme="minorHAnsi" w:hAnsi="Times New Roman"/>
          <w:sz w:val="28"/>
          <w:szCs w:val="28"/>
        </w:rPr>
        <w:t xml:space="preserve"> </w:t>
      </w:r>
      <w:r w:rsidRPr="00BA7189">
        <w:rPr>
          <w:rFonts w:ascii="Times New Roman" w:eastAsiaTheme="minorHAnsi" w:hAnsi="Times New Roman"/>
          <w:sz w:val="28"/>
          <w:szCs w:val="28"/>
        </w:rPr>
        <w:t>документы которых подлежат оценке, и заведующего архивом организации. О необходимости присутствия в составе разборочных комиссий сотрудников государственны</w:t>
      </w:r>
      <w:r w:rsidR="00F7515A">
        <w:rPr>
          <w:rFonts w:ascii="Times New Roman" w:eastAsiaTheme="minorHAnsi" w:hAnsi="Times New Roman"/>
          <w:sz w:val="28"/>
          <w:szCs w:val="28"/>
        </w:rPr>
        <w:t>х архивов ничего не говорилось. В сменившей Правила «Инструкции для работы архивов»</w:t>
      </w:r>
      <w:r w:rsidRPr="00BA7189">
        <w:rPr>
          <w:rFonts w:ascii="Times New Roman" w:eastAsiaTheme="minorHAnsi" w:hAnsi="Times New Roman"/>
          <w:sz w:val="28"/>
          <w:szCs w:val="28"/>
        </w:rPr>
        <w:t xml:space="preserve">, введенной в действие приказом НКВД СССР от 23 февраля </w:t>
      </w:r>
      <w:r w:rsidRPr="00BA7189">
        <w:rPr>
          <w:rFonts w:ascii="Times New Roman" w:eastAsiaTheme="minorHAnsi" w:hAnsi="Times New Roman"/>
          <w:b/>
          <w:bCs/>
          <w:sz w:val="28"/>
          <w:szCs w:val="28"/>
        </w:rPr>
        <w:t xml:space="preserve">1940 </w:t>
      </w:r>
      <w:r w:rsidRPr="00BA7189">
        <w:rPr>
          <w:rFonts w:ascii="Times New Roman" w:eastAsiaTheme="minorHAnsi" w:hAnsi="Times New Roman"/>
          <w:sz w:val="28"/>
          <w:szCs w:val="28"/>
        </w:rPr>
        <w:t>г., разборочные комиссии переименовывались в экспертные, которым определялись задачи, состав, порядок отбора материалов для уничтожения и хранения, оформление результатов экспертизы и уничтожения документов.</w:t>
      </w:r>
    </w:p>
    <w:p w14:paraId="4BA0B240" w14:textId="77777777" w:rsidR="00EF0166" w:rsidRPr="00BA7189" w:rsidRDefault="00F7515A" w:rsidP="00E7081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Итак, термин «экспертиза ценности документов»</w:t>
      </w:r>
      <w:r w:rsidR="00F318CA" w:rsidRPr="00BA7189">
        <w:rPr>
          <w:rFonts w:ascii="Times New Roman" w:eastAsiaTheme="minorHAnsi" w:hAnsi="Times New Roman"/>
          <w:sz w:val="28"/>
          <w:szCs w:val="28"/>
        </w:rPr>
        <w:t xml:space="preserve"> стал активно внедряться в 1940 г., тогда же появилась и система экспертных архивных органов.</w:t>
      </w:r>
    </w:p>
    <w:p w14:paraId="6EE32760" w14:textId="77777777" w:rsidR="00F318CA" w:rsidRPr="00BA7189" w:rsidRDefault="00F7515A" w:rsidP="00E7081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Согласно «</w:t>
      </w:r>
      <w:r w:rsidR="00F318CA" w:rsidRPr="00BA7189">
        <w:rPr>
          <w:rFonts w:ascii="Times New Roman" w:eastAsiaTheme="minorHAnsi" w:hAnsi="Times New Roman"/>
          <w:sz w:val="28"/>
          <w:szCs w:val="28"/>
        </w:rPr>
        <w:t>Положению о Государственном архивном фонде СССР</w:t>
      </w:r>
      <w:r>
        <w:rPr>
          <w:rFonts w:ascii="Times New Roman" w:eastAsiaTheme="minorHAnsi" w:hAnsi="Times New Roman"/>
          <w:sz w:val="28"/>
          <w:szCs w:val="28"/>
        </w:rPr>
        <w:t xml:space="preserve"> и сети государственных архивов»</w:t>
      </w:r>
      <w:r w:rsidR="00F318CA" w:rsidRPr="00BA7189">
        <w:rPr>
          <w:rFonts w:ascii="Times New Roman" w:eastAsiaTheme="minorHAnsi" w:hAnsi="Times New Roman"/>
          <w:sz w:val="28"/>
          <w:szCs w:val="28"/>
        </w:rPr>
        <w:t xml:space="preserve"> от</w:t>
      </w:r>
      <w:r w:rsidR="00BA7189">
        <w:rPr>
          <w:rFonts w:ascii="Times New Roman" w:eastAsiaTheme="minorHAnsi" w:hAnsi="Times New Roman"/>
          <w:sz w:val="28"/>
          <w:szCs w:val="28"/>
        </w:rPr>
        <w:t xml:space="preserve"> </w:t>
      </w:r>
      <w:r w:rsidR="00F318CA" w:rsidRPr="00BA7189">
        <w:rPr>
          <w:rFonts w:ascii="Times New Roman" w:eastAsiaTheme="minorHAnsi" w:hAnsi="Times New Roman"/>
          <w:sz w:val="28"/>
          <w:szCs w:val="28"/>
        </w:rPr>
        <w:t>29 марта 1941 г. право определять политическую, практическую и научную ценность документов и сроки их хранения было предоставлено ГАУ НКВД СССР и его местным органам. Запрещалось уничтожать какие-либо материалы, хранившиеся как в государственных, так и в ведомственных архивах, без санкции архивных органов. Специальной статьей предусматривалось привлечение к уголовной ответственности лиц, виновных в незакон</w:t>
      </w:r>
      <w:r>
        <w:rPr>
          <w:rFonts w:ascii="Times New Roman" w:eastAsiaTheme="minorHAnsi" w:hAnsi="Times New Roman"/>
          <w:sz w:val="28"/>
          <w:szCs w:val="28"/>
        </w:rPr>
        <w:t>ном уничтожении документов или «проявивших халатность»</w:t>
      </w:r>
      <w:r w:rsidR="00F318CA" w:rsidRPr="00BA7189">
        <w:rPr>
          <w:rFonts w:ascii="Times New Roman" w:eastAsiaTheme="minorHAnsi" w:hAnsi="Times New Roman"/>
          <w:sz w:val="28"/>
          <w:szCs w:val="28"/>
        </w:rPr>
        <w:t xml:space="preserve"> в их хранении. </w:t>
      </w:r>
    </w:p>
    <w:p w14:paraId="1B6A7DD2" w14:textId="77777777" w:rsidR="00F318CA" w:rsidRPr="00BA7189" w:rsidRDefault="00F318CA" w:rsidP="00E70813">
      <w:pPr>
        <w:autoSpaceDE w:val="0"/>
        <w:autoSpaceDN w:val="0"/>
        <w:adjustRightInd w:val="0"/>
        <w:spacing w:after="0" w:line="360" w:lineRule="auto"/>
        <w:ind w:firstLine="709"/>
        <w:jc w:val="both"/>
        <w:rPr>
          <w:rFonts w:ascii="Times New Roman" w:eastAsiaTheme="minorHAnsi" w:hAnsi="Times New Roman"/>
          <w:sz w:val="28"/>
          <w:szCs w:val="28"/>
        </w:rPr>
      </w:pPr>
      <w:r w:rsidRPr="00BA7189">
        <w:rPr>
          <w:rFonts w:ascii="Times New Roman" w:eastAsiaTheme="minorHAnsi" w:hAnsi="Times New Roman"/>
          <w:sz w:val="28"/>
          <w:szCs w:val="28"/>
        </w:rPr>
        <w:t xml:space="preserve">Непосредственная экспертиза ценности документов возлагалась на экспертные комиссии (ЭК) государственных архивов и архивов </w:t>
      </w:r>
      <w:proofErr w:type="spellStart"/>
      <w:r w:rsidRPr="00BA7189">
        <w:rPr>
          <w:rFonts w:ascii="Times New Roman" w:eastAsiaTheme="minorHAnsi" w:hAnsi="Times New Roman"/>
          <w:sz w:val="28"/>
          <w:szCs w:val="28"/>
        </w:rPr>
        <w:t>фондообразователей</w:t>
      </w:r>
      <w:proofErr w:type="spellEnd"/>
      <w:r w:rsidRPr="00BA7189">
        <w:rPr>
          <w:rFonts w:ascii="Times New Roman" w:eastAsiaTheme="minorHAnsi" w:hAnsi="Times New Roman"/>
          <w:sz w:val="28"/>
          <w:szCs w:val="28"/>
        </w:rPr>
        <w:t>. После проведения ряда совещаний ЭПК архивных органов серьезно изменили методы работы, подчинив ее</w:t>
      </w:r>
      <w:r w:rsidR="00BA7189" w:rsidRPr="00BA7189">
        <w:rPr>
          <w:rFonts w:ascii="Times New Roman" w:eastAsiaTheme="minorHAnsi" w:hAnsi="Times New Roman"/>
          <w:sz w:val="28"/>
          <w:szCs w:val="28"/>
        </w:rPr>
        <w:t xml:space="preserve"> </w:t>
      </w:r>
      <w:r w:rsidRPr="00BA7189">
        <w:rPr>
          <w:rFonts w:ascii="Times New Roman" w:eastAsiaTheme="minorHAnsi" w:hAnsi="Times New Roman"/>
          <w:sz w:val="28"/>
          <w:szCs w:val="28"/>
        </w:rPr>
        <w:t>обеспечению сохранности документов. Обязательным</w:t>
      </w:r>
      <w:r w:rsidR="00BA7189" w:rsidRPr="00BA7189">
        <w:rPr>
          <w:rFonts w:ascii="Times New Roman" w:eastAsiaTheme="minorHAnsi" w:hAnsi="Times New Roman"/>
          <w:sz w:val="28"/>
          <w:szCs w:val="28"/>
        </w:rPr>
        <w:t xml:space="preserve"> </w:t>
      </w:r>
      <w:r w:rsidRPr="00BA7189">
        <w:rPr>
          <w:rFonts w:ascii="Times New Roman" w:eastAsiaTheme="minorHAnsi" w:hAnsi="Times New Roman"/>
          <w:sz w:val="28"/>
          <w:szCs w:val="28"/>
        </w:rPr>
        <w:t>стало требование представлять к рассмотрению ЭПК</w:t>
      </w:r>
      <w:r w:rsidR="00BA7189" w:rsidRPr="00BA7189">
        <w:rPr>
          <w:rFonts w:ascii="Times New Roman" w:eastAsiaTheme="minorHAnsi" w:hAnsi="Times New Roman"/>
          <w:sz w:val="28"/>
          <w:szCs w:val="28"/>
        </w:rPr>
        <w:t xml:space="preserve"> </w:t>
      </w:r>
      <w:r w:rsidRPr="00BA7189">
        <w:rPr>
          <w:rFonts w:ascii="Times New Roman" w:eastAsiaTheme="minorHAnsi" w:hAnsi="Times New Roman"/>
          <w:sz w:val="28"/>
          <w:szCs w:val="28"/>
        </w:rPr>
        <w:t>вместе с отборочными списками исторические справки</w:t>
      </w:r>
      <w:r w:rsidR="00BA7189" w:rsidRPr="00BA7189">
        <w:rPr>
          <w:rFonts w:ascii="Times New Roman" w:eastAsiaTheme="minorHAnsi" w:hAnsi="Times New Roman"/>
          <w:sz w:val="28"/>
          <w:szCs w:val="28"/>
        </w:rPr>
        <w:t xml:space="preserve"> </w:t>
      </w:r>
      <w:proofErr w:type="spellStart"/>
      <w:r w:rsidRPr="00BA7189">
        <w:rPr>
          <w:rFonts w:ascii="Times New Roman" w:eastAsiaTheme="minorHAnsi" w:hAnsi="Times New Roman"/>
          <w:sz w:val="28"/>
          <w:szCs w:val="28"/>
        </w:rPr>
        <w:t>фондообразователей</w:t>
      </w:r>
      <w:proofErr w:type="spellEnd"/>
      <w:r w:rsidRPr="00BA7189">
        <w:rPr>
          <w:rFonts w:ascii="Times New Roman" w:eastAsiaTheme="minorHAnsi" w:hAnsi="Times New Roman"/>
          <w:sz w:val="28"/>
          <w:szCs w:val="28"/>
        </w:rPr>
        <w:t xml:space="preserve"> и справки по истории фонда.</w:t>
      </w:r>
      <w:r w:rsidR="00BA7189">
        <w:rPr>
          <w:rStyle w:val="a9"/>
          <w:rFonts w:ascii="Times New Roman" w:eastAsiaTheme="minorHAnsi" w:hAnsi="Times New Roman"/>
          <w:sz w:val="28"/>
          <w:szCs w:val="28"/>
        </w:rPr>
        <w:footnoteReference w:id="13"/>
      </w:r>
    </w:p>
    <w:p w14:paraId="5F69A326" w14:textId="77777777" w:rsidR="00DE74BC" w:rsidRDefault="00BA7189" w:rsidP="00E70813">
      <w:pPr>
        <w:spacing w:after="0" w:line="360" w:lineRule="auto"/>
        <w:ind w:firstLine="709"/>
        <w:jc w:val="both"/>
        <w:rPr>
          <w:rFonts w:ascii="Times New Roman" w:hAnsi="Times New Roman"/>
          <w:sz w:val="28"/>
          <w:szCs w:val="28"/>
        </w:rPr>
      </w:pPr>
      <w:r w:rsidRPr="00FF22B8">
        <w:rPr>
          <w:rFonts w:ascii="Times New Roman" w:hAnsi="Times New Roman"/>
          <w:sz w:val="28"/>
          <w:szCs w:val="28"/>
        </w:rPr>
        <w:lastRenderedPageBreak/>
        <w:t xml:space="preserve">Подводя итог </w:t>
      </w:r>
      <w:r w:rsidR="00FF22B8" w:rsidRPr="00FF22B8">
        <w:rPr>
          <w:rFonts w:ascii="Times New Roman" w:hAnsi="Times New Roman"/>
          <w:sz w:val="28"/>
          <w:szCs w:val="28"/>
        </w:rPr>
        <w:t>можно сказать, что во время становления СССР предпринимались попытки по созданию экспертных органов и правил экспертизы документов, но как такового развития в плане теории и практики не происходило. Из достижений можно отметить только появление понятия «экспертиза», но критерии, методы оценки не были выявлены. Как уже упоминалось ранее, в первую очередь комиссии создавались для отбора документов на уничтожение, но так как не было четкой инструкции действий, какие документы следует хранить на постоянной основе, а какие можно утилизировать, все это привело к массовому уничтожение многих важных и ценных документов. Только после огромных потерь  началось более тщательное  исследование области экспертизы ценности документов.</w:t>
      </w:r>
    </w:p>
    <w:p w14:paraId="79A33450" w14:textId="77777777" w:rsidR="007D6521" w:rsidRPr="007F6DD9" w:rsidRDefault="007D6521" w:rsidP="00E70813">
      <w:pPr>
        <w:spacing w:after="0" w:line="360" w:lineRule="auto"/>
        <w:ind w:firstLine="709"/>
        <w:jc w:val="both"/>
        <w:rPr>
          <w:rFonts w:ascii="Times New Roman" w:hAnsi="Times New Roman"/>
          <w:sz w:val="28"/>
          <w:szCs w:val="28"/>
        </w:rPr>
      </w:pPr>
    </w:p>
    <w:p w14:paraId="72A4DC0B" w14:textId="77777777" w:rsidR="00EF0166" w:rsidRPr="00821A20" w:rsidRDefault="00821A20" w:rsidP="007D6521">
      <w:pPr>
        <w:pStyle w:val="2"/>
        <w:spacing w:before="0" w:line="360" w:lineRule="auto"/>
        <w:contextualSpacing/>
        <w:jc w:val="both"/>
        <w:rPr>
          <w:rFonts w:ascii="Times New Roman" w:hAnsi="Times New Roman" w:cs="Times New Roman"/>
          <w:color w:val="000000" w:themeColor="text1"/>
          <w:sz w:val="28"/>
          <w:szCs w:val="28"/>
        </w:rPr>
      </w:pPr>
      <w:bookmarkStart w:id="13" w:name="_Toc515979090"/>
      <w:r>
        <w:rPr>
          <w:rFonts w:ascii="Times New Roman" w:hAnsi="Times New Roman" w:cs="Times New Roman"/>
          <w:color w:val="000000" w:themeColor="text1"/>
          <w:sz w:val="28"/>
          <w:szCs w:val="28"/>
        </w:rPr>
        <w:t xml:space="preserve">        </w:t>
      </w:r>
      <w:r w:rsidR="00E67324" w:rsidRPr="00821A20">
        <w:rPr>
          <w:rFonts w:ascii="Times New Roman" w:hAnsi="Times New Roman" w:cs="Times New Roman"/>
          <w:color w:val="000000" w:themeColor="text1"/>
          <w:sz w:val="28"/>
          <w:szCs w:val="28"/>
        </w:rPr>
        <w:t>1.3</w:t>
      </w:r>
      <w:r w:rsidR="00FC320A" w:rsidRPr="00821A20">
        <w:rPr>
          <w:rFonts w:ascii="Times New Roman" w:hAnsi="Times New Roman" w:cs="Times New Roman"/>
          <w:color w:val="000000" w:themeColor="text1"/>
          <w:sz w:val="28"/>
          <w:szCs w:val="28"/>
        </w:rPr>
        <w:t xml:space="preserve"> </w:t>
      </w:r>
      <w:r w:rsidR="007F6DD9" w:rsidRPr="00821A20">
        <w:rPr>
          <w:rFonts w:ascii="Times New Roman" w:hAnsi="Times New Roman" w:cs="Times New Roman"/>
          <w:color w:val="000000" w:themeColor="text1"/>
          <w:sz w:val="28"/>
          <w:szCs w:val="28"/>
        </w:rPr>
        <w:t>Начало Второй мировой войны и дальнейшее развитие экспертизы ценности документов</w:t>
      </w:r>
      <w:r w:rsidR="00B65CF5" w:rsidRPr="00821A20">
        <w:rPr>
          <w:rFonts w:ascii="Times New Roman" w:hAnsi="Times New Roman" w:cs="Times New Roman"/>
          <w:color w:val="000000" w:themeColor="text1"/>
          <w:sz w:val="28"/>
          <w:szCs w:val="28"/>
        </w:rPr>
        <w:t>.</w:t>
      </w:r>
      <w:bookmarkEnd w:id="13"/>
    </w:p>
    <w:p w14:paraId="399A79C6" w14:textId="77777777" w:rsidR="003D7E5B" w:rsidRPr="003D7E5B" w:rsidRDefault="003D7E5B" w:rsidP="007D6521">
      <w:pPr>
        <w:spacing w:after="0" w:line="360" w:lineRule="auto"/>
        <w:ind w:firstLine="709"/>
        <w:contextualSpacing/>
        <w:jc w:val="both"/>
        <w:rPr>
          <w:rFonts w:ascii="Times New Roman" w:hAnsi="Times New Roman"/>
          <w:color w:val="000000"/>
          <w:sz w:val="28"/>
          <w:szCs w:val="28"/>
        </w:rPr>
      </w:pPr>
      <w:bookmarkStart w:id="14" w:name="576"/>
      <w:r w:rsidRPr="003D7E5B">
        <w:rPr>
          <w:rFonts w:ascii="Times New Roman" w:hAnsi="Times New Roman"/>
          <w:color w:val="000000"/>
          <w:sz w:val="28"/>
          <w:szCs w:val="28"/>
        </w:rPr>
        <w:t>Начало войны и отступление советских войск под ударами агрессора привели к огромным территориальным, хозяйственным, человеческим потерям, а вместе с ними и к утрате огромного количества бесценных документов по истории, экономике, политике, культуры страны и народов, ее населяющих.</w:t>
      </w:r>
    </w:p>
    <w:p w14:paraId="763E6A6E" w14:textId="77777777" w:rsidR="003D7E5B" w:rsidRP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t>22 июня 1941 г. решение ЦК ВКП (б) и СНК СССР был образовано Совет по эвакуации, а 27 июня было принято постановление «О порядке вывоза и размещения людских контингентов и ценного имуществ».</w:t>
      </w:r>
    </w:p>
    <w:p w14:paraId="5386056E" w14:textId="77777777" w:rsidR="003D7E5B" w:rsidRP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t>Однако, в большинстве случаев своевременную и оперативную эвакуацию организовать не удалось. Многое осталось на оккупированной территории, многое погибло. Внутренние служебные документы НКВД свидетельствуют о том, что ГАУ НКВД не смогло принять своевременных мер по отработке мобилизационных планов на период действия архивов в случае войны, хотя ее угроза осознавалась специалистами задолго до ее начала.</w:t>
      </w:r>
    </w:p>
    <w:p w14:paraId="578B3662" w14:textId="77777777" w:rsidR="003D7E5B" w:rsidRP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lastRenderedPageBreak/>
        <w:t>Поэтому архивистам-практикам с первых же часов войны пришлось действовать в большой спешке, зачастую на собственный страх и риск. Руководство ГАУ НКВД, как и все высшие партийно-государственное руководство страны, было в первые дни парализовано. Не дожидаясь его указаний, уже через час после сообщения о нападении фашистской Германии в здании ГАУ собрались представители центральных государственных архивов и архивов Московской области, которые приняли решение о немедленном устройстве светомаскировки, круглосуточном дежурстве, а также «укрытии и размещении в подвалах уникальных документов».</w:t>
      </w:r>
    </w:p>
    <w:p w14:paraId="12B23D3F" w14:textId="77777777" w:rsidR="003D7E5B" w:rsidRP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t>Соответствующий приказ по ГАУ НКВД СССР, утверждавший эти меры, был издан в 16 часов 23 июня 1941 г. В общей форме начальникам ЦГА предписывалось «в течение 48 часов все наиболее ценные документальные материалы государственного архивного фонда разместить в безопасных от возможных вражеских бомбардировок помещениях».</w:t>
      </w:r>
    </w:p>
    <w:p w14:paraId="5AE46616" w14:textId="77777777" w:rsidR="003D7E5B" w:rsidRP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t>Спустя две недели после начала войны, 5 июля 1941 г., СНК и ЦК ВКП(б) приняли наконец долгожданное постановление, которое было озаглавлено </w:t>
      </w:r>
      <w:r w:rsidRPr="003D7E5B">
        <w:rPr>
          <w:rFonts w:ascii="Times New Roman" w:eastAsia="Times New Roman" w:hAnsi="Times New Roman"/>
          <w:i/>
          <w:iCs/>
          <w:color w:val="000000"/>
          <w:sz w:val="28"/>
          <w:szCs w:val="28"/>
          <w:lang w:eastAsia="ru-RU"/>
        </w:rPr>
        <w:t>«Об эвакуации архивов»</w:t>
      </w:r>
      <w:r>
        <w:rPr>
          <w:rFonts w:ascii="Times New Roman" w:eastAsia="Times New Roman" w:hAnsi="Times New Roman"/>
          <w:i/>
          <w:iCs/>
          <w:color w:val="000000"/>
          <w:sz w:val="28"/>
          <w:szCs w:val="28"/>
          <w:lang w:eastAsia="ru-RU"/>
        </w:rPr>
        <w:t xml:space="preserve"> </w:t>
      </w:r>
      <w:r w:rsidRPr="003D7E5B">
        <w:rPr>
          <w:rFonts w:ascii="Times New Roman" w:eastAsia="Times New Roman" w:hAnsi="Times New Roman"/>
          <w:color w:val="000000"/>
          <w:sz w:val="28"/>
          <w:szCs w:val="28"/>
          <w:lang w:eastAsia="ru-RU"/>
        </w:rPr>
        <w:t>и снабжено грифом «строго секретно».</w:t>
      </w:r>
    </w:p>
    <w:p w14:paraId="072D4FC9" w14:textId="77777777" w:rsidR="003D7E5B" w:rsidRP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t>В восточные районы страны были эвакуированы свыше 14 млн. наиболее ценных дел ГАФ. Значительную часть их разместили вначале в Саратове и Чкалове, а затем в Орске, Барнауле, Перми и др. городах.</w:t>
      </w:r>
    </w:p>
    <w:p w14:paraId="705A73CF" w14:textId="77777777" w:rsidR="003D7E5B" w:rsidRP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t xml:space="preserve">Даже «святая – святых» государственных архивов – секретные документы были спасены далеко не полностью, хотя подлежали спасению в первую очередь. Такими документами являлись материалы «оперативно-чекистского» значения: списки и картотеки на шпионов, лиц, заподозренных в шпионаже, «троцкистов и других контрреволюционных элементов». Первоочередной эвакуации подлежала также всесоюзная картотека по учету всех фондов, входящих в состав ГАФ, все материалы по личному составу, дела фондов, архивные описи и т.д. – практически весь учетный и научно-справочный аппарат </w:t>
      </w:r>
      <w:proofErr w:type="spellStart"/>
      <w:r w:rsidRPr="003D7E5B">
        <w:rPr>
          <w:rFonts w:ascii="Times New Roman" w:eastAsia="Times New Roman" w:hAnsi="Times New Roman"/>
          <w:color w:val="000000"/>
          <w:sz w:val="28"/>
          <w:szCs w:val="28"/>
          <w:lang w:eastAsia="ru-RU"/>
        </w:rPr>
        <w:t>госархивов</w:t>
      </w:r>
      <w:proofErr w:type="spellEnd"/>
      <w:r w:rsidRPr="003D7E5B">
        <w:rPr>
          <w:rFonts w:ascii="Times New Roman" w:eastAsia="Times New Roman" w:hAnsi="Times New Roman"/>
          <w:color w:val="000000"/>
          <w:sz w:val="28"/>
          <w:szCs w:val="28"/>
          <w:lang w:eastAsia="ru-RU"/>
        </w:rPr>
        <w:t>.</w:t>
      </w:r>
    </w:p>
    <w:p w14:paraId="5919C954" w14:textId="7DDF1EC0" w:rsidR="003D7E5B" w:rsidRDefault="003D7E5B" w:rsidP="007D6521">
      <w:pPr>
        <w:spacing w:after="0" w:line="360" w:lineRule="auto"/>
        <w:ind w:firstLine="709"/>
        <w:jc w:val="both"/>
        <w:rPr>
          <w:rFonts w:ascii="Times New Roman" w:eastAsia="Times New Roman" w:hAnsi="Times New Roman"/>
          <w:color w:val="000000"/>
          <w:sz w:val="28"/>
          <w:szCs w:val="28"/>
          <w:lang w:eastAsia="ru-RU"/>
        </w:rPr>
      </w:pPr>
      <w:r w:rsidRPr="003D7E5B">
        <w:rPr>
          <w:rFonts w:ascii="Times New Roman" w:eastAsia="Times New Roman" w:hAnsi="Times New Roman"/>
          <w:color w:val="000000"/>
          <w:sz w:val="28"/>
          <w:szCs w:val="28"/>
          <w:lang w:eastAsia="ru-RU"/>
        </w:rPr>
        <w:lastRenderedPageBreak/>
        <w:t>По неполным официальным данным, на 15 мая 1942 г. было эвакуировано 1 млн. 334 тыс. дел и около 100 т не разобранных секретных материалов. Из 127 подлежащих вывозу спецхранов были эвакуированы лишь 82.</w:t>
      </w:r>
    </w:p>
    <w:p w14:paraId="4D4D828B" w14:textId="73ABAD13" w:rsidR="00F140A8" w:rsidRPr="00A06C72" w:rsidRDefault="00F140A8" w:rsidP="007D6521">
      <w:pPr>
        <w:spacing w:after="0" w:line="360" w:lineRule="auto"/>
        <w:ind w:firstLine="709"/>
        <w:jc w:val="both"/>
        <w:rPr>
          <w:rFonts w:ascii="Times New Roman" w:eastAsia="Times New Roman" w:hAnsi="Times New Roman"/>
          <w:color w:val="000000" w:themeColor="text1"/>
          <w:sz w:val="28"/>
          <w:szCs w:val="28"/>
          <w:lang w:eastAsia="ru-RU"/>
        </w:rPr>
      </w:pPr>
      <w:r w:rsidRPr="00A06C72">
        <w:rPr>
          <w:rFonts w:ascii="Times New Roman" w:hAnsi="Times New Roman"/>
          <w:color w:val="000000" w:themeColor="text1"/>
          <w:sz w:val="28"/>
          <w:szCs w:val="28"/>
          <w:shd w:val="clear" w:color="auto" w:fill="FFFFFF"/>
        </w:rPr>
        <w:t>В 1944—1945 гг. был проведен учет ущерба, нанесенного фашистскими захватчиками Государ</w:t>
      </w:r>
      <w:r w:rsidRPr="00A06C72">
        <w:rPr>
          <w:rFonts w:ascii="Times New Roman" w:hAnsi="Times New Roman"/>
          <w:color w:val="000000" w:themeColor="text1"/>
          <w:sz w:val="28"/>
          <w:szCs w:val="28"/>
          <w:shd w:val="clear" w:color="auto" w:fill="FFFFFF"/>
        </w:rPr>
        <w:softHyphen/>
        <w:t>ственному архивному фонду СССР, а с 1945 г. началась </w:t>
      </w:r>
      <w:r w:rsidRPr="00A06C72">
        <w:rPr>
          <w:rFonts w:ascii="Times New Roman" w:hAnsi="Times New Roman"/>
          <w:i/>
          <w:iCs/>
          <w:color w:val="000000" w:themeColor="text1"/>
          <w:sz w:val="28"/>
          <w:szCs w:val="28"/>
          <w:shd w:val="clear" w:color="auto" w:fill="FFFFFF"/>
        </w:rPr>
        <w:t>реэва</w:t>
      </w:r>
      <w:r w:rsidRPr="00A06C72">
        <w:rPr>
          <w:rFonts w:ascii="Times New Roman" w:hAnsi="Times New Roman"/>
          <w:i/>
          <w:iCs/>
          <w:color w:val="000000" w:themeColor="text1"/>
          <w:sz w:val="28"/>
          <w:szCs w:val="28"/>
          <w:shd w:val="clear" w:color="auto" w:fill="FFFFFF"/>
        </w:rPr>
        <w:softHyphen/>
        <w:t>куация документов: </w:t>
      </w:r>
      <w:r w:rsidRPr="00A06C72">
        <w:rPr>
          <w:rFonts w:ascii="Times New Roman" w:hAnsi="Times New Roman"/>
          <w:color w:val="000000" w:themeColor="text1"/>
          <w:sz w:val="28"/>
          <w:szCs w:val="28"/>
          <w:shd w:val="clear" w:color="auto" w:fill="FFFFFF"/>
        </w:rPr>
        <w:t>сложная работа по розыску и возвращению документов, вывезенных оккупантами.</w:t>
      </w:r>
    </w:p>
    <w:p w14:paraId="3195DEF8" w14:textId="77777777" w:rsidR="006A66EF" w:rsidRDefault="008959B1" w:rsidP="007D6521">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Нужно ли говорить, что экспертиза, как таковая, не проводилась. На это просто не было времени</w:t>
      </w:r>
      <w:r w:rsidR="006A66EF">
        <w:rPr>
          <w:rFonts w:ascii="Times New Roman" w:eastAsia="Times New Roman" w:hAnsi="Times New Roman"/>
          <w:color w:val="000000"/>
          <w:sz w:val="28"/>
          <w:szCs w:val="28"/>
          <w:shd w:val="clear" w:color="auto" w:fill="FFFFFF"/>
          <w:lang w:eastAsia="ru-RU"/>
        </w:rPr>
        <w:t>, и в условиях экстренной ситуации необходимо было сохранить наиболее уникальные документы, а также документы под грифом «секретно».</w:t>
      </w:r>
    </w:p>
    <w:p w14:paraId="5D97AD14" w14:textId="77777777" w:rsidR="00350EEE" w:rsidRPr="00350EEE" w:rsidRDefault="00350EEE" w:rsidP="007D6521">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350EEE">
        <w:rPr>
          <w:rFonts w:ascii="Times New Roman" w:hAnsi="Times New Roman"/>
          <w:sz w:val="28"/>
          <w:szCs w:val="28"/>
        </w:rPr>
        <w:t xml:space="preserve">В целом  архивоведение не предлагало архивной практике достаточных рекомендаций, гарантирующих сохранение </w:t>
      </w:r>
      <w:proofErr w:type="gramStart"/>
      <w:r w:rsidRPr="00350EEE">
        <w:rPr>
          <w:rFonts w:ascii="Times New Roman" w:hAnsi="Times New Roman"/>
          <w:sz w:val="28"/>
          <w:szCs w:val="28"/>
        </w:rPr>
        <w:t>ценного</w:t>
      </w:r>
      <w:proofErr w:type="gramEnd"/>
      <w:r w:rsidRPr="00350EEE">
        <w:rPr>
          <w:rFonts w:ascii="Times New Roman" w:hAnsi="Times New Roman"/>
          <w:sz w:val="28"/>
          <w:szCs w:val="28"/>
        </w:rPr>
        <w:t>. С некоторой долей упрощения можно сказать, что архивисты лучше представляли себе, что не относится к ценному, нежели то, что является ценным и почему оно является таковым. А по</w:t>
      </w:r>
      <w:r w:rsidRPr="00350EEE">
        <w:rPr>
          <w:rFonts w:ascii="Times New Roman" w:hAnsi="Times New Roman"/>
          <w:sz w:val="28"/>
          <w:szCs w:val="28"/>
        </w:rPr>
        <w:softHyphen/>
        <w:t>скольку это было так, то реальными последствиями многих конкретных решений явились изрядно выхолощенные фонды, посту</w:t>
      </w:r>
      <w:r w:rsidRPr="00350EEE">
        <w:rPr>
          <w:rFonts w:ascii="Times New Roman" w:hAnsi="Times New Roman"/>
          <w:sz w:val="28"/>
          <w:szCs w:val="28"/>
        </w:rPr>
        <w:softHyphen/>
        <w:t xml:space="preserve"> пившие в государственные архивы в 1940—1950-е годы. Только тогда, когда архивоведению удалось разработать оценочный ап</w:t>
      </w:r>
      <w:r w:rsidRPr="00350EEE">
        <w:rPr>
          <w:rFonts w:ascii="Times New Roman" w:hAnsi="Times New Roman"/>
          <w:sz w:val="28"/>
          <w:szCs w:val="28"/>
        </w:rPr>
        <w:softHyphen/>
        <w:t>парат, возникла возможность приступить к реализации содержа</w:t>
      </w:r>
      <w:r w:rsidRPr="00350EEE">
        <w:rPr>
          <w:rFonts w:ascii="Times New Roman" w:hAnsi="Times New Roman"/>
          <w:sz w:val="28"/>
          <w:szCs w:val="28"/>
        </w:rPr>
        <w:softHyphen/>
        <w:t xml:space="preserve"> тельной идеи, высказанной еще в 1920-е годы — направить мысль архивистов «не на то, что можно уничтожить, а на то, что нужно сохранить». Разработка такого аппарата в достаточно полном виде имела место во второй половине 1950-х годов, что свиде</w:t>
      </w:r>
      <w:r w:rsidRPr="00350EEE">
        <w:rPr>
          <w:rFonts w:ascii="Times New Roman" w:hAnsi="Times New Roman"/>
          <w:sz w:val="28"/>
          <w:szCs w:val="28"/>
        </w:rPr>
        <w:softHyphen/>
        <w:t>тельствовало о начале формирования архивоведческой теории экс</w:t>
      </w:r>
      <w:r w:rsidRPr="00350EEE">
        <w:rPr>
          <w:rFonts w:ascii="Times New Roman" w:hAnsi="Times New Roman"/>
          <w:sz w:val="28"/>
          <w:szCs w:val="28"/>
        </w:rPr>
        <w:softHyphen/>
        <w:t>пертизы. Ее средства призваны преодолеть утилитарное («ма</w:t>
      </w:r>
      <w:r w:rsidRPr="00350EEE">
        <w:rPr>
          <w:rFonts w:ascii="Times New Roman" w:hAnsi="Times New Roman"/>
          <w:sz w:val="28"/>
          <w:szCs w:val="28"/>
        </w:rPr>
        <w:softHyphen/>
        <w:t>кулатурное») отношение к выделению документов для уничтоже</w:t>
      </w:r>
      <w:r w:rsidRPr="00350EEE">
        <w:rPr>
          <w:rFonts w:ascii="Times New Roman" w:hAnsi="Times New Roman"/>
          <w:sz w:val="28"/>
          <w:szCs w:val="28"/>
        </w:rPr>
        <w:softHyphen/>
        <w:t>ния, поставить оценочные суждения на базу архивоведческого историзма, снять грубость размежевания документов на «цен</w:t>
      </w:r>
      <w:r w:rsidRPr="00350EEE">
        <w:rPr>
          <w:rFonts w:ascii="Times New Roman" w:hAnsi="Times New Roman"/>
          <w:sz w:val="28"/>
          <w:szCs w:val="28"/>
        </w:rPr>
        <w:softHyphen/>
        <w:t xml:space="preserve">ные» и «не ценные». Для обеспечения данной задачи </w:t>
      </w:r>
      <w:r w:rsidRPr="00350EEE">
        <w:rPr>
          <w:rFonts w:ascii="Times New Roman" w:hAnsi="Times New Roman"/>
          <w:sz w:val="28"/>
          <w:szCs w:val="28"/>
        </w:rPr>
        <w:lastRenderedPageBreak/>
        <w:t>теория экспертизы располагает аппаратом суждений — критериями и ме</w:t>
      </w:r>
      <w:r w:rsidRPr="00350EEE">
        <w:rPr>
          <w:rFonts w:ascii="Times New Roman" w:hAnsi="Times New Roman"/>
          <w:sz w:val="28"/>
          <w:szCs w:val="28"/>
        </w:rPr>
        <w:softHyphen/>
        <w:t>тодами оценок, опирающимися на научные принципы.</w:t>
      </w:r>
      <w:r>
        <w:rPr>
          <w:rStyle w:val="a9"/>
          <w:rFonts w:ascii="Times New Roman" w:eastAsia="Times New Roman" w:hAnsi="Times New Roman"/>
          <w:color w:val="000000"/>
          <w:sz w:val="28"/>
          <w:szCs w:val="28"/>
          <w:shd w:val="clear" w:color="auto" w:fill="FFFFFF"/>
          <w:lang w:eastAsia="ru-RU"/>
        </w:rPr>
        <w:footnoteReference w:id="14"/>
      </w:r>
    </w:p>
    <w:p w14:paraId="1ED7C211" w14:textId="77777777" w:rsidR="00FC320A" w:rsidRPr="00FC320A" w:rsidRDefault="00FC320A" w:rsidP="007D6521">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FC320A">
        <w:rPr>
          <w:rFonts w:ascii="Times New Roman" w:eastAsia="Times New Roman" w:hAnsi="Times New Roman"/>
          <w:color w:val="000000"/>
          <w:sz w:val="28"/>
          <w:szCs w:val="28"/>
          <w:shd w:val="clear" w:color="auto" w:fill="FFFFFF"/>
          <w:lang w:eastAsia="ru-RU"/>
        </w:rPr>
        <w:t xml:space="preserve">Развитие и становление экспертизы ценности документов было необходимым процессом, так как в конце 50-х годов XX века была отмечена значительная перегруженность государственных архивов документами, не имеющими научно-исторического значения, в связи, с чем было принято решение: о необходимости разработки перечней учреждений, документы которых подлежат первоочередному приему на государственное хранение, и учреждений, от которых прием материалов должен быть временно прекращен; архивным учреждениям предложено провести экспертизу ценности ранее принятых на </w:t>
      </w:r>
      <w:proofErr w:type="spellStart"/>
      <w:r w:rsidRPr="00FC320A">
        <w:rPr>
          <w:rFonts w:ascii="Times New Roman" w:eastAsia="Times New Roman" w:hAnsi="Times New Roman"/>
          <w:color w:val="000000"/>
          <w:sz w:val="28"/>
          <w:szCs w:val="28"/>
          <w:shd w:val="clear" w:color="auto" w:fill="FFFFFF"/>
          <w:lang w:eastAsia="ru-RU"/>
        </w:rPr>
        <w:t>госхранение</w:t>
      </w:r>
      <w:proofErr w:type="spellEnd"/>
      <w:r w:rsidRPr="00FC320A">
        <w:rPr>
          <w:rFonts w:ascii="Times New Roman" w:eastAsia="Times New Roman" w:hAnsi="Times New Roman"/>
          <w:color w:val="000000"/>
          <w:sz w:val="28"/>
          <w:szCs w:val="28"/>
          <w:shd w:val="clear" w:color="auto" w:fill="FFFFFF"/>
          <w:lang w:eastAsia="ru-RU"/>
        </w:rPr>
        <w:t xml:space="preserve"> фондов, а также организовать изучение наиболее актуальных вопросов экспертизы и комплектования. Осуществление поставленных задач проводилось в соответствии с положениями нормативных и нормативно-методических документов по экспертизе и комплектованию: «Примерных списков учреждений, организаций и предприятий, материалы которых подлежат и не подлежат приему в государственные архивы» (утверждены 10 августа 1960г.) и Дополнений и изменений к ним от 1965 года и иных документов.</w:t>
      </w:r>
    </w:p>
    <w:p w14:paraId="563CCBEF" w14:textId="77777777" w:rsidR="00FC320A" w:rsidRDefault="00FC320A" w:rsidP="007D6521">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FC320A">
        <w:rPr>
          <w:rFonts w:ascii="Times New Roman" w:eastAsia="Times New Roman" w:hAnsi="Times New Roman"/>
          <w:color w:val="000000"/>
          <w:sz w:val="28"/>
          <w:szCs w:val="28"/>
          <w:shd w:val="clear" w:color="auto" w:fill="FFFFFF"/>
          <w:lang w:eastAsia="ru-RU"/>
        </w:rPr>
        <w:t xml:space="preserve">Было выделено две основных проблемы: о научно-исторической ценности документов низовых учреждений и целесообразности приема их в государственные архивы; о составлении перечней документов, подлежащих приему на </w:t>
      </w:r>
      <w:proofErr w:type="spellStart"/>
      <w:r w:rsidRPr="00FC320A">
        <w:rPr>
          <w:rFonts w:ascii="Times New Roman" w:eastAsia="Times New Roman" w:hAnsi="Times New Roman"/>
          <w:color w:val="000000"/>
          <w:sz w:val="28"/>
          <w:szCs w:val="28"/>
          <w:shd w:val="clear" w:color="auto" w:fill="FFFFFF"/>
          <w:lang w:eastAsia="ru-RU"/>
        </w:rPr>
        <w:t>госхранение</w:t>
      </w:r>
      <w:proofErr w:type="spellEnd"/>
      <w:r w:rsidRPr="00FC320A">
        <w:rPr>
          <w:rFonts w:ascii="Times New Roman" w:eastAsia="Times New Roman" w:hAnsi="Times New Roman"/>
          <w:color w:val="000000"/>
          <w:sz w:val="28"/>
          <w:szCs w:val="28"/>
          <w:shd w:val="clear" w:color="auto" w:fill="FFFFFF"/>
          <w:lang w:eastAsia="ru-RU"/>
        </w:rPr>
        <w:t xml:space="preserve">. Рекомендации Научного Совета Главного архивного управления, подведшего итоги проведенного изучения, предусматривали: переход экспертно-проверочных комиссий к рассмотрению описей на документы постоянного хранения, уничтожение круга учреждений, передающих документы на </w:t>
      </w:r>
      <w:proofErr w:type="spellStart"/>
      <w:r w:rsidRPr="00FC320A">
        <w:rPr>
          <w:rFonts w:ascii="Times New Roman" w:eastAsia="Times New Roman" w:hAnsi="Times New Roman"/>
          <w:color w:val="000000"/>
          <w:sz w:val="28"/>
          <w:szCs w:val="28"/>
          <w:shd w:val="clear" w:color="auto" w:fill="FFFFFF"/>
          <w:lang w:eastAsia="ru-RU"/>
        </w:rPr>
        <w:t>госхранение</w:t>
      </w:r>
      <w:proofErr w:type="spellEnd"/>
      <w:r w:rsidRPr="00FC320A">
        <w:rPr>
          <w:rFonts w:ascii="Times New Roman" w:eastAsia="Times New Roman" w:hAnsi="Times New Roman"/>
          <w:color w:val="000000"/>
          <w:sz w:val="28"/>
          <w:szCs w:val="28"/>
          <w:shd w:val="clear" w:color="auto" w:fill="FFFFFF"/>
          <w:lang w:eastAsia="ru-RU"/>
        </w:rPr>
        <w:t xml:space="preserve">, предоставление учреждениями </w:t>
      </w:r>
      <w:r w:rsidRPr="00FC320A">
        <w:rPr>
          <w:rFonts w:ascii="Times New Roman" w:eastAsia="Times New Roman" w:hAnsi="Times New Roman"/>
          <w:color w:val="000000"/>
          <w:sz w:val="28"/>
          <w:szCs w:val="28"/>
          <w:shd w:val="clear" w:color="auto" w:fill="FFFFFF"/>
          <w:lang w:eastAsia="ru-RU"/>
        </w:rPr>
        <w:lastRenderedPageBreak/>
        <w:t>права самостоятельного уничтожения документов с кратковременными сроками хранения, разработку типового перечня документов, подлежащих приему в государственные архивы, установление долговременного срока хранения материалов по личному составу и др.</w:t>
      </w:r>
    </w:p>
    <w:p w14:paraId="18636B5D" w14:textId="77777777" w:rsidR="00E70813" w:rsidRDefault="00A06C72" w:rsidP="007D6521">
      <w:pPr>
        <w:spacing w:after="0" w:line="360" w:lineRule="auto"/>
        <w:ind w:firstLine="709"/>
        <w:jc w:val="both"/>
        <w:rPr>
          <w:rFonts w:ascii="Times New Roman" w:hAnsi="Times New Roman"/>
          <w:sz w:val="28"/>
          <w:szCs w:val="28"/>
        </w:rPr>
      </w:pPr>
      <w:r w:rsidRPr="00A06C72">
        <w:rPr>
          <w:rFonts w:ascii="Times New Roman" w:hAnsi="Times New Roman"/>
          <w:sz w:val="28"/>
          <w:szCs w:val="28"/>
        </w:rPr>
        <w:t>На рубеже 1950—1960-х гг. в связи с увеличением количества управленческих документов в организациях на экспертизу и комплектование стали смотреть как на взаимосвязанные направления архивоведения, а в качестве главной задачи экспертизы обозначилась задача отбора документов на постоянное хранение. В 1960-е гг. продолжалась работа над развитием методов экспертизы, большое внимание уделялось применению метода функционального анализа, предполагавшего изучение функций учреждений и их отражение в содержании документов. Уточнялись действовавшие на тот момент критерии экспертизы ценности документов, предлагалось их деление на группы: критерии оценки содержания; критерии оценки документов с совпадающим содержанием; критерии оценки внешних особенностей документов.</w:t>
      </w:r>
    </w:p>
    <w:p w14:paraId="42488951" w14:textId="391A83C3" w:rsidR="00DF0A02" w:rsidRPr="00E70813" w:rsidRDefault="00A06C72" w:rsidP="007D6521">
      <w:pPr>
        <w:spacing w:after="0" w:line="360" w:lineRule="auto"/>
        <w:ind w:firstLine="709"/>
        <w:jc w:val="both"/>
        <w:rPr>
          <w:rFonts w:ascii="Times New Roman" w:hAnsi="Times New Roman"/>
          <w:sz w:val="28"/>
          <w:szCs w:val="28"/>
        </w:rPr>
      </w:pPr>
      <w:r w:rsidRPr="00A06C72">
        <w:rPr>
          <w:rFonts w:ascii="Times New Roman" w:hAnsi="Times New Roman"/>
          <w:sz w:val="28"/>
          <w:szCs w:val="28"/>
        </w:rPr>
        <w:t>В 1970-е гг. при проведении экспертизы изучается возможность применения системного метода, позволяющего определить место документа в определенной документной системе, оценить значимость документа в его связи с другими. Продолжалась работа по совершенствованию критериев. Было предложено их деление на следующие три группы критериев: 1) происхождение, 2) содержание, 3) внешние особенности. Эта классификация критериев действует и в настоящее время. Заслуга в плане выработки и группировки критериев экспертизы в этот период принадлежит так</w:t>
      </w:r>
      <w:r w:rsidR="006940D1">
        <w:rPr>
          <w:rFonts w:ascii="Times New Roman" w:hAnsi="Times New Roman"/>
          <w:sz w:val="28"/>
          <w:szCs w:val="28"/>
        </w:rPr>
        <w:t>им известным архивистам, как Н.А. Орлова, А.</w:t>
      </w:r>
      <w:r w:rsidRPr="00A06C72">
        <w:rPr>
          <w:rFonts w:ascii="Times New Roman" w:hAnsi="Times New Roman"/>
          <w:sz w:val="28"/>
          <w:szCs w:val="28"/>
        </w:rPr>
        <w:t xml:space="preserve">Д. </w:t>
      </w:r>
      <w:proofErr w:type="spellStart"/>
      <w:r w:rsidRPr="00A06C72">
        <w:rPr>
          <w:rFonts w:ascii="Times New Roman" w:hAnsi="Times New Roman"/>
          <w:sz w:val="28"/>
          <w:szCs w:val="28"/>
        </w:rPr>
        <w:t>Сте</w:t>
      </w:r>
      <w:r w:rsidR="006940D1">
        <w:rPr>
          <w:rFonts w:ascii="Times New Roman" w:hAnsi="Times New Roman"/>
          <w:sz w:val="28"/>
          <w:szCs w:val="28"/>
        </w:rPr>
        <w:t>панский</w:t>
      </w:r>
      <w:proofErr w:type="spellEnd"/>
      <w:r w:rsidR="006940D1">
        <w:rPr>
          <w:rFonts w:ascii="Times New Roman" w:hAnsi="Times New Roman"/>
          <w:sz w:val="28"/>
          <w:szCs w:val="28"/>
        </w:rPr>
        <w:t>, М.Н. Черноморский, Н.</w:t>
      </w:r>
      <w:r w:rsidRPr="00A06C72">
        <w:rPr>
          <w:rFonts w:ascii="Times New Roman" w:hAnsi="Times New Roman"/>
          <w:sz w:val="28"/>
          <w:szCs w:val="28"/>
        </w:rPr>
        <w:t xml:space="preserve">М. </w:t>
      </w:r>
      <w:proofErr w:type="spellStart"/>
      <w:r w:rsidRPr="00A06C72">
        <w:rPr>
          <w:rFonts w:ascii="Times New Roman" w:hAnsi="Times New Roman"/>
          <w:sz w:val="28"/>
          <w:szCs w:val="28"/>
        </w:rPr>
        <w:t>Шепукова</w:t>
      </w:r>
      <w:proofErr w:type="spellEnd"/>
      <w:r w:rsidRPr="00A06C72">
        <w:rPr>
          <w:rFonts w:ascii="Times New Roman" w:hAnsi="Times New Roman"/>
          <w:sz w:val="28"/>
          <w:szCs w:val="28"/>
        </w:rPr>
        <w:t xml:space="preserve">. Начались также исследования проблемы отбора на государственное хранение документов с повторяющейся информацией, а при их оценке был поставлен вопрос о возможности применения информационного метода. Результаты этих исследований позволили сделать вывод о необходимости разработки перечней документов, </w:t>
      </w:r>
      <w:r w:rsidRPr="00A06C72">
        <w:rPr>
          <w:rFonts w:ascii="Times New Roman" w:hAnsi="Times New Roman"/>
          <w:sz w:val="28"/>
          <w:szCs w:val="28"/>
        </w:rPr>
        <w:lastRenderedPageBreak/>
        <w:t xml:space="preserve">подлежащих приему в государственные архивы, в которых появилась дополнительная информация о типах учреждений, сдающих на </w:t>
      </w:r>
      <w:proofErr w:type="spellStart"/>
      <w:r w:rsidRPr="00A06C72">
        <w:rPr>
          <w:rFonts w:ascii="Times New Roman" w:hAnsi="Times New Roman"/>
          <w:sz w:val="28"/>
          <w:szCs w:val="28"/>
        </w:rPr>
        <w:t>госхранение</w:t>
      </w:r>
      <w:proofErr w:type="spellEnd"/>
      <w:r w:rsidRPr="00A06C72">
        <w:rPr>
          <w:rFonts w:ascii="Times New Roman" w:hAnsi="Times New Roman"/>
          <w:sz w:val="28"/>
          <w:szCs w:val="28"/>
        </w:rPr>
        <w:t xml:space="preserve"> документы определенной категории. В 1974 г. вышла монография специалистов ВНИИДАД «Теория и практика экспертизы ценности документов и комплектования государственных архивов СССР», в которой были обобщены итоги в данной области к началу 1970-х гг.</w:t>
      </w:r>
    </w:p>
    <w:bookmarkEnd w:id="14"/>
    <w:p w14:paraId="73C8C569" w14:textId="77777777" w:rsidR="003E494A" w:rsidRPr="003E494A" w:rsidRDefault="003E494A" w:rsidP="007D6521">
      <w:pPr>
        <w:spacing w:after="0" w:line="360" w:lineRule="auto"/>
        <w:ind w:firstLine="709"/>
        <w:jc w:val="both"/>
        <w:rPr>
          <w:rFonts w:ascii="Times New Roman" w:hAnsi="Times New Roman"/>
          <w:sz w:val="28"/>
          <w:szCs w:val="28"/>
        </w:rPr>
      </w:pPr>
      <w:r w:rsidRPr="003E494A">
        <w:rPr>
          <w:rFonts w:ascii="Times New Roman" w:hAnsi="Times New Roman"/>
          <w:sz w:val="28"/>
          <w:szCs w:val="28"/>
        </w:rPr>
        <w:t xml:space="preserve">В 1970-е гг. в СССР в результате реализации экономической реформы 1965 г. происходят изменения в системе управления народным хозяйством — внедряется отраслевой принцип управления. Перед архивистами встала задача научного обоснования отраслевого подхода к отбору документов. Кроме того, в это время на повестку дня выходят вопросы, связанные с отбором массовой документации. С 1976 г. под руководством ВНИИДАД проводилась работа по уточнению критериев определения источников комплектования и форм приема документов в государственные архивы. Наряду со сплошным (полным) приемом была предложена форма выборочного приема документов в государственные архивы и обозначены следующие виды выборочного приема: видовой, групповой, хронологический, комбинированный. Применение выборочного приема стало возможным вследствие массовости и однородности объектов выборки. Таким образом, при проведении экспертизы и комплектования получили распространение выборочные методы. </w:t>
      </w:r>
    </w:p>
    <w:p w14:paraId="784A36F1" w14:textId="77777777" w:rsidR="00EF0166" w:rsidRDefault="003E494A" w:rsidP="007D6521">
      <w:pPr>
        <w:spacing w:after="0" w:line="360" w:lineRule="auto"/>
        <w:ind w:firstLine="709"/>
        <w:jc w:val="both"/>
        <w:rPr>
          <w:rFonts w:ascii="Times New Roman" w:hAnsi="Times New Roman"/>
          <w:sz w:val="28"/>
          <w:szCs w:val="28"/>
        </w:rPr>
      </w:pPr>
      <w:r w:rsidRPr="003E494A">
        <w:rPr>
          <w:rFonts w:ascii="Times New Roman" w:hAnsi="Times New Roman"/>
          <w:sz w:val="28"/>
          <w:szCs w:val="28"/>
        </w:rPr>
        <w:t>В 1980-е гг. решалась задача оптимизации ГАФ СССР. Основными направлениями ее решения наряду с определением состава источников комплектования стало совершенствование методов отбора документов и научное обоснование отраслевой структуры документов ГАФ СССР. В итоге в 1987 г. были подготовлены Методические рекомендации по определению источников комплектования государственных архивов и Примерные списки видов учреждений, организаций, предприятий, являющихся и не являющихся источниками комплектования государственных архивов.</w:t>
      </w:r>
    </w:p>
    <w:p w14:paraId="522AA7AC" w14:textId="77777777" w:rsidR="00E20836" w:rsidRPr="003E494A" w:rsidRDefault="00E20836" w:rsidP="007D652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 ГОСТу 16487-83</w:t>
      </w:r>
      <w:r>
        <w:rPr>
          <w:rStyle w:val="a9"/>
          <w:rFonts w:ascii="Times New Roman" w:hAnsi="Times New Roman"/>
          <w:sz w:val="28"/>
          <w:szCs w:val="28"/>
        </w:rPr>
        <w:footnoteReference w:id="15"/>
      </w:r>
      <w:r>
        <w:rPr>
          <w:rFonts w:ascii="Times New Roman" w:hAnsi="Times New Roman"/>
          <w:sz w:val="28"/>
          <w:szCs w:val="28"/>
        </w:rPr>
        <w:t>: «Экспертиза ценности документов – определение их ценности в целях отбора на государственное хранение и установление сроков хранения». Это определение хоть и точное</w:t>
      </w:r>
      <w:r w:rsidR="007F4B3E">
        <w:rPr>
          <w:rFonts w:ascii="Times New Roman" w:hAnsi="Times New Roman"/>
          <w:sz w:val="28"/>
          <w:szCs w:val="28"/>
        </w:rPr>
        <w:t>,</w:t>
      </w:r>
      <w:r>
        <w:rPr>
          <w:rFonts w:ascii="Times New Roman" w:hAnsi="Times New Roman"/>
          <w:sz w:val="28"/>
          <w:szCs w:val="28"/>
        </w:rPr>
        <w:t xml:space="preserve"> но не раскрывало сущности этой работы.</w:t>
      </w:r>
      <w:r>
        <w:rPr>
          <w:rStyle w:val="a9"/>
          <w:rFonts w:ascii="Times New Roman" w:hAnsi="Times New Roman"/>
          <w:sz w:val="28"/>
          <w:szCs w:val="28"/>
        </w:rPr>
        <w:footnoteReference w:id="16"/>
      </w:r>
      <w:r w:rsidR="007F4B3E">
        <w:rPr>
          <w:rFonts w:ascii="Times New Roman" w:hAnsi="Times New Roman"/>
          <w:sz w:val="28"/>
          <w:szCs w:val="28"/>
        </w:rPr>
        <w:t xml:space="preserve"> </w:t>
      </w:r>
      <w:r w:rsidR="000B2370">
        <w:rPr>
          <w:rFonts w:ascii="Times New Roman" w:hAnsi="Times New Roman"/>
          <w:sz w:val="28"/>
          <w:szCs w:val="28"/>
        </w:rPr>
        <w:t>Только позже, в «</w:t>
      </w:r>
      <w:r w:rsidR="000B2370">
        <w:rPr>
          <w:rFonts w:ascii="Times New Roman" w:hAnsi="Times New Roman"/>
          <w:color w:val="000000" w:themeColor="text1"/>
          <w:sz w:val="28"/>
          <w:szCs w:val="28"/>
          <w:shd w:val="clear" w:color="auto" w:fill="FFFFFF"/>
        </w:rPr>
        <w:t>Основных</w:t>
      </w:r>
      <w:r w:rsidR="000B2370" w:rsidRPr="00E20836">
        <w:rPr>
          <w:rFonts w:ascii="Times New Roman" w:hAnsi="Times New Roman"/>
          <w:color w:val="000000" w:themeColor="text1"/>
          <w:sz w:val="28"/>
          <w:szCs w:val="28"/>
          <w:shd w:val="clear" w:color="auto" w:fill="FFFFFF"/>
        </w:rPr>
        <w:t xml:space="preserve"> правила</w:t>
      </w:r>
      <w:r w:rsidR="000B2370">
        <w:rPr>
          <w:rFonts w:ascii="Times New Roman" w:hAnsi="Times New Roman"/>
          <w:color w:val="000000" w:themeColor="text1"/>
          <w:sz w:val="28"/>
          <w:szCs w:val="28"/>
          <w:shd w:val="clear" w:color="auto" w:fill="FFFFFF"/>
        </w:rPr>
        <w:t>х</w:t>
      </w:r>
      <w:r w:rsidR="000B2370" w:rsidRPr="00E20836">
        <w:rPr>
          <w:rFonts w:ascii="Times New Roman" w:hAnsi="Times New Roman"/>
          <w:color w:val="000000" w:themeColor="text1"/>
          <w:sz w:val="28"/>
          <w:szCs w:val="28"/>
          <w:shd w:val="clear" w:color="auto" w:fill="FFFFFF"/>
        </w:rPr>
        <w:t xml:space="preserve"> работы ведомственных архивов</w:t>
      </w:r>
      <w:r w:rsidR="000B2370">
        <w:rPr>
          <w:rFonts w:ascii="Times New Roman" w:hAnsi="Times New Roman"/>
          <w:color w:val="000000" w:themeColor="text1"/>
          <w:sz w:val="28"/>
          <w:szCs w:val="28"/>
          <w:shd w:val="clear" w:color="auto" w:fill="FFFFFF"/>
        </w:rPr>
        <w:t>» ЭЦД будет трактоваться намного шире: «Экспертиза ценности документов называется изучение документа на основе принципов и критериев их ценности в целях определения сроков хранения документа и отбора их для хранения».</w:t>
      </w:r>
    </w:p>
    <w:p w14:paraId="496F4F85" w14:textId="77777777" w:rsidR="00052028" w:rsidRDefault="003E494A" w:rsidP="007D6521">
      <w:pPr>
        <w:spacing w:after="0" w:line="360" w:lineRule="auto"/>
        <w:ind w:firstLine="709"/>
        <w:jc w:val="both"/>
        <w:rPr>
          <w:rFonts w:ascii="Times New Roman" w:hAnsi="Times New Roman"/>
          <w:sz w:val="28"/>
          <w:szCs w:val="28"/>
        </w:rPr>
      </w:pPr>
      <w:r w:rsidRPr="003E494A">
        <w:rPr>
          <w:rFonts w:ascii="Times New Roman" w:hAnsi="Times New Roman"/>
          <w:sz w:val="28"/>
          <w:szCs w:val="28"/>
        </w:rPr>
        <w:t>К началу 1990-х гг. в СССР была разработана система принципов, методов и критериев экспертизы ценности документов. Они были апробированы на практике и закреплены в нормативных и методических актах.</w:t>
      </w:r>
      <w:r w:rsidRPr="003E494A">
        <w:rPr>
          <w:rStyle w:val="a9"/>
          <w:rFonts w:ascii="Times New Roman" w:hAnsi="Times New Roman"/>
          <w:sz w:val="28"/>
          <w:szCs w:val="28"/>
        </w:rPr>
        <w:footnoteReference w:id="17"/>
      </w:r>
      <w:r w:rsidRPr="003E494A">
        <w:rPr>
          <w:rFonts w:ascii="Times New Roman" w:hAnsi="Times New Roman"/>
          <w:sz w:val="28"/>
          <w:szCs w:val="28"/>
        </w:rPr>
        <w:t xml:space="preserve"> </w:t>
      </w:r>
    </w:p>
    <w:p w14:paraId="4E4A7995" w14:textId="77777777" w:rsidR="007464A4" w:rsidRDefault="003E494A" w:rsidP="007D6521">
      <w:pPr>
        <w:spacing w:after="0" w:line="360" w:lineRule="auto"/>
        <w:ind w:firstLine="709"/>
        <w:jc w:val="both"/>
        <w:rPr>
          <w:rFonts w:ascii="Times New Roman" w:hAnsi="Times New Roman"/>
          <w:sz w:val="28"/>
          <w:szCs w:val="28"/>
        </w:rPr>
      </w:pPr>
      <w:r w:rsidRPr="003E494A">
        <w:rPr>
          <w:rFonts w:ascii="Times New Roman" w:hAnsi="Times New Roman"/>
          <w:sz w:val="28"/>
          <w:szCs w:val="28"/>
        </w:rPr>
        <w:t xml:space="preserve">Нужно отметить, что в СССР при отборе документов на </w:t>
      </w:r>
      <w:proofErr w:type="spellStart"/>
      <w:r w:rsidRPr="003E494A">
        <w:rPr>
          <w:rFonts w:ascii="Times New Roman" w:hAnsi="Times New Roman"/>
          <w:sz w:val="28"/>
          <w:szCs w:val="28"/>
        </w:rPr>
        <w:t>госхранение</w:t>
      </w:r>
      <w:proofErr w:type="spellEnd"/>
      <w:r w:rsidRPr="003E494A">
        <w:rPr>
          <w:rFonts w:ascii="Times New Roman" w:hAnsi="Times New Roman"/>
          <w:sz w:val="28"/>
          <w:szCs w:val="28"/>
        </w:rPr>
        <w:t xml:space="preserve"> важную роль играл принцип партийности. В первую очередь выбирались документы полезные партии, и которые отражали правильность коммунистической партии.</w:t>
      </w:r>
      <w:bookmarkStart w:id="15" w:name="_Toc515979092"/>
    </w:p>
    <w:p w14:paraId="2A8E4F20" w14:textId="222305A7" w:rsidR="000B2370" w:rsidRPr="00E20836" w:rsidRDefault="00172306" w:rsidP="00AF0A2F">
      <w:pPr>
        <w:spacing w:after="0" w:line="360" w:lineRule="auto"/>
        <w:ind w:firstLine="709"/>
        <w:jc w:val="both"/>
        <w:rPr>
          <w:rFonts w:ascii="Times New Roman" w:hAnsi="Times New Roman"/>
          <w:sz w:val="28"/>
          <w:szCs w:val="28"/>
        </w:rPr>
      </w:pPr>
      <w:r>
        <w:rPr>
          <w:rFonts w:ascii="Times New Roman" w:hAnsi="Times New Roman"/>
          <w:color w:val="FF0000"/>
          <w:sz w:val="28"/>
          <w:szCs w:val="28"/>
        </w:rPr>
        <w:t xml:space="preserve"> </w:t>
      </w:r>
      <w:r w:rsidRPr="00AF0A2F">
        <w:rPr>
          <w:rFonts w:ascii="Times New Roman" w:hAnsi="Times New Roman"/>
          <w:color w:val="000000" w:themeColor="text1"/>
          <w:sz w:val="28"/>
          <w:szCs w:val="28"/>
        </w:rPr>
        <w:t xml:space="preserve">Становление экспертизы ценности документов проходило достаточно медленно в СССР, только к 40-м годам ЭЦД </w:t>
      </w:r>
      <w:r w:rsidR="00AF0A2F" w:rsidRPr="00AF0A2F">
        <w:rPr>
          <w:rFonts w:ascii="Times New Roman" w:hAnsi="Times New Roman"/>
          <w:color w:val="000000" w:themeColor="text1"/>
          <w:sz w:val="28"/>
          <w:szCs w:val="28"/>
        </w:rPr>
        <w:t>начала пониматься,</w:t>
      </w:r>
      <w:r w:rsidRPr="00AF0A2F">
        <w:rPr>
          <w:rFonts w:ascii="Times New Roman" w:hAnsi="Times New Roman"/>
          <w:color w:val="000000" w:themeColor="text1"/>
          <w:sz w:val="28"/>
          <w:szCs w:val="28"/>
        </w:rPr>
        <w:t xml:space="preserve"> как неотъемлемая часть работы архивов. До появления э</w:t>
      </w:r>
      <w:r w:rsidR="00AF0A2F" w:rsidRPr="00AF0A2F">
        <w:rPr>
          <w:rFonts w:ascii="Times New Roman" w:hAnsi="Times New Roman"/>
          <w:color w:val="000000" w:themeColor="text1"/>
          <w:sz w:val="28"/>
          <w:szCs w:val="28"/>
        </w:rPr>
        <w:t>кспертных комиссий</w:t>
      </w:r>
      <w:r w:rsidRPr="00AF0A2F">
        <w:rPr>
          <w:rFonts w:ascii="Times New Roman" w:hAnsi="Times New Roman"/>
          <w:color w:val="000000" w:themeColor="text1"/>
          <w:sz w:val="28"/>
          <w:szCs w:val="28"/>
        </w:rPr>
        <w:t xml:space="preserve"> было потеряно огромное количество важнейших документов, да и после архивисты-эксперты, не имея четких правил </w:t>
      </w:r>
      <w:r w:rsidR="00AF0A2F" w:rsidRPr="00AF0A2F">
        <w:rPr>
          <w:rFonts w:ascii="Times New Roman" w:hAnsi="Times New Roman"/>
          <w:color w:val="000000" w:themeColor="text1"/>
          <w:sz w:val="28"/>
          <w:szCs w:val="28"/>
        </w:rPr>
        <w:t>проведения ЭЦД</w:t>
      </w:r>
      <w:r w:rsidRPr="00AF0A2F">
        <w:rPr>
          <w:rFonts w:ascii="Times New Roman" w:hAnsi="Times New Roman"/>
          <w:color w:val="000000" w:themeColor="text1"/>
          <w:sz w:val="28"/>
          <w:szCs w:val="28"/>
        </w:rPr>
        <w:t>, не могли гарантировать правильность</w:t>
      </w:r>
      <w:r w:rsidR="00AF0A2F" w:rsidRPr="00AF0A2F">
        <w:rPr>
          <w:rFonts w:ascii="Times New Roman" w:hAnsi="Times New Roman"/>
          <w:color w:val="000000" w:themeColor="text1"/>
          <w:sz w:val="28"/>
          <w:szCs w:val="28"/>
        </w:rPr>
        <w:t xml:space="preserve"> своих действий</w:t>
      </w:r>
      <w:r w:rsidRPr="00AF0A2F">
        <w:rPr>
          <w:rFonts w:ascii="Times New Roman" w:hAnsi="Times New Roman"/>
          <w:color w:val="000000" w:themeColor="text1"/>
          <w:sz w:val="28"/>
          <w:szCs w:val="28"/>
        </w:rPr>
        <w:t>. Но за дальнейший период</w:t>
      </w:r>
      <w:r w:rsidR="00AF0A2F" w:rsidRPr="00AF0A2F">
        <w:rPr>
          <w:rFonts w:ascii="Times New Roman" w:hAnsi="Times New Roman"/>
          <w:color w:val="000000" w:themeColor="text1"/>
          <w:sz w:val="28"/>
          <w:szCs w:val="28"/>
        </w:rPr>
        <w:t xml:space="preserve"> ЭЦД,</w:t>
      </w:r>
      <w:r w:rsidRPr="00AF0A2F">
        <w:rPr>
          <w:rFonts w:ascii="Times New Roman" w:hAnsi="Times New Roman"/>
          <w:color w:val="000000" w:themeColor="text1"/>
          <w:sz w:val="28"/>
          <w:szCs w:val="28"/>
        </w:rPr>
        <w:t xml:space="preserve"> и в практическом, и в теоретическом плане, очень хорошо развилось, что дало базу для будущей работы с документами уже в Российской Федерации.</w:t>
      </w:r>
      <w:r w:rsidR="007C2494">
        <w:rPr>
          <w:rFonts w:ascii="Times New Roman" w:hAnsi="Times New Roman"/>
          <w:sz w:val="28"/>
          <w:szCs w:val="28"/>
        </w:rPr>
        <w:br w:type="page"/>
      </w:r>
    </w:p>
    <w:p w14:paraId="307E479B" w14:textId="77777777" w:rsidR="00821A20" w:rsidRDefault="00821A20" w:rsidP="00821A20">
      <w:pPr>
        <w:pStyle w:val="2"/>
        <w:spacing w:line="360" w:lineRule="auto"/>
        <w:jc w:val="center"/>
        <w:rPr>
          <w:rFonts w:ascii="Times New Roman" w:eastAsia="Times New Roman" w:hAnsi="Times New Roman" w:cs="Times New Roman"/>
          <w:color w:val="000000" w:themeColor="text1"/>
          <w:sz w:val="28"/>
          <w:szCs w:val="28"/>
          <w:shd w:val="clear" w:color="auto" w:fill="FFFFFF"/>
          <w:lang w:eastAsia="ru-RU"/>
        </w:rPr>
      </w:pPr>
      <w:r w:rsidRPr="00821A20">
        <w:rPr>
          <w:rFonts w:ascii="Times New Roman" w:eastAsia="Times New Roman" w:hAnsi="Times New Roman" w:cs="Times New Roman"/>
          <w:color w:val="000000" w:themeColor="text1"/>
          <w:sz w:val="28"/>
          <w:szCs w:val="28"/>
          <w:shd w:val="clear" w:color="auto" w:fill="FFFFFF"/>
          <w:lang w:eastAsia="ru-RU"/>
        </w:rPr>
        <w:lastRenderedPageBreak/>
        <w:t>ГЛАВА 2. ЗАКОНОДАТЕЛЬНАЯ БАЗА ЭКСПЕРТИЗЫ ЦЕННОСТИ ДОКУМЕНТОВ</w:t>
      </w:r>
    </w:p>
    <w:p w14:paraId="778DDBFF" w14:textId="77777777" w:rsidR="00821A20" w:rsidRPr="00821A20" w:rsidRDefault="00821A20" w:rsidP="00821A20">
      <w:pPr>
        <w:rPr>
          <w:lang w:eastAsia="ru-RU"/>
        </w:rPr>
      </w:pPr>
    </w:p>
    <w:p w14:paraId="183DCBE9" w14:textId="77777777" w:rsidR="00F140A8" w:rsidRPr="00821A20" w:rsidRDefault="00821A20" w:rsidP="006B11FD">
      <w:pPr>
        <w:pStyle w:val="2"/>
        <w:spacing w:before="0"/>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F140A8" w:rsidRPr="00821A20">
        <w:rPr>
          <w:rFonts w:ascii="Times New Roman" w:eastAsia="Times New Roman" w:hAnsi="Times New Roman" w:cs="Times New Roman"/>
          <w:color w:val="000000" w:themeColor="text1"/>
          <w:sz w:val="28"/>
          <w:szCs w:val="28"/>
          <w:shd w:val="clear" w:color="auto" w:fill="FFFFFF"/>
          <w:lang w:eastAsia="ru-RU"/>
        </w:rPr>
        <w:t>2.1 Нормативное регулирование экспертизы ценности документов</w:t>
      </w:r>
      <w:bookmarkEnd w:id="15"/>
    </w:p>
    <w:p w14:paraId="15C4704E" w14:textId="77777777" w:rsidR="0007670C" w:rsidRPr="0003611A" w:rsidRDefault="0007670C" w:rsidP="006B11FD">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t>В апреле 1918 г. создан Центральный Комитет по управлению архивным делом, а 1 июня 1918 г. Советом народных комиссаров принят декрет «О реорганизации и централизации архивного дела в РСФСР».</w:t>
      </w:r>
    </w:p>
    <w:p w14:paraId="2C151ED4" w14:textId="77777777" w:rsidR="0007670C" w:rsidRPr="0003611A" w:rsidRDefault="0007670C" w:rsidP="006B11FD">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t xml:space="preserve">Было обращено серьезное внимание на разработку теории и практики экспертизы, результатом чего явилась единая методика определения ценности документов. Был создан Единый государственный архивный фонд (ЕГАФ), в который передавались дела, утратившие практическое значение, а отдельные части Государственного архивного фонда соединились по принципу централизации архивного дела. Одновременно правительственным учреждениям запрещалось уничтожать без специального разрешения, какие бы то ни было дела или отдельные бумаги под угрозой судебной ответственности. Для управления ЕГАФ </w:t>
      </w:r>
      <w:r>
        <w:rPr>
          <w:rFonts w:ascii="Times New Roman" w:eastAsia="Times New Roman" w:hAnsi="Times New Roman"/>
          <w:color w:val="000000"/>
          <w:sz w:val="28"/>
          <w:szCs w:val="28"/>
          <w:shd w:val="clear" w:color="auto" w:fill="FFFFFF"/>
          <w:lang w:eastAsia="ru-RU"/>
        </w:rPr>
        <w:t xml:space="preserve">создан правительственный орган </w:t>
      </w:r>
      <w:r w:rsidRPr="0003611A">
        <w:rPr>
          <w:rFonts w:ascii="Times New Roman" w:eastAsia="Times New Roman" w:hAnsi="Times New Roman"/>
          <w:color w:val="000000"/>
          <w:sz w:val="28"/>
          <w:szCs w:val="28"/>
          <w:shd w:val="clear" w:color="auto" w:fill="FFFFFF"/>
          <w:lang w:eastAsia="ru-RU"/>
        </w:rPr>
        <w:t>- Гл</w:t>
      </w:r>
      <w:r w:rsidR="00821D06">
        <w:rPr>
          <w:rFonts w:ascii="Times New Roman" w:eastAsia="Times New Roman" w:hAnsi="Times New Roman"/>
          <w:color w:val="000000"/>
          <w:sz w:val="28"/>
          <w:szCs w:val="28"/>
          <w:shd w:val="clear" w:color="auto" w:fill="FFFFFF"/>
          <w:lang w:eastAsia="ru-RU"/>
        </w:rPr>
        <w:t>авное управление архивным делом.</w:t>
      </w:r>
    </w:p>
    <w:p w14:paraId="414C7139" w14:textId="77777777" w:rsidR="00307949" w:rsidRPr="0033797E" w:rsidRDefault="0007670C" w:rsidP="006B11FD">
      <w:pPr>
        <w:shd w:val="clear" w:color="auto" w:fill="FFFFFF"/>
        <w:spacing w:after="0" w:line="360" w:lineRule="auto"/>
        <w:ind w:left="120" w:right="450" w:firstLine="709"/>
        <w:jc w:val="both"/>
        <w:rPr>
          <w:rFonts w:ascii="Times New Roman" w:eastAsia="Times New Roman" w:hAnsi="Times New Roman"/>
          <w:color w:val="000000" w:themeColor="text1"/>
          <w:sz w:val="28"/>
          <w:szCs w:val="28"/>
          <w:shd w:val="clear" w:color="auto" w:fill="FFFFFF"/>
          <w:lang w:eastAsia="ru-RU"/>
        </w:rPr>
      </w:pPr>
      <w:r w:rsidRPr="0033797E">
        <w:rPr>
          <w:rFonts w:ascii="Times New Roman" w:eastAsia="Times New Roman" w:hAnsi="Times New Roman"/>
          <w:color w:val="000000" w:themeColor="text1"/>
          <w:sz w:val="28"/>
          <w:szCs w:val="28"/>
          <w:shd w:val="clear" w:color="auto" w:fill="FFFFFF"/>
          <w:lang w:eastAsia="ru-RU"/>
        </w:rPr>
        <w:t xml:space="preserve">В 1919 г. декретами правительства созданы областные (губернские) управления архивным делом, в состав ЕГАФ включены документы профсоюзных и кооперативных организаций, армии, умерших русских писателей, композиторов, художников и ученых, том числе находившихся на хранении в библиотеках и музеях. </w:t>
      </w:r>
    </w:p>
    <w:p w14:paraId="2CA0791E" w14:textId="77777777" w:rsidR="00307949" w:rsidRPr="0033797E" w:rsidRDefault="00307949" w:rsidP="006B11FD">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sidRPr="0033797E">
        <w:rPr>
          <w:rFonts w:ascii="Times New Roman" w:eastAsia="Times New Roman" w:hAnsi="Times New Roman"/>
          <w:iCs/>
          <w:color w:val="000000" w:themeColor="text1"/>
          <w:sz w:val="28"/>
          <w:szCs w:val="28"/>
          <w:lang w:eastAsia="ru-RU"/>
        </w:rPr>
        <w:t>Декрет СНК РСФСР «О хранении и уничтожении архивных дел» от 22 апреля 1919 г. впервые затрагивал тему экспертизы ценности документов с точки зрения создания комиссий. Эти комиссии, в первую очередь, должны были выделять документы на уничтожение, причем характеристики документов, подлежащих утилизации</w:t>
      </w:r>
      <w:r w:rsidR="0033797E">
        <w:rPr>
          <w:rFonts w:ascii="Times New Roman" w:eastAsia="Times New Roman" w:hAnsi="Times New Roman"/>
          <w:iCs/>
          <w:color w:val="000000" w:themeColor="text1"/>
          <w:sz w:val="28"/>
          <w:szCs w:val="28"/>
          <w:lang w:eastAsia="ru-RU"/>
        </w:rPr>
        <w:t>,</w:t>
      </w:r>
      <w:r w:rsidRPr="0033797E">
        <w:rPr>
          <w:rFonts w:ascii="Times New Roman" w:eastAsia="Times New Roman" w:hAnsi="Times New Roman"/>
          <w:iCs/>
          <w:color w:val="000000" w:themeColor="text1"/>
          <w:sz w:val="28"/>
          <w:szCs w:val="28"/>
          <w:lang w:eastAsia="ru-RU"/>
        </w:rPr>
        <w:t xml:space="preserve"> были очень общим: «</w:t>
      </w:r>
      <w:r w:rsidRPr="0033797E">
        <w:rPr>
          <w:rFonts w:ascii="Times New Roman" w:eastAsia="Times New Roman" w:hAnsi="Times New Roman"/>
          <w:color w:val="000000" w:themeColor="text1"/>
          <w:sz w:val="28"/>
          <w:szCs w:val="28"/>
          <w:lang w:eastAsia="ru-RU"/>
        </w:rPr>
        <w:t>Из дел, подлежащих поступлению в архивное отделение, уничтожаются:</w:t>
      </w:r>
      <w:r w:rsidR="0033797E">
        <w:rPr>
          <w:rFonts w:ascii="Times New Roman" w:eastAsia="Times New Roman" w:hAnsi="Times New Roman"/>
          <w:color w:val="000000" w:themeColor="text1"/>
          <w:sz w:val="28"/>
          <w:szCs w:val="28"/>
          <w:lang w:eastAsia="ru-RU"/>
        </w:rPr>
        <w:t xml:space="preserve"> </w:t>
      </w:r>
      <w:r w:rsidRPr="00307949">
        <w:rPr>
          <w:rFonts w:ascii="Times New Roman" w:eastAsia="Times New Roman" w:hAnsi="Times New Roman"/>
          <w:color w:val="000000" w:themeColor="text1"/>
          <w:sz w:val="28"/>
          <w:szCs w:val="28"/>
          <w:lang w:eastAsia="ru-RU"/>
        </w:rPr>
        <w:t>а) Не имеющие значения для изучения истории, дипломатических сношений, политической, общественной, экономической и вообще каждо</w:t>
      </w:r>
      <w:r w:rsidR="0033797E">
        <w:rPr>
          <w:rFonts w:ascii="Times New Roman" w:eastAsia="Times New Roman" w:hAnsi="Times New Roman"/>
          <w:color w:val="000000" w:themeColor="text1"/>
          <w:sz w:val="28"/>
          <w:szCs w:val="28"/>
          <w:lang w:eastAsia="ru-RU"/>
        </w:rPr>
        <w:t xml:space="preserve">й жизни в </w:t>
      </w:r>
      <w:r w:rsidR="0033797E">
        <w:rPr>
          <w:rFonts w:ascii="Times New Roman" w:eastAsia="Times New Roman" w:hAnsi="Times New Roman"/>
          <w:color w:val="000000" w:themeColor="text1"/>
          <w:sz w:val="28"/>
          <w:szCs w:val="28"/>
          <w:lang w:eastAsia="ru-RU"/>
        </w:rPr>
        <w:lastRenderedPageBreak/>
        <w:t xml:space="preserve">разных ее проявлениях; </w:t>
      </w:r>
      <w:r w:rsidRPr="00307949">
        <w:rPr>
          <w:rFonts w:ascii="Times New Roman" w:eastAsia="Times New Roman" w:hAnsi="Times New Roman"/>
          <w:color w:val="000000" w:themeColor="text1"/>
          <w:sz w:val="28"/>
          <w:szCs w:val="28"/>
          <w:lang w:eastAsia="ru-RU"/>
        </w:rPr>
        <w:t>б) Вполне однородные по содержанию и форме, причем одно такое дело или бумага должны быть сохранены.</w:t>
      </w:r>
      <w:r w:rsidRPr="0033797E">
        <w:rPr>
          <w:rFonts w:ascii="Times New Roman" w:eastAsia="Times New Roman" w:hAnsi="Times New Roman"/>
          <w:iCs/>
          <w:color w:val="000000" w:themeColor="text1"/>
          <w:sz w:val="28"/>
          <w:szCs w:val="28"/>
          <w:lang w:eastAsia="ru-RU"/>
        </w:rPr>
        <w:t>»</w:t>
      </w:r>
      <w:r w:rsidR="0033797E">
        <w:rPr>
          <w:rStyle w:val="a9"/>
          <w:rFonts w:ascii="Times New Roman" w:eastAsia="Times New Roman" w:hAnsi="Times New Roman"/>
          <w:color w:val="000000" w:themeColor="text1"/>
          <w:sz w:val="28"/>
          <w:szCs w:val="28"/>
          <w:lang w:eastAsia="ru-RU"/>
        </w:rPr>
        <w:footnoteReference w:id="18"/>
      </w:r>
      <w:r w:rsidR="0033797E">
        <w:rPr>
          <w:rFonts w:ascii="Times New Roman" w:eastAsia="Times New Roman" w:hAnsi="Times New Roman"/>
          <w:iCs/>
          <w:color w:val="000000" w:themeColor="text1"/>
          <w:sz w:val="28"/>
          <w:szCs w:val="28"/>
          <w:lang w:eastAsia="ru-RU"/>
        </w:rPr>
        <w:t xml:space="preserve"> Но уже в 1929 г. данный декрет утратил свою силу</w:t>
      </w:r>
      <w:r w:rsidR="0033797E">
        <w:rPr>
          <w:rStyle w:val="a9"/>
          <w:rFonts w:ascii="Times New Roman" w:eastAsia="Times New Roman" w:hAnsi="Times New Roman"/>
          <w:iCs/>
          <w:color w:val="000000" w:themeColor="text1"/>
          <w:sz w:val="28"/>
          <w:szCs w:val="28"/>
          <w:lang w:eastAsia="ru-RU"/>
        </w:rPr>
        <w:footnoteReference w:id="19"/>
      </w:r>
      <w:r w:rsidR="0033797E">
        <w:rPr>
          <w:rFonts w:ascii="Times New Roman" w:eastAsia="Times New Roman" w:hAnsi="Times New Roman"/>
          <w:iCs/>
          <w:color w:val="000000" w:themeColor="text1"/>
          <w:sz w:val="28"/>
          <w:szCs w:val="28"/>
          <w:lang w:eastAsia="ru-RU"/>
        </w:rPr>
        <w:t>.</w:t>
      </w:r>
    </w:p>
    <w:p w14:paraId="23532C79" w14:textId="77777777" w:rsidR="0007670C" w:rsidRPr="0003611A" w:rsidRDefault="0007670C" w:rsidP="006B11FD">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t>Постановлением ВЦИК и СНК РСФСР от 21 апреля 1924 г. состав ЕГАФ пополнился большим количеством документов научных, культурных, профессиональных, сословных, религиозных и других общественных организаций, а также национализированных бывших частных предприятий. Был установлен единый порядок двойной подчиненности территориальных архивных учреждений местным органам власти и государственным органам управления архивным делом.</w:t>
      </w:r>
    </w:p>
    <w:p w14:paraId="48DDD6C1" w14:textId="77777777" w:rsidR="00307949" w:rsidRDefault="0007670C" w:rsidP="006B11FD">
      <w:pPr>
        <w:shd w:val="clear" w:color="auto" w:fill="FFFFFF"/>
        <w:spacing w:after="0" w:line="360" w:lineRule="auto"/>
        <w:ind w:left="119" w:right="448"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t>С образованием 10 апреля 1929 г. общесоюзных органов управления архивным делом местные архивные органы и государственные архивы РСФСР утратили республиканское звено управления и были подчинены Центральному архивному управлению СССР и восстановлены Советом Министров РСФСР только 28 октября 1971 г.</w:t>
      </w:r>
    </w:p>
    <w:p w14:paraId="018477D1" w14:textId="77777777" w:rsidR="00DB5427" w:rsidRDefault="0033797E" w:rsidP="006B11FD">
      <w:pPr>
        <w:spacing w:after="0" w:line="360" w:lineRule="auto"/>
        <w:ind w:firstLine="540"/>
        <w:jc w:val="both"/>
        <w:rPr>
          <w:rFonts w:ascii="Times New Roman" w:eastAsia="Times New Roman" w:hAnsi="Times New Roman"/>
          <w:sz w:val="28"/>
          <w:szCs w:val="28"/>
          <w:lang w:eastAsia="ru-RU"/>
        </w:rPr>
      </w:pPr>
      <w:r w:rsidRPr="00397EE3">
        <w:rPr>
          <w:rFonts w:ascii="Times New Roman" w:eastAsia="Times New Roman" w:hAnsi="Times New Roman"/>
          <w:color w:val="000000" w:themeColor="text1"/>
          <w:sz w:val="28"/>
          <w:szCs w:val="28"/>
          <w:shd w:val="clear" w:color="auto" w:fill="FFFFFF"/>
          <w:lang w:eastAsia="ru-RU"/>
        </w:rPr>
        <w:t xml:space="preserve">В </w:t>
      </w:r>
      <w:r w:rsidR="00397EE3" w:rsidRPr="00397EE3">
        <w:rPr>
          <w:rFonts w:ascii="Times New Roman" w:eastAsia="Times New Roman" w:hAnsi="Times New Roman"/>
          <w:color w:val="000000" w:themeColor="text1"/>
          <w:sz w:val="28"/>
          <w:szCs w:val="28"/>
          <w:shd w:val="clear" w:color="auto" w:fill="FFFFFF"/>
          <w:lang w:eastAsia="ru-RU"/>
        </w:rPr>
        <w:t xml:space="preserve">Постановлении </w:t>
      </w:r>
      <w:r w:rsidR="00397EE3" w:rsidRPr="00397EE3">
        <w:rPr>
          <w:rFonts w:ascii="Times New Roman" w:eastAsia="Times New Roman" w:hAnsi="Times New Roman"/>
          <w:color w:val="000000" w:themeColor="text1"/>
          <w:sz w:val="28"/>
          <w:szCs w:val="28"/>
          <w:lang w:eastAsia="ru-RU"/>
        </w:rPr>
        <w:t>ЦИК и СНК СССР</w:t>
      </w:r>
      <w:r w:rsidR="00397EE3" w:rsidRPr="00397EE3">
        <w:rPr>
          <w:rFonts w:ascii="Times New Roman" w:eastAsia="Times New Roman" w:hAnsi="Times New Roman"/>
          <w:color w:val="000000" w:themeColor="text1"/>
          <w:sz w:val="28"/>
          <w:szCs w:val="28"/>
          <w:shd w:val="clear" w:color="auto" w:fill="FFFFFF"/>
          <w:lang w:eastAsia="ru-RU"/>
        </w:rPr>
        <w:t xml:space="preserve"> «</w:t>
      </w:r>
      <w:r w:rsidR="00397EE3" w:rsidRPr="00397EE3">
        <w:rPr>
          <w:rFonts w:ascii="Times New Roman" w:eastAsia="Times New Roman" w:hAnsi="Times New Roman"/>
          <w:color w:val="000000" w:themeColor="text1"/>
          <w:sz w:val="28"/>
          <w:szCs w:val="28"/>
          <w:lang w:eastAsia="ru-RU"/>
        </w:rPr>
        <w:t>Об упорядочении архивного дела народных комиссариатах и центральных учреждений СССР» от 5 февраля 1936 г. была также предпринята попытка определить обязательные для хранения документы: «</w:t>
      </w:r>
      <w:r w:rsidR="00397EE3" w:rsidRPr="00397EE3">
        <w:rPr>
          <w:rFonts w:ascii="Times New Roman" w:eastAsia="Times New Roman" w:hAnsi="Times New Roman"/>
          <w:sz w:val="28"/>
          <w:szCs w:val="28"/>
          <w:lang w:eastAsia="ru-RU"/>
        </w:rPr>
        <w:t xml:space="preserve">В целях упорядочения архивов народных комиссариатов и центральных учреждений, Центральный Исполнительный Комитет и Совет Народных Комиссаров Союза ССР постановляют: </w:t>
      </w:r>
    </w:p>
    <w:p w14:paraId="51F54E43" w14:textId="77777777" w:rsidR="00397EE3" w:rsidRPr="00397EE3" w:rsidRDefault="00397EE3" w:rsidP="006B11FD">
      <w:pPr>
        <w:spacing w:after="0" w:line="360" w:lineRule="auto"/>
        <w:ind w:firstLine="540"/>
        <w:jc w:val="both"/>
        <w:rPr>
          <w:rFonts w:ascii="Times New Roman" w:eastAsia="Times New Roman" w:hAnsi="Times New Roman"/>
          <w:sz w:val="28"/>
          <w:szCs w:val="28"/>
          <w:lang w:eastAsia="ru-RU"/>
        </w:rPr>
      </w:pPr>
      <w:r w:rsidRPr="00397EE3">
        <w:rPr>
          <w:rFonts w:ascii="Times New Roman" w:eastAsia="Times New Roman" w:hAnsi="Times New Roman"/>
          <w:sz w:val="28"/>
          <w:szCs w:val="28"/>
          <w:lang w:eastAsia="ru-RU"/>
        </w:rPr>
        <w:t>1. Установить, что в народных комиссариатах и центральных учреждениях Союза ССР подлежат обязательному отбору для архивного хранения нижеследующие основные документы и материалы:</w:t>
      </w:r>
    </w:p>
    <w:p w14:paraId="4AC8492A" w14:textId="77777777" w:rsidR="00397EE3" w:rsidRPr="00397EE3" w:rsidRDefault="00397EE3" w:rsidP="006B11FD">
      <w:pPr>
        <w:spacing w:after="0" w:line="360" w:lineRule="auto"/>
        <w:ind w:firstLine="540"/>
        <w:jc w:val="both"/>
        <w:rPr>
          <w:rFonts w:ascii="Times New Roman" w:eastAsia="Times New Roman" w:hAnsi="Times New Roman"/>
          <w:sz w:val="28"/>
          <w:szCs w:val="28"/>
          <w:lang w:eastAsia="ru-RU"/>
        </w:rPr>
      </w:pPr>
      <w:r w:rsidRPr="00397EE3">
        <w:rPr>
          <w:rFonts w:ascii="Times New Roman" w:eastAsia="Times New Roman" w:hAnsi="Times New Roman"/>
          <w:sz w:val="28"/>
          <w:szCs w:val="28"/>
          <w:lang w:eastAsia="ru-RU"/>
        </w:rPr>
        <w:lastRenderedPageBreak/>
        <w:t>а) отражающие существенные стороны работы данного народного комиссариата или центрального учреждения в социалистическом строительстве, а также отражающие основные условия труда и быта рабочих и служащих соответствующей отрасли народного хозяйства; б) имеющие научное и историческое значение; в) имеющие практическое значение для оперативной работы данного народного комиссариата или центрально учреждения, а также необходимые как справочные материалы для обслуживания нужд населения или других ведомств и организаций.</w:t>
      </w:r>
      <w:r w:rsidRPr="00397EE3">
        <w:rPr>
          <w:rFonts w:ascii="Times New Roman" w:eastAsia="Times New Roman" w:hAnsi="Times New Roman"/>
          <w:color w:val="000000" w:themeColor="text1"/>
          <w:sz w:val="28"/>
          <w:szCs w:val="28"/>
          <w:lang w:eastAsia="ru-RU"/>
        </w:rPr>
        <w:t xml:space="preserve">». Также было предложено разработать перечень дел и материалов, подлежащих отбору для хранения в архиве </w:t>
      </w:r>
      <w:r w:rsidRPr="00397EE3">
        <w:rPr>
          <w:rFonts w:ascii="Times New Roman" w:eastAsia="Times New Roman" w:hAnsi="Times New Roman"/>
          <w:sz w:val="28"/>
          <w:szCs w:val="28"/>
          <w:lang w:eastAsia="ru-RU"/>
        </w:rPr>
        <w:t>данного народного комиссариата (центрального учреждения), и сроки их хранения, а также перечень дел, подлежащих передаче Центральному архивному управлению и разработать инструкцию о порядке хранения и учета архивных материалов.</w:t>
      </w:r>
      <w:r>
        <w:rPr>
          <w:rStyle w:val="a9"/>
          <w:rFonts w:ascii="Times New Roman" w:eastAsia="Times New Roman" w:hAnsi="Times New Roman"/>
          <w:sz w:val="28"/>
          <w:szCs w:val="28"/>
          <w:lang w:eastAsia="ru-RU"/>
        </w:rPr>
        <w:footnoteReference w:id="20"/>
      </w:r>
    </w:p>
    <w:p w14:paraId="00ABB9FC" w14:textId="77777777" w:rsidR="00984868" w:rsidRPr="00A8218E" w:rsidRDefault="00984868" w:rsidP="006B11FD">
      <w:pPr>
        <w:spacing w:after="0" w:line="360" w:lineRule="auto"/>
        <w:ind w:firstLine="540"/>
        <w:jc w:val="both"/>
        <w:rPr>
          <w:rFonts w:ascii="Times New Roman" w:hAnsi="Times New Roman"/>
          <w:color w:val="000000"/>
          <w:sz w:val="28"/>
          <w:szCs w:val="28"/>
        </w:rPr>
      </w:pPr>
      <w:r w:rsidRPr="00A8218E">
        <w:rPr>
          <w:rFonts w:ascii="Times New Roman" w:hAnsi="Times New Roman"/>
          <w:color w:val="000000"/>
          <w:sz w:val="28"/>
          <w:szCs w:val="28"/>
        </w:rPr>
        <w:t xml:space="preserve">В 1940 – </w:t>
      </w:r>
      <w:r w:rsidR="00DB5427">
        <w:rPr>
          <w:rFonts w:ascii="Times New Roman" w:hAnsi="Times New Roman"/>
          <w:color w:val="000000"/>
          <w:sz w:val="28"/>
          <w:szCs w:val="28"/>
        </w:rPr>
        <w:t>1941 гг. вводятся новые правила,</w:t>
      </w:r>
      <w:r w:rsidRPr="00A8218E">
        <w:rPr>
          <w:rFonts w:ascii="Times New Roman" w:hAnsi="Times New Roman"/>
          <w:color w:val="000000"/>
          <w:sz w:val="28"/>
          <w:szCs w:val="28"/>
        </w:rPr>
        <w:t xml:space="preserve"> ужесточающие контроль государства над архивным делом в СССР. Определяется перечень документов, не подлежащих хранению в </w:t>
      </w:r>
      <w:proofErr w:type="spellStart"/>
      <w:r w:rsidRPr="00A8218E">
        <w:rPr>
          <w:rFonts w:ascii="Times New Roman" w:hAnsi="Times New Roman"/>
          <w:color w:val="000000"/>
          <w:sz w:val="28"/>
          <w:szCs w:val="28"/>
        </w:rPr>
        <w:t>госархивах</w:t>
      </w:r>
      <w:proofErr w:type="spellEnd"/>
      <w:r w:rsidRPr="00A8218E">
        <w:rPr>
          <w:rFonts w:ascii="Times New Roman" w:hAnsi="Times New Roman"/>
          <w:color w:val="000000"/>
          <w:sz w:val="28"/>
          <w:szCs w:val="28"/>
        </w:rPr>
        <w:t xml:space="preserve"> по идеологическим признакам. Начинается уничтожение документов, не нужных для социалистического строительства. </w:t>
      </w:r>
    </w:p>
    <w:p w14:paraId="570AB756" w14:textId="77777777" w:rsidR="00307949" w:rsidRPr="00A8218E" w:rsidRDefault="00984868" w:rsidP="006B11FD">
      <w:pPr>
        <w:spacing w:after="0" w:line="360" w:lineRule="auto"/>
        <w:ind w:firstLine="540"/>
        <w:jc w:val="both"/>
        <w:rPr>
          <w:rFonts w:ascii="Times New Roman" w:eastAsia="Times New Roman" w:hAnsi="Times New Roman"/>
          <w:sz w:val="28"/>
          <w:szCs w:val="28"/>
          <w:lang w:eastAsia="ru-RU"/>
        </w:rPr>
      </w:pPr>
      <w:r w:rsidRPr="00A8218E">
        <w:rPr>
          <w:rFonts w:ascii="Times New Roman" w:hAnsi="Times New Roman"/>
          <w:color w:val="000000"/>
          <w:sz w:val="28"/>
          <w:szCs w:val="28"/>
        </w:rPr>
        <w:t>Постановление СНК СССР «Об утверждении положения о Государственном архивном фонде СССР и сети государственных архивов» от 29.03. 1941 г. дает более конкретные определения, какие документы подлежат и не подлежат хранению</w:t>
      </w:r>
      <w:r w:rsidR="00A8218E" w:rsidRPr="00A8218E">
        <w:rPr>
          <w:rFonts w:ascii="Times New Roman" w:hAnsi="Times New Roman"/>
          <w:color w:val="000000"/>
          <w:sz w:val="28"/>
          <w:szCs w:val="28"/>
        </w:rPr>
        <w:t>, а также определяются сроки хранения различных видов документов</w:t>
      </w:r>
      <w:r w:rsidRPr="00A8218E">
        <w:rPr>
          <w:rFonts w:ascii="Times New Roman" w:hAnsi="Times New Roman"/>
          <w:color w:val="000000"/>
          <w:sz w:val="28"/>
          <w:szCs w:val="28"/>
        </w:rPr>
        <w:t>. Вводится понятия «Государственный архивный фонд» (ГАФ)</w:t>
      </w:r>
      <w:r w:rsidR="00A8218E" w:rsidRPr="00A8218E">
        <w:rPr>
          <w:rFonts w:ascii="Times New Roman" w:hAnsi="Times New Roman"/>
          <w:color w:val="000000"/>
          <w:sz w:val="28"/>
          <w:szCs w:val="28"/>
        </w:rPr>
        <w:t xml:space="preserve">, но ничего не сказано про экспертные комиссии и проведения экспертизы ценности (по каким критериям проводится). </w:t>
      </w:r>
    </w:p>
    <w:p w14:paraId="51284053" w14:textId="77777777" w:rsidR="007464A4" w:rsidRDefault="00C6329E" w:rsidP="006B11FD">
      <w:pPr>
        <w:spacing w:after="0" w:line="360" w:lineRule="auto"/>
        <w:ind w:firstLine="709"/>
        <w:jc w:val="both"/>
        <w:rPr>
          <w:rFonts w:ascii="Times New Roman" w:eastAsia="Times New Roman" w:hAnsi="Times New Roman"/>
          <w:color w:val="000000" w:themeColor="text1"/>
          <w:sz w:val="28"/>
          <w:szCs w:val="28"/>
          <w:lang w:eastAsia="ru-RU"/>
        </w:rPr>
      </w:pPr>
      <w:r w:rsidRPr="00C6329E">
        <w:rPr>
          <w:rFonts w:ascii="Times New Roman" w:hAnsi="Times New Roman"/>
          <w:color w:val="000000"/>
          <w:sz w:val="28"/>
          <w:szCs w:val="28"/>
        </w:rPr>
        <w:t xml:space="preserve">После издания Постановления Совета Министров СССР от 7 февраля 1956 г. "О мерах по упорядочению режима хранения и лучшему использованию архивных материалов министерств и ведомств" работниками </w:t>
      </w:r>
      <w:r w:rsidRPr="00C6329E">
        <w:rPr>
          <w:rFonts w:ascii="Times New Roman" w:hAnsi="Times New Roman"/>
          <w:color w:val="000000"/>
          <w:sz w:val="28"/>
          <w:szCs w:val="28"/>
        </w:rPr>
        <w:lastRenderedPageBreak/>
        <w:t xml:space="preserve">советских архивов была проведена некоторая работа по улучшению архивного дела в стране. Однако до сих пор в комплектовании, хранении и использовании государственного архивного фонда имели место недостатки. </w:t>
      </w:r>
      <w:r w:rsidRPr="00C6329E">
        <w:rPr>
          <w:rStyle w:val="a9"/>
          <w:rFonts w:ascii="Times New Roman" w:eastAsia="Times New Roman" w:hAnsi="Times New Roman"/>
          <w:color w:val="000000"/>
          <w:sz w:val="28"/>
          <w:szCs w:val="28"/>
          <w:shd w:val="clear" w:color="auto" w:fill="FFFFFF"/>
          <w:lang w:eastAsia="ru-RU"/>
        </w:rPr>
        <w:footnoteReference w:id="21"/>
      </w:r>
      <w:r w:rsidR="00DB5427">
        <w:rPr>
          <w:color w:val="000000"/>
          <w:sz w:val="27"/>
          <w:szCs w:val="27"/>
        </w:rPr>
        <w:t xml:space="preserve">  </w:t>
      </w:r>
      <w:r w:rsidRPr="00C6329E">
        <w:rPr>
          <w:rFonts w:ascii="Times New Roman" w:hAnsi="Times New Roman"/>
          <w:color w:val="000000" w:themeColor="text1"/>
          <w:sz w:val="28"/>
          <w:szCs w:val="28"/>
        </w:rPr>
        <w:t xml:space="preserve">Но в </w:t>
      </w:r>
      <w:r w:rsidRPr="00C6329E">
        <w:rPr>
          <w:rFonts w:ascii="Times New Roman" w:eastAsia="Times New Roman" w:hAnsi="Times New Roman"/>
          <w:color w:val="000000" w:themeColor="text1"/>
          <w:sz w:val="28"/>
          <w:szCs w:val="28"/>
          <w:lang w:eastAsia="ru-RU"/>
        </w:rPr>
        <w:t>Постановление Советов Министров СССР «Об утверждении «Положения о Главном архивном управлении при Совете Министров СССР и сети центральных государственных архивов СССР» от 28 июля 1961 г. уже говориться об экспертизе ценности, как неотъемлемой части работы архивов: «</w:t>
      </w:r>
      <w:r>
        <w:rPr>
          <w:rFonts w:ascii="Times New Roman" w:eastAsia="Times New Roman" w:hAnsi="Times New Roman"/>
          <w:color w:val="000000" w:themeColor="text1"/>
          <w:sz w:val="28"/>
          <w:szCs w:val="28"/>
          <w:lang w:eastAsia="ru-RU"/>
        </w:rPr>
        <w:t>…</w:t>
      </w:r>
      <w:r w:rsidRPr="00C6329E">
        <w:rPr>
          <w:rFonts w:ascii="Times New Roman" w:hAnsi="Times New Roman"/>
          <w:color w:val="000000" w:themeColor="text1"/>
          <w:sz w:val="28"/>
          <w:szCs w:val="28"/>
        </w:rPr>
        <w:t>Главное архивное управление при Совете Министров СССР в соответствии с возложенными на него задачами: е) разрабатывает принципы экспертизы научной и практической ценности документальных материалов Государственного архивного фонда СССР…</w:t>
      </w:r>
      <w:r w:rsidRPr="00C6329E">
        <w:rPr>
          <w:rFonts w:ascii="Times New Roman" w:eastAsia="Times New Roman" w:hAnsi="Times New Roman"/>
          <w:color w:val="000000" w:themeColor="text1"/>
          <w:sz w:val="28"/>
          <w:szCs w:val="28"/>
          <w:lang w:eastAsia="ru-RU"/>
        </w:rPr>
        <w:t>»</w:t>
      </w:r>
      <w:r>
        <w:rPr>
          <w:rStyle w:val="a9"/>
          <w:rFonts w:ascii="Times New Roman" w:eastAsia="Times New Roman" w:hAnsi="Times New Roman"/>
          <w:color w:val="000000"/>
          <w:sz w:val="28"/>
          <w:szCs w:val="28"/>
          <w:shd w:val="clear" w:color="auto" w:fill="FFFFFF"/>
          <w:lang w:eastAsia="ru-RU"/>
        </w:rPr>
        <w:footnoteReference w:id="22"/>
      </w:r>
    </w:p>
    <w:p w14:paraId="10388C8B" w14:textId="77777777" w:rsidR="00AE04B7" w:rsidRPr="007464A4" w:rsidRDefault="0086248D" w:rsidP="006B11FD">
      <w:pPr>
        <w:spacing w:after="0" w:line="360" w:lineRule="auto"/>
        <w:ind w:firstLine="709"/>
        <w:jc w:val="both"/>
        <w:rPr>
          <w:rFonts w:ascii="Times New Roman" w:eastAsia="Times New Roman" w:hAnsi="Times New Roman"/>
          <w:color w:val="000000" w:themeColor="text1"/>
          <w:sz w:val="28"/>
          <w:szCs w:val="28"/>
          <w:lang w:eastAsia="ru-RU"/>
        </w:rPr>
      </w:pPr>
      <w:r w:rsidRPr="007464A4">
        <w:rPr>
          <w:rFonts w:ascii="Times New Roman" w:hAnsi="Times New Roman"/>
          <w:color w:val="000000" w:themeColor="text1"/>
          <w:sz w:val="28"/>
          <w:szCs w:val="28"/>
          <w:shd w:val="clear" w:color="auto" w:fill="FFFFFF"/>
        </w:rPr>
        <w:t xml:space="preserve">«Основные правила работы ведомственных архивов» от 5 сентября 1985 г. </w:t>
      </w:r>
      <w:r w:rsidR="00AE04B7" w:rsidRPr="007464A4">
        <w:rPr>
          <w:rFonts w:ascii="Times New Roman" w:hAnsi="Times New Roman"/>
          <w:color w:val="000000" w:themeColor="text1"/>
          <w:sz w:val="28"/>
          <w:szCs w:val="28"/>
          <w:shd w:val="clear" w:color="auto" w:fill="FFFFFF"/>
        </w:rPr>
        <w:t>являл</w:t>
      </w:r>
      <w:r w:rsidRPr="007464A4">
        <w:rPr>
          <w:rFonts w:ascii="Times New Roman" w:hAnsi="Times New Roman"/>
          <w:color w:val="000000" w:themeColor="text1"/>
          <w:sz w:val="28"/>
          <w:szCs w:val="28"/>
          <w:shd w:val="clear" w:color="auto" w:fill="FFFFFF"/>
        </w:rPr>
        <w:t xml:space="preserve">ся одним из основополагающих документов, в котором подробно описана экспертиза ценности документов и работа экспертной комиссии. </w:t>
      </w:r>
      <w:r w:rsidR="00AE04B7" w:rsidRPr="007464A4">
        <w:rPr>
          <w:rFonts w:ascii="Times New Roman" w:hAnsi="Times New Roman"/>
          <w:color w:val="000000" w:themeColor="text1"/>
          <w:sz w:val="28"/>
          <w:szCs w:val="28"/>
          <w:shd w:val="clear" w:color="auto" w:fill="FFFFFF"/>
        </w:rPr>
        <w:t xml:space="preserve">В «Правилах» обозначены критерии происхождения, содержания и внешних особенностей документов, </w:t>
      </w:r>
      <w:r w:rsidR="00AE04B7" w:rsidRPr="007464A4">
        <w:rPr>
          <w:rFonts w:ascii="Times New Roman" w:hAnsi="Times New Roman"/>
          <w:bCs/>
          <w:color w:val="000000" w:themeColor="text1"/>
          <w:sz w:val="28"/>
          <w:szCs w:val="28"/>
        </w:rPr>
        <w:t>нормативно - методическая основа проведения ЭЦД, ее организация и проведение, а также оформление результатов ЭЦД. Правилами пользовались вплоть до распада СССР и даже в уже Российской Федерации.</w:t>
      </w:r>
    </w:p>
    <w:p w14:paraId="5FF57B96" w14:textId="209B118B" w:rsidR="00B0425A" w:rsidRDefault="00AE04B7" w:rsidP="006B11FD">
      <w:pPr>
        <w:spacing w:after="0" w:line="360" w:lineRule="auto"/>
        <w:ind w:firstLine="709"/>
        <w:jc w:val="both"/>
        <w:rPr>
          <w:rFonts w:ascii="Times New Roman" w:eastAsia="Times New Roman" w:hAnsi="Times New Roman"/>
          <w:color w:val="000000" w:themeColor="text1"/>
          <w:sz w:val="28"/>
          <w:szCs w:val="28"/>
          <w:shd w:val="clear" w:color="auto" w:fill="FFFFFF"/>
          <w:lang w:eastAsia="ru-RU"/>
        </w:rPr>
      </w:pPr>
      <w:r>
        <w:rPr>
          <w:rFonts w:ascii="Times New Roman" w:eastAsia="Times New Roman" w:hAnsi="Times New Roman"/>
          <w:color w:val="000000" w:themeColor="text1"/>
          <w:sz w:val="28"/>
          <w:szCs w:val="28"/>
          <w:shd w:val="clear" w:color="auto" w:fill="FFFFFF"/>
          <w:lang w:eastAsia="ru-RU"/>
        </w:rPr>
        <w:t xml:space="preserve">В общем, можно сказать, что как такового законодательства относительно ЭЦД не было. Только начиная с 40-50-х годов началось появляться само название, но смысл тогда не объяснялся. Не было четких указаний по работе экспертных органов, не было ни критериев, ни правил, поэтому </w:t>
      </w:r>
      <w:proofErr w:type="gramStart"/>
      <w:r>
        <w:rPr>
          <w:rFonts w:ascii="Times New Roman" w:eastAsia="Times New Roman" w:hAnsi="Times New Roman"/>
          <w:color w:val="000000" w:themeColor="text1"/>
          <w:sz w:val="28"/>
          <w:szCs w:val="28"/>
          <w:shd w:val="clear" w:color="auto" w:fill="FFFFFF"/>
          <w:lang w:eastAsia="ru-RU"/>
        </w:rPr>
        <w:t>в первые</w:t>
      </w:r>
      <w:proofErr w:type="gramEnd"/>
      <w:r>
        <w:rPr>
          <w:rFonts w:ascii="Times New Roman" w:eastAsia="Times New Roman" w:hAnsi="Times New Roman"/>
          <w:color w:val="000000" w:themeColor="text1"/>
          <w:sz w:val="28"/>
          <w:szCs w:val="28"/>
          <w:shd w:val="clear" w:color="auto" w:fill="FFFFFF"/>
          <w:lang w:eastAsia="ru-RU"/>
        </w:rPr>
        <w:t xml:space="preserve"> году образования СССР в макулатурных компаниях </w:t>
      </w:r>
      <w:r w:rsidR="00027A29">
        <w:rPr>
          <w:rFonts w:ascii="Times New Roman" w:eastAsia="Times New Roman" w:hAnsi="Times New Roman"/>
          <w:color w:val="000000" w:themeColor="text1"/>
          <w:sz w:val="28"/>
          <w:szCs w:val="28"/>
          <w:shd w:val="clear" w:color="auto" w:fill="FFFFFF"/>
          <w:lang w:eastAsia="ru-RU"/>
        </w:rPr>
        <w:t xml:space="preserve">были уничтожены многие ценные документы и все из-за отсутствия разработки </w:t>
      </w:r>
      <w:r w:rsidR="00027A29">
        <w:rPr>
          <w:rFonts w:ascii="Times New Roman" w:eastAsia="Times New Roman" w:hAnsi="Times New Roman"/>
          <w:color w:val="000000" w:themeColor="text1"/>
          <w:sz w:val="28"/>
          <w:szCs w:val="28"/>
          <w:shd w:val="clear" w:color="auto" w:fill="FFFFFF"/>
          <w:lang w:eastAsia="ru-RU"/>
        </w:rPr>
        <w:lastRenderedPageBreak/>
        <w:t>хоть какого-либо конкретного законодательства относительно ЭЦД. Только ближе к 70-80-м гг. были проведены работы по созданию правил и законов относительно ЭЦД, а также создания вспомогательных материалов.</w:t>
      </w:r>
    </w:p>
    <w:p w14:paraId="15EA8AF4" w14:textId="77777777" w:rsidR="006B11FD" w:rsidRPr="00821A20" w:rsidRDefault="006B11FD" w:rsidP="006B11FD">
      <w:pPr>
        <w:spacing w:after="0" w:line="360" w:lineRule="auto"/>
        <w:ind w:firstLine="709"/>
        <w:jc w:val="both"/>
        <w:rPr>
          <w:rFonts w:ascii="Times New Roman" w:eastAsia="Times New Roman" w:hAnsi="Times New Roman"/>
          <w:color w:val="000000" w:themeColor="text1"/>
          <w:sz w:val="28"/>
          <w:szCs w:val="28"/>
          <w:shd w:val="clear" w:color="auto" w:fill="FFFFFF"/>
          <w:lang w:eastAsia="ru-RU"/>
        </w:rPr>
      </w:pPr>
    </w:p>
    <w:p w14:paraId="67930474" w14:textId="77777777" w:rsidR="0007670C" w:rsidRPr="00821A20" w:rsidRDefault="00821A20" w:rsidP="006B11FD">
      <w:pPr>
        <w:pStyle w:val="2"/>
        <w:spacing w:before="0" w:line="360" w:lineRule="auto"/>
        <w:jc w:val="both"/>
        <w:rPr>
          <w:rFonts w:ascii="Times New Roman" w:eastAsia="Times New Roman" w:hAnsi="Times New Roman" w:cs="Times New Roman"/>
          <w:color w:val="000000" w:themeColor="text1"/>
          <w:sz w:val="28"/>
          <w:szCs w:val="28"/>
          <w:lang w:eastAsia="ru-RU"/>
        </w:rPr>
      </w:pPr>
      <w:bookmarkStart w:id="16" w:name="_Toc515979093"/>
      <w:bookmarkStart w:id="17" w:name="319"/>
      <w:r>
        <w:rPr>
          <w:rFonts w:ascii="Times New Roman" w:eastAsia="Times New Roman" w:hAnsi="Times New Roman" w:cs="Times New Roman"/>
          <w:color w:val="000000" w:themeColor="text1"/>
          <w:sz w:val="28"/>
          <w:szCs w:val="28"/>
          <w:lang w:eastAsia="ru-RU"/>
        </w:rPr>
        <w:t xml:space="preserve">          </w:t>
      </w:r>
      <w:r w:rsidR="00F140A8" w:rsidRPr="00821A20">
        <w:rPr>
          <w:rFonts w:ascii="Times New Roman" w:eastAsia="Times New Roman" w:hAnsi="Times New Roman" w:cs="Times New Roman"/>
          <w:color w:val="000000" w:themeColor="text1"/>
          <w:sz w:val="28"/>
          <w:szCs w:val="28"/>
          <w:lang w:eastAsia="ru-RU"/>
        </w:rPr>
        <w:t>2.2</w:t>
      </w:r>
      <w:r w:rsidR="0007670C" w:rsidRPr="00821A20">
        <w:rPr>
          <w:rFonts w:ascii="Times New Roman" w:eastAsia="Times New Roman" w:hAnsi="Times New Roman" w:cs="Times New Roman"/>
          <w:color w:val="000000" w:themeColor="text1"/>
          <w:sz w:val="28"/>
          <w:szCs w:val="28"/>
          <w:lang w:eastAsia="ru-RU"/>
        </w:rPr>
        <w:t xml:space="preserve"> </w:t>
      </w:r>
      <w:r w:rsidR="00BC318B" w:rsidRPr="00821A20">
        <w:rPr>
          <w:rFonts w:ascii="Times New Roman" w:eastAsia="Times New Roman" w:hAnsi="Times New Roman" w:cs="Times New Roman"/>
          <w:color w:val="000000" w:themeColor="text1"/>
          <w:sz w:val="28"/>
          <w:szCs w:val="28"/>
          <w:lang w:eastAsia="ru-RU"/>
        </w:rPr>
        <w:t>К</w:t>
      </w:r>
      <w:r w:rsidR="0007670C" w:rsidRPr="00821A20">
        <w:rPr>
          <w:rFonts w:ascii="Times New Roman" w:eastAsia="Times New Roman" w:hAnsi="Times New Roman" w:cs="Times New Roman"/>
          <w:color w:val="000000" w:themeColor="text1"/>
          <w:sz w:val="28"/>
          <w:szCs w:val="28"/>
          <w:lang w:eastAsia="ru-RU"/>
        </w:rPr>
        <w:t>ритерии</w:t>
      </w:r>
      <w:r w:rsidR="00867346" w:rsidRPr="00821A20">
        <w:rPr>
          <w:rFonts w:ascii="Times New Roman" w:eastAsia="Times New Roman" w:hAnsi="Times New Roman" w:cs="Times New Roman"/>
          <w:color w:val="000000" w:themeColor="text1"/>
          <w:sz w:val="28"/>
          <w:szCs w:val="28"/>
          <w:lang w:eastAsia="ru-RU"/>
        </w:rPr>
        <w:t xml:space="preserve"> и перечни</w:t>
      </w:r>
      <w:r w:rsidR="0007670C" w:rsidRPr="00821A20">
        <w:rPr>
          <w:rFonts w:ascii="Times New Roman" w:eastAsia="Times New Roman" w:hAnsi="Times New Roman" w:cs="Times New Roman"/>
          <w:color w:val="000000" w:themeColor="text1"/>
          <w:sz w:val="28"/>
          <w:szCs w:val="28"/>
          <w:lang w:eastAsia="ru-RU"/>
        </w:rPr>
        <w:t xml:space="preserve"> экспертизы ценности документов</w:t>
      </w:r>
      <w:bookmarkEnd w:id="16"/>
    </w:p>
    <w:p w14:paraId="0E1EC39D" w14:textId="77777777" w:rsidR="008428F8" w:rsidRPr="008428F8" w:rsidRDefault="008428F8"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4"/>
          <w:lang w:eastAsia="ru-RU"/>
        </w:rPr>
      </w:pPr>
      <w:r w:rsidRPr="008428F8">
        <w:rPr>
          <w:rFonts w:ascii="Times New Roman" w:eastAsia="Times New Roman" w:hAnsi="Times New Roman"/>
          <w:color w:val="000000" w:themeColor="text1"/>
          <w:sz w:val="28"/>
          <w:szCs w:val="24"/>
          <w:lang w:eastAsia="ru-RU"/>
        </w:rPr>
        <w:t>Критерии ЭЦД - система научно обоснованных признаков, на основе которых определяются ценность документов.</w:t>
      </w:r>
    </w:p>
    <w:p w14:paraId="4D431FF9" w14:textId="77777777" w:rsidR="008428F8" w:rsidRPr="008428F8" w:rsidRDefault="008428F8"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4"/>
          <w:lang w:eastAsia="ru-RU"/>
        </w:rPr>
      </w:pPr>
      <w:r w:rsidRPr="008428F8">
        <w:rPr>
          <w:rFonts w:ascii="Times New Roman" w:eastAsia="Times New Roman" w:hAnsi="Times New Roman"/>
          <w:color w:val="000000" w:themeColor="text1"/>
          <w:sz w:val="28"/>
          <w:szCs w:val="24"/>
          <w:lang w:eastAsia="ru-RU"/>
        </w:rPr>
        <w:t>При формировании Архивного фонда страны из огромного количества документов лишь незначительная часть поступает на государственное хранение в результате экспертизы ценности документов. Таким образом, экспертиза ценности документов, это некий фильтр, который из всего массива документов должна отобрать определенные документы, или документы, отвечающие определенным требованиям должны пройти через данный фильтр, для пополнения Архивного фонда страны. Таким образом, перед экспертизой ценности документов стоят задачи, а именно:</w:t>
      </w:r>
    </w:p>
    <w:p w14:paraId="232E674E" w14:textId="77777777" w:rsidR="008428F8" w:rsidRPr="008428F8" w:rsidRDefault="00884FF1"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4"/>
          <w:lang w:eastAsia="ru-RU"/>
        </w:rPr>
      </w:pPr>
      <w:r>
        <w:rPr>
          <w:rFonts w:ascii="Times New Roman" w:eastAsia="Times New Roman" w:hAnsi="Times New Roman"/>
          <w:color w:val="000000" w:themeColor="text1"/>
          <w:sz w:val="28"/>
          <w:szCs w:val="24"/>
          <w:lang w:eastAsia="ru-RU"/>
        </w:rPr>
        <w:t xml:space="preserve">- </w:t>
      </w:r>
      <w:r w:rsidR="008428F8" w:rsidRPr="008428F8">
        <w:rPr>
          <w:rFonts w:ascii="Times New Roman" w:eastAsia="Times New Roman" w:hAnsi="Times New Roman"/>
          <w:color w:val="000000" w:themeColor="text1"/>
          <w:sz w:val="28"/>
          <w:szCs w:val="24"/>
          <w:lang w:eastAsia="ru-RU"/>
        </w:rPr>
        <w:t>отбор наиболее ценных документов из ведомственных в государственные архивы на (постоянное) хранение и определение профильности документов тому или иному государственному архиву.</w:t>
      </w:r>
    </w:p>
    <w:p w14:paraId="463DD8A1" w14:textId="77777777" w:rsidR="008428F8" w:rsidRPr="008428F8" w:rsidRDefault="008428F8"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4"/>
          <w:lang w:eastAsia="ru-RU"/>
        </w:rPr>
      </w:pPr>
      <w:r w:rsidRPr="008428F8">
        <w:rPr>
          <w:rFonts w:ascii="Times New Roman" w:eastAsia="Times New Roman" w:hAnsi="Times New Roman"/>
          <w:color w:val="000000" w:themeColor="text1"/>
          <w:sz w:val="28"/>
          <w:szCs w:val="24"/>
          <w:lang w:eastAsia="ru-RU"/>
        </w:rPr>
        <w:t>- определение сроков хранения документов, информация в которых может быть использована в течение какого-то периода времени. В зависимости от установленных сроков хранения такие документы могут быть разделены на две группы:</w:t>
      </w:r>
    </w:p>
    <w:p w14:paraId="4DAC624B" w14:textId="77777777" w:rsidR="008428F8" w:rsidRPr="008428F8" w:rsidRDefault="008428F8" w:rsidP="006B11FD">
      <w:pPr>
        <w:numPr>
          <w:ilvl w:val="0"/>
          <w:numId w:val="9"/>
        </w:num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4"/>
          <w:lang w:eastAsia="ru-RU"/>
        </w:rPr>
      </w:pPr>
      <w:r w:rsidRPr="008428F8">
        <w:rPr>
          <w:rFonts w:ascii="Times New Roman" w:eastAsia="Times New Roman" w:hAnsi="Times New Roman"/>
          <w:color w:val="000000" w:themeColor="text1"/>
          <w:sz w:val="28"/>
          <w:szCs w:val="24"/>
          <w:lang w:eastAsia="ru-RU"/>
        </w:rPr>
        <w:t>для долговременного хранения (например, документы по личному составу со сроками хранения 75 лет или постоянно);</w:t>
      </w:r>
    </w:p>
    <w:p w14:paraId="6943ADDC" w14:textId="77777777" w:rsidR="008428F8" w:rsidRPr="008428F8" w:rsidRDefault="008428F8" w:rsidP="006B11FD">
      <w:pPr>
        <w:numPr>
          <w:ilvl w:val="0"/>
          <w:numId w:val="9"/>
        </w:num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4"/>
          <w:lang w:eastAsia="ru-RU"/>
        </w:rPr>
      </w:pPr>
      <w:r w:rsidRPr="008428F8">
        <w:rPr>
          <w:rFonts w:ascii="Times New Roman" w:eastAsia="Times New Roman" w:hAnsi="Times New Roman"/>
          <w:color w:val="000000" w:themeColor="text1"/>
          <w:sz w:val="28"/>
          <w:szCs w:val="24"/>
          <w:lang w:eastAsia="ru-RU"/>
        </w:rPr>
        <w:t>для временного хранения.</w:t>
      </w:r>
    </w:p>
    <w:p w14:paraId="6471D039" w14:textId="77777777" w:rsidR="008428F8" w:rsidRPr="008428F8" w:rsidRDefault="008428F8"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4"/>
          <w:lang w:eastAsia="ru-RU"/>
        </w:rPr>
      </w:pPr>
      <w:r w:rsidRPr="008428F8">
        <w:rPr>
          <w:rFonts w:ascii="Times New Roman" w:eastAsia="Times New Roman" w:hAnsi="Times New Roman"/>
          <w:color w:val="000000" w:themeColor="text1"/>
          <w:sz w:val="28"/>
          <w:szCs w:val="24"/>
          <w:lang w:eastAsia="ru-RU"/>
        </w:rPr>
        <w:t>- обеспечение полноты состава архивного фонда путем восполнения утраченных документов, что можно сделать за счет идентичных документов из фондов однородных учреждений, а также выше- или нижестоящих учреждений.</w:t>
      </w:r>
    </w:p>
    <w:p w14:paraId="7D4E0BD8" w14:textId="77777777" w:rsidR="008428F8" w:rsidRPr="008428F8" w:rsidRDefault="008428F8" w:rsidP="006B11FD">
      <w:pPr>
        <w:shd w:val="clear" w:color="auto" w:fill="FFFFFF"/>
        <w:spacing w:after="0" w:line="360" w:lineRule="auto"/>
        <w:ind w:firstLine="709"/>
        <w:jc w:val="both"/>
        <w:textAlignment w:val="baseline"/>
        <w:rPr>
          <w:rFonts w:ascii="Helvetica" w:eastAsia="Times New Roman" w:hAnsi="Helvetica"/>
          <w:color w:val="000000" w:themeColor="text1"/>
          <w:sz w:val="24"/>
          <w:szCs w:val="24"/>
          <w:lang w:eastAsia="ru-RU"/>
        </w:rPr>
      </w:pPr>
      <w:r w:rsidRPr="008428F8">
        <w:rPr>
          <w:rFonts w:ascii="Times New Roman" w:eastAsia="Times New Roman" w:hAnsi="Times New Roman"/>
          <w:color w:val="000000" w:themeColor="text1"/>
          <w:sz w:val="28"/>
          <w:szCs w:val="24"/>
          <w:lang w:eastAsia="ru-RU"/>
        </w:rPr>
        <w:t>- отбор на хранение наиболее информативно емких документов.</w:t>
      </w:r>
    </w:p>
    <w:p w14:paraId="36296850" w14:textId="77777777" w:rsidR="0003611A" w:rsidRPr="0003611A" w:rsidRDefault="0003611A" w:rsidP="006B11FD">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lastRenderedPageBreak/>
        <w:t>В 20-30-е годы были сформулированы критерии ценности документов, получили общее признание два метода оценки документов (непосредственная оценка и оценка по перечням), была введена система экспертных органов (почти без изменения дошедшая до нашего времени) и сложилась определённая организация работы по поведению экспертизы.</w:t>
      </w:r>
    </w:p>
    <w:p w14:paraId="6D938EDD" w14:textId="77777777" w:rsidR="0003611A" w:rsidRPr="00387828" w:rsidRDefault="0003611A" w:rsidP="006B11FD">
      <w:pPr>
        <w:spacing w:after="0" w:line="360" w:lineRule="auto"/>
        <w:ind w:firstLine="709"/>
        <w:jc w:val="both"/>
        <w:rPr>
          <w:rFonts w:ascii="Times New Roman" w:eastAsia="Times New Roman" w:hAnsi="Times New Roman"/>
          <w:color w:val="000000" w:themeColor="text1"/>
          <w:sz w:val="28"/>
          <w:szCs w:val="28"/>
          <w:shd w:val="clear" w:color="auto" w:fill="FFFFFF"/>
          <w:lang w:eastAsia="ru-RU"/>
        </w:rPr>
      </w:pPr>
      <w:r w:rsidRPr="00387828">
        <w:rPr>
          <w:rFonts w:ascii="Times New Roman" w:eastAsia="Times New Roman" w:hAnsi="Times New Roman"/>
          <w:color w:val="000000" w:themeColor="text1"/>
          <w:sz w:val="28"/>
          <w:szCs w:val="28"/>
          <w:shd w:val="clear" w:color="auto" w:fill="FFFFFF"/>
          <w:lang w:eastAsia="ru-RU"/>
        </w:rPr>
        <w:t xml:space="preserve">В развитии теории экспертизы можно выделить несколько основных периодов. До середины 1920-х годов в основном осуществлялся разбор документов в государственных архивах на основе их не опосредованной оценки. С середины 1920-х гг. до начала Великой Отечественной войны проводится разбор документов в ведомствах и учреждениях. Основная цель - отбор макулатуры для государственных нужд. В этот же период начинают формироваться критерии оценки важности документов. Середина 1950-х гг. характеризуется усилением роли перечней документов в экспертизе ценности документов. В конце 50-х-начале 60-х годов в связи со значительным увеличением числа документации учреждений происходят существенные изменения в постановке, задачах и организационно-методических формах проведения экспертизы. Насущной становится задача отбора документов в государственные архивы, сохранения оптимального количества документации, в соответствии, с чем вводятся новые правила проведения экспертизы. Развитие теории экспертизы прослеживается в 60-70-е годы, когда большое внимание уделяется разработке вопросов отбора документов с повторяющейся информацией, обоснованию источников комплектования </w:t>
      </w:r>
      <w:proofErr w:type="spellStart"/>
      <w:r w:rsidRPr="00387828">
        <w:rPr>
          <w:rFonts w:ascii="Times New Roman" w:eastAsia="Times New Roman" w:hAnsi="Times New Roman"/>
          <w:color w:val="000000" w:themeColor="text1"/>
          <w:sz w:val="28"/>
          <w:szCs w:val="28"/>
          <w:shd w:val="clear" w:color="auto" w:fill="FFFFFF"/>
          <w:lang w:eastAsia="ru-RU"/>
        </w:rPr>
        <w:t>госархивов</w:t>
      </w:r>
      <w:proofErr w:type="spellEnd"/>
      <w:r w:rsidRPr="00387828">
        <w:rPr>
          <w:rFonts w:ascii="Times New Roman" w:eastAsia="Times New Roman" w:hAnsi="Times New Roman"/>
          <w:color w:val="000000" w:themeColor="text1"/>
          <w:sz w:val="28"/>
          <w:szCs w:val="28"/>
          <w:shd w:val="clear" w:color="auto" w:fill="FFFFFF"/>
          <w:lang w:eastAsia="ru-RU"/>
        </w:rPr>
        <w:t xml:space="preserve"> и новым методам и критериям ценности документов.</w:t>
      </w:r>
    </w:p>
    <w:p w14:paraId="50DCB144" w14:textId="77777777" w:rsidR="0003611A" w:rsidRPr="0003611A" w:rsidRDefault="0003611A" w:rsidP="006B11FD">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t>В течение 1950 - 1980-х гг. в стране была создана нормативно-методическая база по вопросам взаимосвязи и преемственности делопроизводства учреждений, деятельности ведомственных и государственных архивов. Завершается формирование теории экспертизы ценности, складывается система критериев, широко применяются типовые и ведомственные перечни документов со сроками хранения. Проведение экспертизы ценности доку</w:t>
      </w:r>
      <w:r w:rsidR="008428F8">
        <w:rPr>
          <w:rFonts w:ascii="Times New Roman" w:eastAsia="Times New Roman" w:hAnsi="Times New Roman"/>
          <w:color w:val="000000"/>
          <w:sz w:val="28"/>
          <w:szCs w:val="28"/>
          <w:shd w:val="clear" w:color="auto" w:fill="FFFFFF"/>
          <w:lang w:eastAsia="ru-RU"/>
        </w:rPr>
        <w:t>ментов перемещается в ведомства.</w:t>
      </w:r>
    </w:p>
    <w:p w14:paraId="3D8956A5" w14:textId="77777777" w:rsidR="0003611A" w:rsidRPr="0003611A" w:rsidRDefault="0003611A" w:rsidP="006B11FD">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lastRenderedPageBreak/>
        <w:t>К началу 1990-х гг. в стране была создана нормативно-методическая база по вопросам взаимосвязи и преемственности делопроизводства учреждений, деятельности ведомственных и государственных архивов.</w:t>
      </w:r>
    </w:p>
    <w:p w14:paraId="58CDC2B8" w14:textId="77777777" w:rsidR="0003611A" w:rsidRPr="0003611A" w:rsidRDefault="0003611A" w:rsidP="006B11FD">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03611A">
        <w:rPr>
          <w:rFonts w:ascii="Times New Roman" w:eastAsia="Times New Roman" w:hAnsi="Times New Roman"/>
          <w:color w:val="000000"/>
          <w:sz w:val="28"/>
          <w:szCs w:val="28"/>
          <w:shd w:val="clear" w:color="auto" w:fill="FFFFFF"/>
          <w:lang w:eastAsia="ru-RU"/>
        </w:rPr>
        <w:t>Перемены в экономической и общественно-политической жизни в России 1990-е гг. не могли не сказаться на организации и использовании документной информации, формировании Архивного фонда Российской Федерации. Изменилась система управления различными сферами общественной жизни, возникли предприятия негосударственной формы собственности.</w:t>
      </w:r>
    </w:p>
    <w:bookmarkEnd w:id="17"/>
    <w:p w14:paraId="68B3F152" w14:textId="77777777" w:rsidR="008428F8" w:rsidRDefault="008428F8"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Многие исследователи выделяли этапы возникновения и развития критериев ценности документов. Например, в</w:t>
      </w:r>
      <w:r w:rsidR="0003611A" w:rsidRPr="008428F8">
        <w:rPr>
          <w:rFonts w:ascii="Times New Roman" w:eastAsia="Times New Roman" w:hAnsi="Times New Roman"/>
          <w:color w:val="000000" w:themeColor="text1"/>
          <w:sz w:val="28"/>
          <w:szCs w:val="28"/>
          <w:lang w:eastAsia="ru-RU"/>
        </w:rPr>
        <w:t xml:space="preserve"> работе М.П. Жуковой рассматривается разработка критериев оценки документов в пределах этапов:</w:t>
      </w:r>
    </w:p>
    <w:p w14:paraId="5A3DC6E1" w14:textId="77777777" w:rsidR="0003611A" w:rsidRPr="008428F8" w:rsidRDefault="0003611A" w:rsidP="006B11FD">
      <w:pPr>
        <w:pStyle w:val="a3"/>
        <w:numPr>
          <w:ilvl w:val="0"/>
          <w:numId w:val="12"/>
        </w:num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1918-1957 гг. - формулирование основных признако</w:t>
      </w:r>
      <w:r w:rsidR="00350EEE">
        <w:rPr>
          <w:rFonts w:ascii="Times New Roman" w:eastAsia="Times New Roman" w:hAnsi="Times New Roman"/>
          <w:color w:val="000000" w:themeColor="text1"/>
          <w:sz w:val="28"/>
          <w:szCs w:val="28"/>
          <w:lang w:eastAsia="ru-RU"/>
        </w:rPr>
        <w:t xml:space="preserve">в - критериев оценки документов. Окончание этого этапа ознаменовалось работой К. Г. Митяева </w:t>
      </w:r>
      <w:r w:rsidR="00350EEE" w:rsidRPr="00350EEE">
        <w:rPr>
          <w:rFonts w:ascii="Times New Roman" w:eastAsia="Times New Roman" w:hAnsi="Times New Roman"/>
          <w:color w:val="000000" w:themeColor="text1"/>
          <w:sz w:val="28"/>
          <w:szCs w:val="28"/>
          <w:lang w:eastAsia="ru-RU"/>
        </w:rPr>
        <w:t>«</w:t>
      </w:r>
      <w:r w:rsidR="00350EEE" w:rsidRPr="00350EEE">
        <w:rPr>
          <w:rFonts w:ascii="Times New Roman" w:hAnsi="Times New Roman"/>
          <w:sz w:val="28"/>
          <w:szCs w:val="28"/>
        </w:rPr>
        <w:t>О принципах и критериях экспертизы научной ценности документальных материалов и их применении</w:t>
      </w:r>
      <w:r w:rsidR="00350EEE" w:rsidRPr="00350EEE">
        <w:rPr>
          <w:rFonts w:ascii="Times New Roman" w:eastAsia="Times New Roman" w:hAnsi="Times New Roman"/>
          <w:color w:val="000000" w:themeColor="text1"/>
          <w:sz w:val="28"/>
          <w:szCs w:val="28"/>
          <w:lang w:eastAsia="ru-RU"/>
        </w:rPr>
        <w:t>»</w:t>
      </w:r>
      <w:r w:rsidR="00350EEE">
        <w:rPr>
          <w:rFonts w:ascii="Times New Roman" w:eastAsia="Times New Roman" w:hAnsi="Times New Roman"/>
          <w:color w:val="000000" w:themeColor="text1"/>
          <w:sz w:val="28"/>
          <w:szCs w:val="28"/>
          <w:lang w:eastAsia="ru-RU"/>
        </w:rPr>
        <w:t>, которая стала своего рода эталоном, и где важнейшим принципом назывался принцип партийности</w:t>
      </w:r>
      <w:r w:rsidR="00350EEE" w:rsidRPr="00350EEE">
        <w:rPr>
          <w:rFonts w:ascii="Times New Roman" w:eastAsia="Times New Roman" w:hAnsi="Times New Roman"/>
          <w:color w:val="000000" w:themeColor="text1"/>
          <w:sz w:val="28"/>
          <w:szCs w:val="28"/>
          <w:lang w:eastAsia="ru-RU"/>
        </w:rPr>
        <w:t>.</w:t>
      </w:r>
    </w:p>
    <w:p w14:paraId="0F039BC1" w14:textId="77777777" w:rsidR="0007670C" w:rsidRPr="008428F8" w:rsidRDefault="0003611A" w:rsidP="006B11FD">
      <w:pPr>
        <w:pStyle w:val="a5"/>
        <w:numPr>
          <w:ilvl w:val="0"/>
          <w:numId w:val="12"/>
        </w:numPr>
        <w:shd w:val="clear" w:color="auto" w:fill="FFFFFF"/>
        <w:spacing w:before="0" w:beforeAutospacing="0" w:after="0" w:afterAutospacing="0" w:line="360" w:lineRule="auto"/>
        <w:ind w:firstLine="709"/>
        <w:jc w:val="both"/>
        <w:textAlignment w:val="baseline"/>
        <w:rPr>
          <w:color w:val="000000" w:themeColor="text1"/>
          <w:sz w:val="28"/>
          <w:szCs w:val="28"/>
        </w:rPr>
      </w:pPr>
      <w:r w:rsidRPr="008428F8">
        <w:rPr>
          <w:color w:val="000000" w:themeColor="text1"/>
          <w:sz w:val="28"/>
          <w:szCs w:val="28"/>
        </w:rPr>
        <w:t>1958-</w:t>
      </w:r>
      <w:r w:rsidR="0007670C" w:rsidRPr="008428F8">
        <w:rPr>
          <w:color w:val="000000" w:themeColor="text1"/>
          <w:sz w:val="28"/>
          <w:szCs w:val="28"/>
        </w:rPr>
        <w:t xml:space="preserve"> 1960 гг. - уточнение, дополнение признаков, интерпретация каждого из них;</w:t>
      </w:r>
    </w:p>
    <w:p w14:paraId="187AF1D0" w14:textId="77777777" w:rsidR="0007670C" w:rsidRPr="008428F8" w:rsidRDefault="0007670C" w:rsidP="006B11FD">
      <w:pPr>
        <w:pStyle w:val="a3"/>
        <w:numPr>
          <w:ilvl w:val="0"/>
          <w:numId w:val="12"/>
        </w:numPr>
        <w:spacing w:after="0" w:line="360" w:lineRule="auto"/>
        <w:ind w:firstLine="709"/>
        <w:jc w:val="both"/>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1970 - 1990 гг. - действует система критериев, состоящая из трех групп (происхождение, содержание и внешние особенности);</w:t>
      </w:r>
    </w:p>
    <w:p w14:paraId="3F9B82F7" w14:textId="77777777" w:rsidR="0007670C" w:rsidRPr="008428F8" w:rsidRDefault="008428F8" w:rsidP="006B11FD">
      <w:pPr>
        <w:pStyle w:val="a3"/>
        <w:numPr>
          <w:ilvl w:val="0"/>
          <w:numId w:val="12"/>
        </w:num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Н</w:t>
      </w:r>
      <w:r w:rsidR="0007670C" w:rsidRPr="008428F8">
        <w:rPr>
          <w:rFonts w:ascii="Times New Roman" w:eastAsia="Times New Roman" w:hAnsi="Times New Roman"/>
          <w:color w:val="000000" w:themeColor="text1"/>
          <w:sz w:val="28"/>
          <w:szCs w:val="28"/>
          <w:lang w:eastAsia="ru-RU"/>
        </w:rPr>
        <w:t>астоящее время - попытка переосмыслить критерии.</w:t>
      </w:r>
    </w:p>
    <w:p w14:paraId="4BFC25BB" w14:textId="77777777" w:rsidR="0007670C" w:rsidRPr="008428F8" w:rsidRDefault="0007670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 xml:space="preserve">Впервые классификация критериев на группы была предложена в 1965 г. А.Д. </w:t>
      </w:r>
      <w:proofErr w:type="spellStart"/>
      <w:r w:rsidRPr="008428F8">
        <w:rPr>
          <w:rFonts w:ascii="Times New Roman" w:eastAsia="Times New Roman" w:hAnsi="Times New Roman"/>
          <w:color w:val="000000" w:themeColor="text1"/>
          <w:sz w:val="28"/>
          <w:szCs w:val="28"/>
          <w:lang w:eastAsia="ru-RU"/>
        </w:rPr>
        <w:t>Степанским</w:t>
      </w:r>
      <w:proofErr w:type="spellEnd"/>
      <w:r w:rsidRPr="008428F8">
        <w:rPr>
          <w:rFonts w:ascii="Times New Roman" w:eastAsia="Times New Roman" w:hAnsi="Times New Roman"/>
          <w:color w:val="000000" w:themeColor="text1"/>
          <w:sz w:val="28"/>
          <w:szCs w:val="28"/>
          <w:lang w:eastAsia="ru-RU"/>
        </w:rPr>
        <w:t xml:space="preserve"> и объяснялась необходимостью их последовательного применения. Предлагались такие группы:</w:t>
      </w:r>
    </w:p>
    <w:p w14:paraId="23405545" w14:textId="77777777" w:rsidR="0007670C" w:rsidRPr="008428F8" w:rsidRDefault="0007670C" w:rsidP="006B11FD">
      <w:pPr>
        <w:numPr>
          <w:ilvl w:val="0"/>
          <w:numId w:val="11"/>
        </w:num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критерии оценки содержания (содержание, автор, время, поглощенность);</w:t>
      </w:r>
    </w:p>
    <w:p w14:paraId="761405D7" w14:textId="77777777" w:rsidR="0007670C" w:rsidRPr="008428F8" w:rsidRDefault="0007670C" w:rsidP="006B11FD">
      <w:pPr>
        <w:numPr>
          <w:ilvl w:val="0"/>
          <w:numId w:val="11"/>
        </w:num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критерии оценки документов с совпадающим содержанием;</w:t>
      </w:r>
    </w:p>
    <w:p w14:paraId="7930F7C5" w14:textId="77777777" w:rsidR="0007670C" w:rsidRPr="008428F8" w:rsidRDefault="0007670C" w:rsidP="006B11FD">
      <w:pPr>
        <w:numPr>
          <w:ilvl w:val="0"/>
          <w:numId w:val="11"/>
        </w:num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lastRenderedPageBreak/>
        <w:t>критерии оценки внешних особенностей документов.</w:t>
      </w:r>
      <w:r w:rsidR="00BE590E">
        <w:rPr>
          <w:rStyle w:val="a9"/>
          <w:rFonts w:ascii="Times New Roman" w:eastAsia="Times New Roman" w:hAnsi="Times New Roman"/>
          <w:color w:val="000000" w:themeColor="text1"/>
          <w:sz w:val="28"/>
          <w:szCs w:val="28"/>
          <w:lang w:eastAsia="ru-RU"/>
        </w:rPr>
        <w:footnoteReference w:id="23"/>
      </w:r>
    </w:p>
    <w:p w14:paraId="669E4BB5" w14:textId="77777777" w:rsidR="0007670C" w:rsidRPr="008428F8" w:rsidRDefault="0007670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В 1970 году была предложена группировка по принятым в настоящее время трем группам. Несколько иное наполнение было дано</w:t>
      </w:r>
      <w:r w:rsidR="001E1DE0">
        <w:rPr>
          <w:rFonts w:ascii="Times New Roman" w:eastAsia="Times New Roman" w:hAnsi="Times New Roman"/>
          <w:color w:val="000000" w:themeColor="text1"/>
          <w:sz w:val="28"/>
          <w:szCs w:val="28"/>
          <w:lang w:eastAsia="ru-RU"/>
        </w:rPr>
        <w:t xml:space="preserve"> в том же году Н.М. </w:t>
      </w:r>
      <w:proofErr w:type="spellStart"/>
      <w:r w:rsidR="001E1DE0">
        <w:rPr>
          <w:rFonts w:ascii="Times New Roman" w:eastAsia="Times New Roman" w:hAnsi="Times New Roman"/>
          <w:color w:val="000000" w:themeColor="text1"/>
          <w:sz w:val="28"/>
          <w:szCs w:val="28"/>
          <w:lang w:eastAsia="ru-RU"/>
        </w:rPr>
        <w:t>Шепуковой</w:t>
      </w:r>
      <w:proofErr w:type="spellEnd"/>
      <w:r w:rsidR="00BE590E">
        <w:rPr>
          <w:rStyle w:val="a9"/>
          <w:rFonts w:ascii="Times New Roman" w:eastAsia="Times New Roman" w:hAnsi="Times New Roman"/>
          <w:color w:val="000000" w:themeColor="text1"/>
          <w:sz w:val="28"/>
          <w:szCs w:val="28"/>
          <w:lang w:eastAsia="ru-RU"/>
        </w:rPr>
        <w:footnoteReference w:id="24"/>
      </w:r>
      <w:r w:rsidR="001E1DE0">
        <w:rPr>
          <w:rFonts w:ascii="Times New Roman" w:eastAsia="Times New Roman" w:hAnsi="Times New Roman"/>
          <w:color w:val="000000" w:themeColor="text1"/>
          <w:sz w:val="28"/>
          <w:szCs w:val="28"/>
          <w:lang w:eastAsia="ru-RU"/>
        </w:rPr>
        <w:t>: г</w:t>
      </w:r>
      <w:r w:rsidRPr="008428F8">
        <w:rPr>
          <w:rFonts w:ascii="Times New Roman" w:eastAsia="Times New Roman" w:hAnsi="Times New Roman"/>
          <w:color w:val="000000" w:themeColor="text1"/>
          <w:sz w:val="28"/>
          <w:szCs w:val="28"/>
          <w:lang w:eastAsia="ru-RU"/>
        </w:rPr>
        <w:t xml:space="preserve">руппа критериев происхождения - значение учреждения - автора или корреспондента, место образования документа, местонахождения документа в архиве, интенсивность документирования; группа содержания - значимость события, предмета, явления, научная ценность информации, содержащейся в документе, функция документа в управлении, соответствие содержания документа основным или вспомогательным функциям учреждения, полнота освещения события, новизна сведений о событии, вид, разновидность документа, время образования документа, периодичность образования документа, обобщенность сведений о событии, повторяемость сведений о событии, </w:t>
      </w:r>
      <w:proofErr w:type="spellStart"/>
      <w:r w:rsidRPr="008428F8">
        <w:rPr>
          <w:rFonts w:ascii="Times New Roman" w:eastAsia="Times New Roman" w:hAnsi="Times New Roman"/>
          <w:color w:val="000000" w:themeColor="text1"/>
          <w:sz w:val="28"/>
          <w:szCs w:val="28"/>
          <w:lang w:eastAsia="ru-RU"/>
        </w:rPr>
        <w:t>отраженность</w:t>
      </w:r>
      <w:proofErr w:type="spellEnd"/>
      <w:r w:rsidRPr="008428F8">
        <w:rPr>
          <w:rFonts w:ascii="Times New Roman" w:eastAsia="Times New Roman" w:hAnsi="Times New Roman"/>
          <w:color w:val="000000" w:themeColor="text1"/>
          <w:sz w:val="28"/>
          <w:szCs w:val="28"/>
          <w:lang w:eastAsia="ru-RU"/>
        </w:rPr>
        <w:t xml:space="preserve"> основной деятельности нижестоящих учреждений системы или их документации, история текста; группа критериев внешних особенностей - подлинность документа, реликвийный характер документа, характер передачи содержания документа, удостоверения и оформления документа, юридическая сила документа, физическое состояние документа.</w:t>
      </w:r>
    </w:p>
    <w:p w14:paraId="61CB446E" w14:textId="77777777" w:rsidR="00CF12E4" w:rsidRDefault="0007670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428F8">
        <w:rPr>
          <w:rFonts w:ascii="Times New Roman" w:eastAsia="Times New Roman" w:hAnsi="Times New Roman"/>
          <w:color w:val="000000" w:themeColor="text1"/>
          <w:sz w:val="28"/>
          <w:szCs w:val="28"/>
          <w:lang w:eastAsia="ru-RU"/>
        </w:rPr>
        <w:t xml:space="preserve">В 1980 г А.В. </w:t>
      </w:r>
      <w:proofErr w:type="spellStart"/>
      <w:r w:rsidRPr="008428F8">
        <w:rPr>
          <w:rFonts w:ascii="Times New Roman" w:eastAsia="Times New Roman" w:hAnsi="Times New Roman"/>
          <w:color w:val="000000" w:themeColor="text1"/>
          <w:sz w:val="28"/>
          <w:szCs w:val="28"/>
          <w:lang w:eastAsia="ru-RU"/>
        </w:rPr>
        <w:t>Елпатьевский</w:t>
      </w:r>
      <w:proofErr w:type="spellEnd"/>
      <w:r w:rsidRPr="008428F8">
        <w:rPr>
          <w:rFonts w:ascii="Times New Roman" w:eastAsia="Times New Roman" w:hAnsi="Times New Roman"/>
          <w:color w:val="000000" w:themeColor="text1"/>
          <w:sz w:val="28"/>
          <w:szCs w:val="28"/>
          <w:lang w:eastAsia="ru-RU"/>
        </w:rPr>
        <w:t xml:space="preserve"> предло</w:t>
      </w:r>
      <w:r w:rsidR="00884FF1">
        <w:rPr>
          <w:rFonts w:ascii="Times New Roman" w:eastAsia="Times New Roman" w:hAnsi="Times New Roman"/>
          <w:color w:val="000000" w:themeColor="text1"/>
          <w:sz w:val="28"/>
          <w:szCs w:val="28"/>
          <w:lang w:eastAsia="ru-RU"/>
        </w:rPr>
        <w:t>жил следующее наполнение групп</w:t>
      </w:r>
      <w:r w:rsidR="00BE590E">
        <w:rPr>
          <w:rStyle w:val="a9"/>
          <w:rFonts w:ascii="Times New Roman" w:eastAsia="Times New Roman" w:hAnsi="Times New Roman"/>
          <w:color w:val="000000" w:themeColor="text1"/>
          <w:sz w:val="28"/>
          <w:szCs w:val="28"/>
          <w:lang w:eastAsia="ru-RU"/>
        </w:rPr>
        <w:footnoteReference w:id="25"/>
      </w:r>
      <w:r w:rsidR="00884FF1">
        <w:rPr>
          <w:rFonts w:ascii="Times New Roman" w:eastAsia="Times New Roman" w:hAnsi="Times New Roman"/>
          <w:color w:val="000000" w:themeColor="text1"/>
          <w:sz w:val="28"/>
          <w:szCs w:val="28"/>
          <w:lang w:eastAsia="ru-RU"/>
        </w:rPr>
        <w:t xml:space="preserve">: </w:t>
      </w:r>
    </w:p>
    <w:p w14:paraId="4E0D1C75" w14:textId="77777777" w:rsidR="0002352E" w:rsidRDefault="00884FF1"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w:t>
      </w:r>
      <w:r w:rsidR="0007670C" w:rsidRPr="008428F8">
        <w:rPr>
          <w:rFonts w:ascii="Times New Roman" w:eastAsia="Times New Roman" w:hAnsi="Times New Roman"/>
          <w:color w:val="000000" w:themeColor="text1"/>
          <w:sz w:val="28"/>
          <w:szCs w:val="28"/>
          <w:lang w:eastAsia="ru-RU"/>
        </w:rPr>
        <w:t xml:space="preserve">ритерии происхождения - значение учреждения или создателя документов, функции учреждения, время и место образования документов; </w:t>
      </w:r>
    </w:p>
    <w:p w14:paraId="68098EF1" w14:textId="77777777" w:rsidR="0002352E" w:rsidRDefault="00884FF1"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w:t>
      </w:r>
      <w:r w:rsidR="0007670C" w:rsidRPr="008428F8">
        <w:rPr>
          <w:rFonts w:ascii="Times New Roman" w:eastAsia="Times New Roman" w:hAnsi="Times New Roman"/>
          <w:color w:val="000000" w:themeColor="text1"/>
          <w:sz w:val="28"/>
          <w:szCs w:val="28"/>
          <w:lang w:eastAsia="ru-RU"/>
        </w:rPr>
        <w:t xml:space="preserve">ритерии содержания </w:t>
      </w:r>
      <w:r w:rsidR="00BE590E">
        <w:rPr>
          <w:rFonts w:ascii="Times New Roman" w:eastAsia="Times New Roman" w:hAnsi="Times New Roman"/>
          <w:color w:val="000000" w:themeColor="text1"/>
          <w:sz w:val="28"/>
          <w:szCs w:val="28"/>
          <w:lang w:eastAsia="ru-RU"/>
        </w:rPr>
        <w:t xml:space="preserve"> </w:t>
      </w:r>
      <w:r w:rsidR="0007670C" w:rsidRPr="008428F8">
        <w:rPr>
          <w:rFonts w:ascii="Times New Roman" w:eastAsia="Times New Roman" w:hAnsi="Times New Roman"/>
          <w:color w:val="000000" w:themeColor="text1"/>
          <w:sz w:val="28"/>
          <w:szCs w:val="28"/>
          <w:lang w:eastAsia="ru-RU"/>
        </w:rPr>
        <w:t xml:space="preserve">- </w:t>
      </w:r>
      <w:r w:rsidR="00BE590E">
        <w:rPr>
          <w:rFonts w:ascii="Times New Roman" w:eastAsia="Times New Roman" w:hAnsi="Times New Roman"/>
          <w:color w:val="000000" w:themeColor="text1"/>
          <w:sz w:val="28"/>
          <w:szCs w:val="28"/>
          <w:lang w:eastAsia="ru-RU"/>
        </w:rPr>
        <w:t xml:space="preserve"> </w:t>
      </w:r>
      <w:r w:rsidR="0007670C" w:rsidRPr="008428F8">
        <w:rPr>
          <w:rFonts w:ascii="Times New Roman" w:eastAsia="Times New Roman" w:hAnsi="Times New Roman"/>
          <w:color w:val="000000" w:themeColor="text1"/>
          <w:sz w:val="28"/>
          <w:szCs w:val="28"/>
          <w:lang w:eastAsia="ru-RU"/>
        </w:rPr>
        <w:t xml:space="preserve">назначение документа, вид или разновидность документа, новизна, насыщенность и уникальность содержания документа, </w:t>
      </w:r>
      <w:r w:rsidR="0007670C" w:rsidRPr="008428F8">
        <w:rPr>
          <w:rFonts w:ascii="Times New Roman" w:eastAsia="Times New Roman" w:hAnsi="Times New Roman"/>
          <w:color w:val="000000" w:themeColor="text1"/>
          <w:sz w:val="28"/>
          <w:szCs w:val="28"/>
          <w:lang w:eastAsia="ru-RU"/>
        </w:rPr>
        <w:lastRenderedPageBreak/>
        <w:t xml:space="preserve">ценность (значимость) информации, содержащейся в документе, степень поглощенности содержания документа в других документах; </w:t>
      </w:r>
    </w:p>
    <w:p w14:paraId="51BD969B" w14:textId="77777777" w:rsidR="0003611A" w:rsidRDefault="00884FF1"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w:t>
      </w:r>
      <w:r w:rsidR="0007670C" w:rsidRPr="008428F8">
        <w:rPr>
          <w:rFonts w:ascii="Times New Roman" w:eastAsia="Times New Roman" w:hAnsi="Times New Roman"/>
          <w:color w:val="000000" w:themeColor="text1"/>
          <w:sz w:val="28"/>
          <w:szCs w:val="28"/>
          <w:lang w:eastAsia="ru-RU"/>
        </w:rPr>
        <w:t>ритерии внешних особенностей - свидетельства юридической достоверности документа, пометы на документе, внешний вид документа (в том числе, художественные, палеографические, иные особенности), форма передачи текста, физическое состояние документа.</w:t>
      </w:r>
    </w:p>
    <w:p w14:paraId="71479717" w14:textId="77777777" w:rsidR="008C343E" w:rsidRPr="00884FF1" w:rsidRDefault="0002352E" w:rsidP="006B11FD">
      <w:pPr>
        <w:spacing w:after="0" w:line="360" w:lineRule="auto"/>
        <w:ind w:firstLine="709"/>
        <w:jc w:val="both"/>
        <w:rPr>
          <w:rFonts w:ascii="Times New Roman" w:hAnsi="Times New Roman"/>
          <w:sz w:val="28"/>
          <w:szCs w:val="28"/>
        </w:rPr>
      </w:pPr>
      <w:r w:rsidRPr="00884FF1">
        <w:rPr>
          <w:rFonts w:ascii="Times New Roman" w:hAnsi="Times New Roman"/>
          <w:color w:val="000000" w:themeColor="text1"/>
          <w:sz w:val="28"/>
          <w:szCs w:val="28"/>
          <w:lang w:eastAsia="ru-RU"/>
        </w:rPr>
        <w:t xml:space="preserve">Все эти критерии легли в </w:t>
      </w:r>
      <w:r w:rsidR="008C343E" w:rsidRPr="00884FF1">
        <w:rPr>
          <w:rFonts w:ascii="Times New Roman" w:hAnsi="Times New Roman"/>
          <w:color w:val="000000" w:themeColor="text1"/>
          <w:sz w:val="28"/>
          <w:szCs w:val="28"/>
          <w:lang w:eastAsia="ru-RU"/>
        </w:rPr>
        <w:t>«</w:t>
      </w:r>
      <w:r w:rsidR="008C343E" w:rsidRPr="00884FF1">
        <w:rPr>
          <w:rFonts w:ascii="Times New Roman" w:hAnsi="Times New Roman"/>
          <w:sz w:val="28"/>
          <w:szCs w:val="28"/>
          <w:lang w:eastAsia="ru-RU"/>
        </w:rPr>
        <w:t xml:space="preserve">Основные правила работы ведомственных архивов» </w:t>
      </w:r>
      <w:r w:rsidR="008C343E" w:rsidRPr="00884FF1">
        <w:rPr>
          <w:rFonts w:ascii="Times New Roman" w:hAnsi="Times New Roman"/>
          <w:sz w:val="28"/>
          <w:szCs w:val="28"/>
        </w:rPr>
        <w:t>от 5 сентября 1985 г. Также имеют не последнее значение критерии:</w:t>
      </w:r>
    </w:p>
    <w:p w14:paraId="627C44F0" w14:textId="77777777" w:rsidR="008C343E" w:rsidRPr="00884FF1" w:rsidRDefault="008C343E" w:rsidP="006B11FD">
      <w:pPr>
        <w:pStyle w:val="a3"/>
        <w:numPr>
          <w:ilvl w:val="0"/>
          <w:numId w:val="13"/>
        </w:numPr>
        <w:spacing w:after="0" w:line="360" w:lineRule="auto"/>
        <w:ind w:firstLine="709"/>
        <w:jc w:val="both"/>
        <w:rPr>
          <w:rFonts w:ascii="Times New Roman" w:hAnsi="Times New Roman"/>
          <w:sz w:val="28"/>
          <w:szCs w:val="28"/>
        </w:rPr>
      </w:pPr>
      <w:r w:rsidRPr="00884FF1">
        <w:rPr>
          <w:rFonts w:ascii="Times New Roman" w:hAnsi="Times New Roman"/>
          <w:sz w:val="28"/>
          <w:szCs w:val="28"/>
        </w:rPr>
        <w:t>Время и место образования документа;</w:t>
      </w:r>
    </w:p>
    <w:p w14:paraId="546DA77E" w14:textId="77777777" w:rsidR="008C343E" w:rsidRPr="00884FF1" w:rsidRDefault="008C343E" w:rsidP="006B11FD">
      <w:pPr>
        <w:pStyle w:val="a3"/>
        <w:numPr>
          <w:ilvl w:val="0"/>
          <w:numId w:val="13"/>
        </w:numPr>
        <w:spacing w:after="0" w:line="360" w:lineRule="auto"/>
        <w:ind w:firstLine="709"/>
        <w:jc w:val="both"/>
        <w:rPr>
          <w:rFonts w:ascii="Times New Roman" w:hAnsi="Times New Roman"/>
          <w:sz w:val="28"/>
          <w:szCs w:val="28"/>
          <w:lang w:eastAsia="ru-RU"/>
        </w:rPr>
      </w:pPr>
      <w:r w:rsidRPr="00884FF1">
        <w:rPr>
          <w:rFonts w:ascii="Times New Roman" w:hAnsi="Times New Roman"/>
          <w:sz w:val="28"/>
          <w:szCs w:val="28"/>
        </w:rPr>
        <w:t xml:space="preserve">Подлинность и </w:t>
      </w:r>
      <w:proofErr w:type="spellStart"/>
      <w:r w:rsidRPr="00884FF1">
        <w:rPr>
          <w:rFonts w:ascii="Times New Roman" w:hAnsi="Times New Roman"/>
          <w:sz w:val="28"/>
          <w:szCs w:val="28"/>
        </w:rPr>
        <w:t>копийность</w:t>
      </w:r>
      <w:proofErr w:type="spellEnd"/>
      <w:r w:rsidRPr="00884FF1">
        <w:rPr>
          <w:rFonts w:ascii="Times New Roman" w:hAnsi="Times New Roman"/>
          <w:sz w:val="28"/>
          <w:szCs w:val="28"/>
        </w:rPr>
        <w:t xml:space="preserve"> документов. </w:t>
      </w:r>
      <w:r w:rsidR="00BC2DA9" w:rsidRPr="00884FF1">
        <w:rPr>
          <w:rFonts w:ascii="Times New Roman" w:hAnsi="Times New Roman"/>
          <w:sz w:val="28"/>
          <w:szCs w:val="28"/>
        </w:rPr>
        <w:t xml:space="preserve">При отборе на хранение предпочтение всегда отдается подлинникам (приказы, протоколы, планы и др.). Однако ряд категорий документов имелся в учреждениях только в копиях, в том числе такие важные, как отчеты, докладные записки, различные справки по вопросам деятельности учреждения, подлинники которых направляются оформленными и подписанными в вышестоящие инстанции. </w:t>
      </w:r>
    </w:p>
    <w:p w14:paraId="0DBF73BA" w14:textId="77777777" w:rsidR="00BC2DA9" w:rsidRPr="00884FF1" w:rsidRDefault="00BC2DA9" w:rsidP="006B11FD">
      <w:pPr>
        <w:pStyle w:val="a3"/>
        <w:numPr>
          <w:ilvl w:val="0"/>
          <w:numId w:val="13"/>
        </w:numPr>
        <w:spacing w:after="0" w:line="360" w:lineRule="auto"/>
        <w:ind w:firstLine="709"/>
        <w:jc w:val="both"/>
        <w:rPr>
          <w:rFonts w:ascii="Times New Roman" w:hAnsi="Times New Roman"/>
          <w:sz w:val="28"/>
          <w:szCs w:val="28"/>
          <w:lang w:eastAsia="ru-RU"/>
        </w:rPr>
      </w:pPr>
      <w:proofErr w:type="spellStart"/>
      <w:r w:rsidRPr="00884FF1">
        <w:rPr>
          <w:rFonts w:ascii="Times New Roman" w:hAnsi="Times New Roman"/>
          <w:sz w:val="28"/>
          <w:szCs w:val="28"/>
        </w:rPr>
        <w:t>Дублетность</w:t>
      </w:r>
      <w:proofErr w:type="spellEnd"/>
      <w:r w:rsidRPr="00884FF1">
        <w:rPr>
          <w:rFonts w:ascii="Times New Roman" w:hAnsi="Times New Roman"/>
          <w:sz w:val="28"/>
          <w:szCs w:val="28"/>
        </w:rPr>
        <w:t xml:space="preserve"> документов. Этот критерий играл (и играет в наше время) большую роль при отборе документов на государственное хранение в связи с широк</w:t>
      </w:r>
      <w:r w:rsidR="00884FF1">
        <w:rPr>
          <w:rFonts w:ascii="Times New Roman" w:hAnsi="Times New Roman"/>
          <w:sz w:val="28"/>
          <w:szCs w:val="28"/>
        </w:rPr>
        <w:t>и</w:t>
      </w:r>
      <w:r w:rsidRPr="00884FF1">
        <w:rPr>
          <w:rFonts w:ascii="Times New Roman" w:hAnsi="Times New Roman"/>
          <w:sz w:val="28"/>
          <w:szCs w:val="28"/>
        </w:rPr>
        <w:t>м распространением дублетных документов во всех учреждениях, организациях и на предприятиях. Дублетный документ – это один из экземпляров документа, размноженного с оригинала. Цель такого размножения – рассылка учреждениям или структурным подразделениям документа для повышения оперативности работы либо для информации.</w:t>
      </w:r>
    </w:p>
    <w:p w14:paraId="04C77014" w14:textId="77777777" w:rsidR="00B0632C" w:rsidRPr="00F140A8" w:rsidRDefault="00BC2DA9" w:rsidP="006B11FD">
      <w:pPr>
        <w:pStyle w:val="a3"/>
        <w:numPr>
          <w:ilvl w:val="0"/>
          <w:numId w:val="13"/>
        </w:numPr>
        <w:spacing w:after="0" w:line="360" w:lineRule="auto"/>
        <w:ind w:firstLine="709"/>
        <w:jc w:val="both"/>
        <w:rPr>
          <w:rFonts w:ascii="Times New Roman" w:hAnsi="Times New Roman"/>
          <w:sz w:val="28"/>
          <w:szCs w:val="28"/>
        </w:rPr>
      </w:pPr>
      <w:r w:rsidRPr="00B0632C">
        <w:rPr>
          <w:rFonts w:ascii="Times New Roman" w:hAnsi="Times New Roman"/>
          <w:sz w:val="28"/>
          <w:szCs w:val="28"/>
        </w:rPr>
        <w:t>Поглощенность содержания. Этот критерий применялся для экспертизы текущей плановой и отчетной документац</w:t>
      </w:r>
      <w:r w:rsidR="00884FF1" w:rsidRPr="00B0632C">
        <w:rPr>
          <w:rFonts w:ascii="Times New Roman" w:hAnsi="Times New Roman"/>
          <w:sz w:val="28"/>
          <w:szCs w:val="28"/>
        </w:rPr>
        <w:t>ии</w:t>
      </w:r>
      <w:r w:rsidRPr="00B0632C">
        <w:rPr>
          <w:rFonts w:ascii="Times New Roman" w:hAnsi="Times New Roman"/>
          <w:sz w:val="28"/>
          <w:szCs w:val="28"/>
        </w:rPr>
        <w:t>: содержание месячных отчетов</w:t>
      </w:r>
      <w:r w:rsidR="00884FF1" w:rsidRPr="00B0632C">
        <w:rPr>
          <w:rFonts w:ascii="Times New Roman" w:hAnsi="Times New Roman"/>
          <w:sz w:val="28"/>
          <w:szCs w:val="28"/>
        </w:rPr>
        <w:t xml:space="preserve">, поглощаемых квартальными отчетами, поглощаемых годовыми отчетами и т. д. На хранение в этом случае отбирался сводный документ, поглотивший содержания первичных, </w:t>
      </w:r>
      <w:r w:rsidR="00884FF1" w:rsidRPr="00B0632C">
        <w:rPr>
          <w:rFonts w:ascii="Times New Roman" w:hAnsi="Times New Roman"/>
          <w:sz w:val="28"/>
          <w:szCs w:val="28"/>
        </w:rPr>
        <w:lastRenderedPageBreak/>
        <w:t>что было достаточно просто в рамках одного учреждения. Значительно сложнее это выполнить при решении вопроса о хранении отчетов подведомственных организаций, так как поглощение происходило не полное.</w:t>
      </w:r>
      <w:r w:rsidR="00884FF1" w:rsidRPr="00B0632C">
        <w:rPr>
          <w:rStyle w:val="a9"/>
          <w:rFonts w:ascii="Times New Roman" w:hAnsi="Times New Roman"/>
          <w:sz w:val="28"/>
          <w:szCs w:val="28"/>
          <w:lang w:eastAsia="ru-RU"/>
        </w:rPr>
        <w:footnoteReference w:id="26"/>
      </w:r>
      <w:r w:rsidR="00B0632C" w:rsidRPr="00B0632C">
        <w:rPr>
          <w:rFonts w:ascii="Times New Roman" w:hAnsi="Times New Roman"/>
          <w:sz w:val="28"/>
          <w:szCs w:val="28"/>
        </w:rPr>
        <w:t xml:space="preserve"> </w:t>
      </w:r>
    </w:p>
    <w:p w14:paraId="72236A02" w14:textId="77777777" w:rsidR="00B0632C" w:rsidRPr="00B0632C" w:rsidRDefault="00B0632C" w:rsidP="006B11FD">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sidRPr="00B0632C">
        <w:rPr>
          <w:color w:val="000000" w:themeColor="text1"/>
          <w:sz w:val="28"/>
          <w:szCs w:val="28"/>
        </w:rPr>
        <w:t>В течение 1950 - 1980-х гг. завершается формирование теории экспертизы ценности, складывается система критериев, широко применяются типовые и ведомственные перечни документов со сроками хранения.</w:t>
      </w:r>
    </w:p>
    <w:p w14:paraId="53A6B826" w14:textId="77777777" w:rsidR="00B0632C" w:rsidRPr="00B0632C" w:rsidRDefault="00B0632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B0632C">
        <w:rPr>
          <w:rFonts w:ascii="Times New Roman" w:eastAsia="Times New Roman" w:hAnsi="Times New Roman"/>
          <w:color w:val="000000" w:themeColor="text1"/>
          <w:sz w:val="28"/>
          <w:szCs w:val="28"/>
          <w:lang w:eastAsia="ru-RU"/>
        </w:rPr>
        <w:t>К 1960-м гг. была разработана система принципов и критериев экспертизы ценности документов. Основным звеном в системе нормативно-методических пособий по оценке и отбору документов становятся Перечни типовых документов со сроками хранения и Перечни документов, подлежащих приему в государственные архивы СССР.</w:t>
      </w:r>
    </w:p>
    <w:p w14:paraId="3DF37986" w14:textId="77777777" w:rsidR="00B0632C" w:rsidRPr="00B0632C" w:rsidRDefault="00B0632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B0632C">
        <w:rPr>
          <w:rFonts w:ascii="Times New Roman" w:eastAsia="Times New Roman" w:hAnsi="Times New Roman"/>
          <w:color w:val="000000" w:themeColor="text1"/>
          <w:sz w:val="28"/>
          <w:szCs w:val="28"/>
          <w:lang w:eastAsia="ru-RU"/>
        </w:rPr>
        <w:t>Комплекс критериев, разработанный советским архивоведением, оформившийся и нормативно закрепленный в конце 1950 - начале 1960-х гг.. в последующие годы вновь становится объектом пристального изучения. Углубленное исследование вопросов методологии документоведения и архивоведения с начала 60-х гг. открыло широкие перспективы применения современных методов, позволяющих проникать и во внутренние свойства документа.</w:t>
      </w:r>
    </w:p>
    <w:p w14:paraId="4089DCDA" w14:textId="77777777" w:rsidR="00B0632C" w:rsidRPr="00B0632C" w:rsidRDefault="00B0632C" w:rsidP="006B11FD">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sidRPr="00B0632C">
        <w:rPr>
          <w:color w:val="000000" w:themeColor="text1"/>
          <w:sz w:val="28"/>
          <w:szCs w:val="28"/>
        </w:rPr>
        <w:t>К концу 1980 - началу 1990-х гг. были окончательно выработаны и сформулированы принципы, методы, критерии экспертизы ценности документов, зафиксированы в нормативно-методической литературе и апробированные на практике. Они казались незыблемыми. Однако разрушение старого государства, появление новых форм собственности, новых видов организаций привели к пересмотру базовых положений в экспертизе ценности документов.</w:t>
      </w:r>
    </w:p>
    <w:p w14:paraId="03EA6281" w14:textId="77777777" w:rsidR="00B0632C" w:rsidRPr="00B0632C" w:rsidRDefault="00B0632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B0632C">
        <w:rPr>
          <w:rFonts w:ascii="Times New Roman" w:eastAsia="Times New Roman" w:hAnsi="Times New Roman"/>
          <w:color w:val="000000" w:themeColor="text1"/>
          <w:sz w:val="28"/>
          <w:szCs w:val="28"/>
          <w:lang w:eastAsia="ru-RU"/>
        </w:rPr>
        <w:lastRenderedPageBreak/>
        <w:t>Критерии, разработанные и применяемые в практике, продолжают оставаться в поле зрения архивистов, которые творчески осмысливают сложившуюся систему критериев, дают их классификацию и даже детализируют отдельные критерии, путем приложения к ним своих критериев, то есть делят сложившуюся систему критериев на подсистемы.</w:t>
      </w:r>
    </w:p>
    <w:p w14:paraId="51D19108" w14:textId="77777777" w:rsidR="0008147F" w:rsidRPr="00867346" w:rsidRDefault="00867346" w:rsidP="006B11FD">
      <w:pPr>
        <w:spacing w:after="0" w:line="360" w:lineRule="auto"/>
        <w:ind w:right="374" w:firstLine="709"/>
        <w:jc w:val="both"/>
        <w:rPr>
          <w:rFonts w:ascii="Times New Roman" w:eastAsia="Times New Roman" w:hAnsi="Times New Roman"/>
          <w:color w:val="000000"/>
          <w:sz w:val="28"/>
          <w:szCs w:val="21"/>
          <w:lang w:eastAsia="ru-RU"/>
        </w:rPr>
      </w:pPr>
      <w:r w:rsidRPr="00867346">
        <w:rPr>
          <w:rFonts w:ascii="Times New Roman" w:eastAsia="Times New Roman" w:hAnsi="Times New Roman"/>
          <w:color w:val="000000"/>
          <w:sz w:val="28"/>
          <w:szCs w:val="21"/>
          <w:lang w:eastAsia="ru-RU"/>
        </w:rPr>
        <w:t>Если говорить о перечнях, то были попытки их определения. Но как таковой четкого списка не было. Принималось огромное количество документов, так как не было определенных правил.  Но</w:t>
      </w:r>
      <w:r w:rsidR="0008147F" w:rsidRPr="00867346">
        <w:rPr>
          <w:rFonts w:ascii="Times New Roman" w:eastAsia="Times New Roman" w:hAnsi="Times New Roman"/>
          <w:color w:val="000000"/>
          <w:sz w:val="28"/>
          <w:szCs w:val="21"/>
          <w:lang w:eastAsia="ru-RU"/>
        </w:rPr>
        <w:t> </w:t>
      </w:r>
      <w:r w:rsidR="0008147F" w:rsidRPr="003E494A">
        <w:rPr>
          <w:rFonts w:ascii="Times New Roman" w:eastAsia="Times New Roman" w:hAnsi="Times New Roman"/>
          <w:bCs/>
          <w:color w:val="000000"/>
          <w:sz w:val="28"/>
          <w:szCs w:val="21"/>
          <w:lang w:eastAsia="ru-RU"/>
        </w:rPr>
        <w:t>1943</w:t>
      </w:r>
      <w:r w:rsidR="0008147F" w:rsidRPr="003E494A">
        <w:rPr>
          <w:rFonts w:ascii="Times New Roman" w:eastAsia="Times New Roman" w:hAnsi="Times New Roman"/>
          <w:color w:val="000000"/>
          <w:sz w:val="28"/>
          <w:szCs w:val="21"/>
          <w:lang w:eastAsia="ru-RU"/>
        </w:rPr>
        <w:t> г</w:t>
      </w:r>
      <w:r w:rsidR="0008147F" w:rsidRPr="00867346">
        <w:rPr>
          <w:rFonts w:ascii="Times New Roman" w:eastAsia="Times New Roman" w:hAnsi="Times New Roman"/>
          <w:color w:val="000000"/>
          <w:sz w:val="28"/>
          <w:szCs w:val="21"/>
          <w:lang w:eastAsia="ru-RU"/>
        </w:rPr>
        <w:t xml:space="preserve">. </w:t>
      </w:r>
      <w:r w:rsidRPr="00867346">
        <w:rPr>
          <w:rFonts w:ascii="Times New Roman" w:eastAsia="Times New Roman" w:hAnsi="Times New Roman"/>
          <w:color w:val="000000"/>
          <w:sz w:val="28"/>
          <w:szCs w:val="21"/>
          <w:lang w:eastAsia="ru-RU"/>
        </w:rPr>
        <w:t xml:space="preserve">был </w:t>
      </w:r>
      <w:r w:rsidR="0008147F" w:rsidRPr="00867346">
        <w:rPr>
          <w:rFonts w:ascii="Times New Roman" w:eastAsia="Times New Roman" w:hAnsi="Times New Roman"/>
          <w:color w:val="000000"/>
          <w:sz w:val="28"/>
          <w:szCs w:val="21"/>
          <w:lang w:eastAsia="ru-RU"/>
        </w:rPr>
        <w:t>издан первый </w:t>
      </w:r>
      <w:r w:rsidR="0008147F" w:rsidRPr="003E494A">
        <w:rPr>
          <w:rFonts w:ascii="Times New Roman" w:eastAsia="Times New Roman" w:hAnsi="Times New Roman"/>
          <w:bCs/>
          <w:color w:val="000000"/>
          <w:sz w:val="28"/>
          <w:szCs w:val="21"/>
          <w:lang w:eastAsia="ru-RU"/>
        </w:rPr>
        <w:t>перечень типовых управленческих документов</w:t>
      </w:r>
      <w:r w:rsidR="0008147F" w:rsidRPr="003E494A">
        <w:rPr>
          <w:rFonts w:ascii="Times New Roman" w:eastAsia="Times New Roman" w:hAnsi="Times New Roman"/>
          <w:color w:val="000000"/>
          <w:sz w:val="28"/>
          <w:szCs w:val="21"/>
          <w:lang w:eastAsia="ru-RU"/>
        </w:rPr>
        <w:t>,</w:t>
      </w:r>
      <w:r w:rsidR="0008147F" w:rsidRPr="00867346">
        <w:rPr>
          <w:rFonts w:ascii="Times New Roman" w:eastAsia="Times New Roman" w:hAnsi="Times New Roman"/>
          <w:color w:val="000000"/>
          <w:sz w:val="28"/>
          <w:szCs w:val="21"/>
          <w:lang w:eastAsia="ru-RU"/>
        </w:rPr>
        <w:t xml:space="preserve"> установивший сроки их хранения. Перечень стал основой экспертизы ценности документов и в делопроизводстве, и в архиве.</w:t>
      </w:r>
    </w:p>
    <w:p w14:paraId="6FB5B326" w14:textId="16B5DF13" w:rsidR="0078327D" w:rsidRPr="00362AE7" w:rsidRDefault="00DB5427" w:rsidP="006B11FD">
      <w:pPr>
        <w:shd w:val="clear" w:color="auto" w:fill="FFFFFF"/>
        <w:spacing w:after="0" w:line="360" w:lineRule="auto"/>
        <w:ind w:firstLine="709"/>
        <w:jc w:val="both"/>
        <w:outlineLvl w:val="0"/>
        <w:rPr>
          <w:rFonts w:ascii="Times New Roman" w:hAnsi="Times New Roman"/>
          <w:color w:val="000000" w:themeColor="text1"/>
          <w:sz w:val="28"/>
          <w:szCs w:val="28"/>
          <w:shd w:val="clear" w:color="auto" w:fill="FFFFFF"/>
        </w:rPr>
      </w:pPr>
      <w:bookmarkStart w:id="18" w:name="_Toc515979094"/>
      <w:r>
        <w:rPr>
          <w:rFonts w:ascii="Times New Roman" w:eastAsia="Times New Roman" w:hAnsi="Times New Roman"/>
          <w:color w:val="000000" w:themeColor="text1"/>
          <w:kern w:val="36"/>
          <w:sz w:val="28"/>
          <w:szCs w:val="28"/>
          <w:lang w:eastAsia="ru-RU"/>
        </w:rPr>
        <w:t>«</w:t>
      </w:r>
      <w:r w:rsidR="00867346" w:rsidRPr="00867346">
        <w:rPr>
          <w:rFonts w:ascii="Times New Roman" w:eastAsia="Times New Roman" w:hAnsi="Times New Roman"/>
          <w:color w:val="000000" w:themeColor="text1"/>
          <w:kern w:val="36"/>
          <w:sz w:val="28"/>
          <w:szCs w:val="28"/>
          <w:lang w:eastAsia="ru-RU"/>
        </w:rPr>
        <w:t>Перечень документов, подлежащих прием</w:t>
      </w:r>
      <w:r>
        <w:rPr>
          <w:rFonts w:ascii="Times New Roman" w:eastAsia="Times New Roman" w:hAnsi="Times New Roman"/>
          <w:color w:val="000000" w:themeColor="text1"/>
          <w:kern w:val="36"/>
          <w:sz w:val="28"/>
          <w:szCs w:val="28"/>
          <w:lang w:eastAsia="ru-RU"/>
        </w:rPr>
        <w:t>у в государственные архивы СССР»</w:t>
      </w:r>
      <w:r w:rsidR="00867346" w:rsidRPr="00362AE7">
        <w:rPr>
          <w:rFonts w:ascii="Times New Roman" w:eastAsia="Times New Roman" w:hAnsi="Times New Roman"/>
          <w:color w:val="000000" w:themeColor="text1"/>
          <w:kern w:val="36"/>
          <w:sz w:val="28"/>
          <w:szCs w:val="28"/>
          <w:lang w:eastAsia="ru-RU"/>
        </w:rPr>
        <w:t xml:space="preserve"> от </w:t>
      </w:r>
      <w:r w:rsidR="00867346" w:rsidRPr="000705E3">
        <w:rPr>
          <w:rFonts w:ascii="Times New Roman" w:hAnsi="Times New Roman"/>
          <w:color w:val="000000" w:themeColor="text1"/>
          <w:sz w:val="28"/>
          <w:szCs w:val="28"/>
        </w:rPr>
        <w:t xml:space="preserve">21 декабря 1971 года </w:t>
      </w:r>
      <w:r w:rsidR="0078327D" w:rsidRPr="000705E3">
        <w:rPr>
          <w:rFonts w:ascii="Times New Roman" w:hAnsi="Times New Roman"/>
          <w:color w:val="000000" w:themeColor="text1"/>
          <w:sz w:val="28"/>
          <w:szCs w:val="28"/>
        </w:rPr>
        <w:t>изменил систему отбора документов.</w:t>
      </w:r>
      <w:r w:rsidR="0078327D" w:rsidRPr="00362AE7">
        <w:rPr>
          <w:rFonts w:ascii="Times New Roman" w:hAnsi="Times New Roman"/>
          <w:color w:val="000000" w:themeColor="text1"/>
          <w:sz w:val="28"/>
          <w:szCs w:val="28"/>
          <w:shd w:val="clear" w:color="auto" w:fill="F5FAF5"/>
        </w:rPr>
        <w:t xml:space="preserve"> «</w:t>
      </w:r>
      <w:r w:rsidR="0078327D" w:rsidRPr="00362AE7">
        <w:rPr>
          <w:rFonts w:ascii="Times New Roman" w:hAnsi="Times New Roman"/>
          <w:color w:val="000000" w:themeColor="text1"/>
          <w:sz w:val="28"/>
          <w:szCs w:val="28"/>
          <w:shd w:val="clear" w:color="auto" w:fill="FFFFFF"/>
        </w:rPr>
        <w:t xml:space="preserve">Основная задача Перечня - установить виды, разновидности и группы документов, прием и хранение которых в государственных архивах СССР является обязательным.» Была </w:t>
      </w:r>
      <w:proofErr w:type="gramStart"/>
      <w:r w:rsidR="0078327D" w:rsidRPr="00362AE7">
        <w:rPr>
          <w:rFonts w:ascii="Times New Roman" w:hAnsi="Times New Roman"/>
          <w:color w:val="000000" w:themeColor="text1"/>
          <w:sz w:val="28"/>
          <w:szCs w:val="28"/>
          <w:shd w:val="clear" w:color="auto" w:fill="FFFFFF"/>
        </w:rPr>
        <w:t>подробна</w:t>
      </w:r>
      <w:proofErr w:type="gramEnd"/>
      <w:r w:rsidR="0078327D" w:rsidRPr="00362AE7">
        <w:rPr>
          <w:rFonts w:ascii="Times New Roman" w:hAnsi="Times New Roman"/>
          <w:color w:val="000000" w:themeColor="text1"/>
          <w:sz w:val="28"/>
          <w:szCs w:val="28"/>
          <w:shd w:val="clear" w:color="auto" w:fill="FFFFFF"/>
        </w:rPr>
        <w:t xml:space="preserve"> расписана структура Перечня, документы отбиралис</w:t>
      </w:r>
      <w:r>
        <w:rPr>
          <w:rFonts w:ascii="Times New Roman" w:hAnsi="Times New Roman"/>
          <w:color w:val="000000" w:themeColor="text1"/>
          <w:sz w:val="28"/>
          <w:szCs w:val="28"/>
          <w:shd w:val="clear" w:color="auto" w:fill="FFFFFF"/>
        </w:rPr>
        <w:t>ь по разделам: первый раздел – «</w:t>
      </w:r>
      <w:r w:rsidR="0078327D" w:rsidRPr="00362AE7">
        <w:rPr>
          <w:rFonts w:ascii="Times New Roman" w:hAnsi="Times New Roman"/>
          <w:color w:val="000000" w:themeColor="text1"/>
          <w:sz w:val="28"/>
          <w:szCs w:val="28"/>
          <w:shd w:val="clear" w:color="auto" w:fill="FFFFFF"/>
        </w:rPr>
        <w:t>Государств</w:t>
      </w:r>
      <w:r>
        <w:rPr>
          <w:rFonts w:ascii="Times New Roman" w:hAnsi="Times New Roman"/>
          <w:color w:val="000000" w:themeColor="text1"/>
          <w:sz w:val="28"/>
          <w:szCs w:val="28"/>
          <w:shd w:val="clear" w:color="auto" w:fill="FFFFFF"/>
        </w:rPr>
        <w:t>енная власть», второй раздел – «Управление», третий раздел – «</w:t>
      </w:r>
      <w:r w:rsidR="0078327D" w:rsidRPr="00362AE7">
        <w:rPr>
          <w:rFonts w:ascii="Times New Roman" w:hAnsi="Times New Roman"/>
          <w:color w:val="000000" w:themeColor="text1"/>
          <w:sz w:val="28"/>
          <w:szCs w:val="28"/>
          <w:shd w:val="clear" w:color="auto" w:fill="FFFFFF"/>
        </w:rPr>
        <w:t xml:space="preserve">Юстиция», </w:t>
      </w:r>
      <w:r>
        <w:rPr>
          <w:rFonts w:ascii="Times New Roman" w:hAnsi="Times New Roman"/>
          <w:color w:val="000000" w:themeColor="text1"/>
          <w:sz w:val="28"/>
          <w:szCs w:val="28"/>
          <w:shd w:val="clear" w:color="auto" w:fill="FFFFFF"/>
        </w:rPr>
        <w:t>четвертый раздел – «Народное хозяйство»</w:t>
      </w:r>
      <w:r w:rsidR="00362AE7" w:rsidRPr="00362AE7">
        <w:rPr>
          <w:rFonts w:ascii="Times New Roman" w:hAnsi="Times New Roman"/>
          <w:color w:val="000000" w:themeColor="text1"/>
          <w:sz w:val="28"/>
          <w:szCs w:val="28"/>
          <w:shd w:val="clear" w:color="auto" w:fill="FFFFFF"/>
        </w:rPr>
        <w:t>, состоящий из девя</w:t>
      </w:r>
      <w:r>
        <w:rPr>
          <w:rFonts w:ascii="Times New Roman" w:hAnsi="Times New Roman"/>
          <w:color w:val="000000" w:themeColor="text1"/>
          <w:sz w:val="28"/>
          <w:szCs w:val="28"/>
          <w:shd w:val="clear" w:color="auto" w:fill="FFFFFF"/>
        </w:rPr>
        <w:t>ти подразделов, пятый раздел – «</w:t>
      </w:r>
      <w:r w:rsidR="00362AE7" w:rsidRPr="00362AE7">
        <w:rPr>
          <w:rFonts w:ascii="Times New Roman" w:hAnsi="Times New Roman"/>
          <w:color w:val="000000" w:themeColor="text1"/>
          <w:sz w:val="28"/>
          <w:szCs w:val="28"/>
          <w:shd w:val="clear" w:color="auto" w:fill="FFFFFF"/>
        </w:rPr>
        <w:t>Соц</w:t>
      </w:r>
      <w:r>
        <w:rPr>
          <w:rFonts w:ascii="Times New Roman" w:hAnsi="Times New Roman"/>
          <w:color w:val="000000" w:themeColor="text1"/>
          <w:sz w:val="28"/>
          <w:szCs w:val="28"/>
          <w:shd w:val="clear" w:color="auto" w:fill="FFFFFF"/>
        </w:rPr>
        <w:t>иально-культурное строительство»</w:t>
      </w:r>
      <w:r w:rsidR="00362AE7" w:rsidRPr="00362AE7">
        <w:rPr>
          <w:rFonts w:ascii="Times New Roman" w:hAnsi="Times New Roman"/>
          <w:color w:val="000000" w:themeColor="text1"/>
          <w:sz w:val="28"/>
          <w:szCs w:val="28"/>
          <w:shd w:val="clear" w:color="auto" w:fill="FFFFFF"/>
        </w:rPr>
        <w:t xml:space="preserve"> и т. д. Наименования статей в разделах и подразделах расположены по степени значимости вопросов и видов документов в их логической последовательности.</w:t>
      </w:r>
      <w:r w:rsidR="004D3275">
        <w:rPr>
          <w:rStyle w:val="a9"/>
          <w:rFonts w:ascii="Times New Roman" w:hAnsi="Times New Roman"/>
          <w:color w:val="000000" w:themeColor="text1"/>
          <w:sz w:val="28"/>
          <w:szCs w:val="28"/>
          <w:shd w:val="clear" w:color="auto" w:fill="FFFFFF"/>
        </w:rPr>
        <w:footnoteReference w:id="27"/>
      </w:r>
      <w:r w:rsidR="00362AE7" w:rsidRPr="00362AE7">
        <w:rPr>
          <w:rFonts w:ascii="Times New Roman" w:hAnsi="Times New Roman"/>
          <w:color w:val="000000" w:themeColor="text1"/>
          <w:sz w:val="28"/>
          <w:szCs w:val="28"/>
          <w:shd w:val="clear" w:color="auto" w:fill="FFFFFF"/>
        </w:rPr>
        <w:t xml:space="preserve"> Из этого можно сделать вывод, что главными документами являлись именно партийные документы.</w:t>
      </w:r>
      <w:bookmarkEnd w:id="18"/>
    </w:p>
    <w:p w14:paraId="28A6B171" w14:textId="77777777" w:rsidR="00867346" w:rsidRPr="00362AE7" w:rsidRDefault="0078327D" w:rsidP="006B11FD">
      <w:pPr>
        <w:shd w:val="clear" w:color="auto" w:fill="FFFFFF"/>
        <w:spacing w:after="0" w:line="360" w:lineRule="auto"/>
        <w:ind w:firstLine="709"/>
        <w:jc w:val="both"/>
        <w:outlineLvl w:val="0"/>
        <w:rPr>
          <w:rFonts w:ascii="Times New Roman" w:hAnsi="Times New Roman"/>
          <w:color w:val="000000" w:themeColor="text1"/>
          <w:sz w:val="28"/>
          <w:szCs w:val="28"/>
          <w:shd w:val="clear" w:color="auto" w:fill="F5FAF5"/>
        </w:rPr>
      </w:pPr>
      <w:r w:rsidRPr="00362AE7">
        <w:rPr>
          <w:rFonts w:ascii="Times New Roman" w:hAnsi="Times New Roman"/>
          <w:color w:val="000000" w:themeColor="text1"/>
          <w:sz w:val="28"/>
          <w:szCs w:val="28"/>
          <w:shd w:val="clear" w:color="auto" w:fill="FFFFFF"/>
        </w:rPr>
        <w:t xml:space="preserve"> </w:t>
      </w:r>
      <w:bookmarkStart w:id="19" w:name="_Toc515979095"/>
      <w:r w:rsidRPr="00362AE7">
        <w:rPr>
          <w:rFonts w:ascii="Times New Roman" w:hAnsi="Times New Roman"/>
          <w:color w:val="000000" w:themeColor="text1"/>
          <w:sz w:val="28"/>
          <w:szCs w:val="28"/>
          <w:shd w:val="clear" w:color="auto" w:fill="FFFFFF"/>
        </w:rPr>
        <w:t>Также были определены порядок и построение применения Перечня, а также входила таблица перечней документов, подлежащих приему в государственные архивы СССР.</w:t>
      </w:r>
      <w:bookmarkEnd w:id="19"/>
      <w:r w:rsidRPr="00362AE7">
        <w:rPr>
          <w:rFonts w:ascii="Times New Roman" w:hAnsi="Times New Roman"/>
          <w:color w:val="000000" w:themeColor="text1"/>
          <w:sz w:val="28"/>
          <w:szCs w:val="28"/>
          <w:shd w:val="clear" w:color="auto" w:fill="FFFFFF"/>
        </w:rPr>
        <w:t xml:space="preserve"> </w:t>
      </w:r>
    </w:p>
    <w:p w14:paraId="1DF2009D" w14:textId="77777777" w:rsidR="000705E3" w:rsidRPr="0078371C" w:rsidRDefault="00DB5427" w:rsidP="006B11FD">
      <w:pPr>
        <w:spacing w:after="0" w:line="36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В 1988 г. был утвержден «</w:t>
      </w:r>
      <w:r w:rsidR="000705E3" w:rsidRPr="000705E3">
        <w:rPr>
          <w:rFonts w:ascii="Times New Roman" w:hAnsi="Times New Roman"/>
          <w:color w:val="000000" w:themeColor="text1"/>
          <w:sz w:val="28"/>
          <w:szCs w:val="28"/>
          <w:lang w:eastAsia="ru-RU"/>
        </w:rPr>
        <w:t>Перечень типовых документов, образующихся в деятельности госкомитетов, министерств, ведомств и других учреждений, организаций, предприят</w:t>
      </w:r>
      <w:r>
        <w:rPr>
          <w:rFonts w:ascii="Times New Roman" w:hAnsi="Times New Roman"/>
          <w:color w:val="000000" w:themeColor="text1"/>
          <w:sz w:val="28"/>
          <w:szCs w:val="28"/>
          <w:lang w:eastAsia="ru-RU"/>
        </w:rPr>
        <w:t>ий, с указанием сроков хранения»</w:t>
      </w:r>
      <w:r w:rsidR="000705E3" w:rsidRPr="000705E3">
        <w:rPr>
          <w:rFonts w:ascii="Times New Roman" w:hAnsi="Times New Roman"/>
          <w:color w:val="000000" w:themeColor="text1"/>
          <w:sz w:val="28"/>
          <w:szCs w:val="28"/>
          <w:lang w:eastAsia="ru-RU"/>
        </w:rPr>
        <w:t>, который имеет силу и в настоящее время, но с редакцией.</w:t>
      </w:r>
      <w:r w:rsidR="000705E3">
        <w:rPr>
          <w:rFonts w:ascii="Times New Roman" w:hAnsi="Times New Roman"/>
          <w:color w:val="000000" w:themeColor="text1"/>
          <w:sz w:val="28"/>
          <w:szCs w:val="28"/>
          <w:lang w:eastAsia="ru-RU"/>
        </w:rPr>
        <w:t xml:space="preserve"> Из раздела </w:t>
      </w:r>
      <w:r w:rsidR="0078371C">
        <w:rPr>
          <w:rFonts w:ascii="Times New Roman" w:hAnsi="Times New Roman"/>
          <w:color w:val="000000" w:themeColor="text1"/>
          <w:sz w:val="28"/>
          <w:szCs w:val="28"/>
          <w:lang w:eastAsia="ru-RU"/>
        </w:rPr>
        <w:t>«</w:t>
      </w:r>
      <w:r w:rsidR="000705E3">
        <w:rPr>
          <w:rFonts w:ascii="Times New Roman" w:hAnsi="Times New Roman"/>
          <w:color w:val="000000" w:themeColor="text1"/>
          <w:sz w:val="28"/>
          <w:szCs w:val="28"/>
          <w:lang w:eastAsia="ru-RU"/>
        </w:rPr>
        <w:t>Общие положения</w:t>
      </w:r>
      <w:r w:rsidR="0078371C">
        <w:rPr>
          <w:rFonts w:ascii="Times New Roman" w:hAnsi="Times New Roman"/>
          <w:color w:val="000000" w:themeColor="text1"/>
          <w:sz w:val="28"/>
          <w:szCs w:val="28"/>
          <w:lang w:eastAsia="ru-RU"/>
        </w:rPr>
        <w:t>»</w:t>
      </w:r>
      <w:r w:rsidR="000705E3">
        <w:rPr>
          <w:rFonts w:ascii="Times New Roman" w:hAnsi="Times New Roman"/>
          <w:color w:val="000000" w:themeColor="text1"/>
          <w:sz w:val="28"/>
          <w:szCs w:val="28"/>
          <w:lang w:eastAsia="ru-RU"/>
        </w:rPr>
        <w:t xml:space="preserve"> следует: </w:t>
      </w:r>
      <w:r w:rsidR="0078371C" w:rsidRPr="0078371C">
        <w:rPr>
          <w:rFonts w:ascii="Times New Roman" w:hAnsi="Times New Roman"/>
          <w:color w:val="000000" w:themeColor="text1"/>
          <w:sz w:val="28"/>
          <w:szCs w:val="28"/>
          <w:lang w:eastAsia="ru-RU"/>
        </w:rPr>
        <w:t>«</w:t>
      </w:r>
      <w:r w:rsidR="000705E3" w:rsidRPr="0078371C">
        <w:rPr>
          <w:rFonts w:ascii="Times New Roman" w:hAnsi="Times New Roman"/>
          <w:color w:val="000000" w:themeColor="text1"/>
          <w:sz w:val="28"/>
          <w:szCs w:val="28"/>
          <w:shd w:val="clear" w:color="auto" w:fill="FFFFFF"/>
        </w:rPr>
        <w:t>Перечень служит целям охраны, организации и качественного пополнения состава ГАФ СССР. Перечень используется при формировании дел, при подготовке номенклатур дел, при разработке схем классификации документов, при разработке ведомственных перечней документов, а также в практике работы экспертно-проверочных комиссий (ЭПК) архивных органов и экспертных служб госкомитетов, министерств</w:t>
      </w:r>
      <w:r w:rsidR="001F1E0D">
        <w:rPr>
          <w:rFonts w:ascii="Times New Roman" w:hAnsi="Times New Roman"/>
          <w:color w:val="000000" w:themeColor="text1"/>
          <w:sz w:val="28"/>
          <w:szCs w:val="28"/>
          <w:shd w:val="clear" w:color="auto" w:fill="FFFFFF"/>
        </w:rPr>
        <w:t>, ведомств и других организаций</w:t>
      </w:r>
      <w:r w:rsidR="0078371C" w:rsidRPr="0078371C">
        <w:rPr>
          <w:rFonts w:ascii="Times New Roman" w:hAnsi="Times New Roman"/>
          <w:color w:val="000000" w:themeColor="text1"/>
          <w:sz w:val="28"/>
          <w:szCs w:val="28"/>
          <w:shd w:val="clear" w:color="auto" w:fill="FFFFFF"/>
        </w:rPr>
        <w:t>»</w:t>
      </w:r>
      <w:r w:rsidR="001F1E0D">
        <w:rPr>
          <w:rFonts w:ascii="Times New Roman" w:hAnsi="Times New Roman"/>
          <w:color w:val="000000" w:themeColor="text1"/>
          <w:sz w:val="28"/>
          <w:szCs w:val="28"/>
          <w:shd w:val="clear" w:color="auto" w:fill="FFFFFF"/>
        </w:rPr>
        <w:t>.</w:t>
      </w:r>
      <w:r w:rsidR="0078371C" w:rsidRPr="0078371C">
        <w:rPr>
          <w:rStyle w:val="a9"/>
          <w:rFonts w:ascii="Times New Roman" w:hAnsi="Times New Roman"/>
          <w:color w:val="000000" w:themeColor="text1"/>
          <w:sz w:val="28"/>
          <w:szCs w:val="28"/>
          <w:lang w:eastAsia="ru-RU"/>
        </w:rPr>
        <w:footnoteReference w:id="28"/>
      </w:r>
    </w:p>
    <w:p w14:paraId="680E423A" w14:textId="65BAD13A" w:rsidR="000705E3" w:rsidRDefault="0078371C" w:rsidP="006B11FD">
      <w:pPr>
        <w:spacing w:after="0" w:line="36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Понадобилось много времени, чтобы оформить критерии и перечни. </w:t>
      </w:r>
      <w:r w:rsidR="00B64ED2">
        <w:rPr>
          <w:rFonts w:ascii="Times New Roman" w:hAnsi="Times New Roman"/>
          <w:color w:val="000000" w:themeColor="text1"/>
          <w:sz w:val="28"/>
          <w:szCs w:val="28"/>
          <w:lang w:eastAsia="ru-RU"/>
        </w:rPr>
        <w:t>Произошло немало изменений в архивном законодательстве, но данные вопросы были подробно изучены для организации работы экспертных комиссий с документами при поступлении их на хранение.</w:t>
      </w:r>
      <w:r w:rsidR="00EF65F0">
        <w:rPr>
          <w:rFonts w:ascii="Times New Roman" w:hAnsi="Times New Roman"/>
          <w:color w:val="000000" w:themeColor="text1"/>
          <w:sz w:val="28"/>
          <w:szCs w:val="28"/>
          <w:lang w:eastAsia="ru-RU"/>
        </w:rPr>
        <w:t xml:space="preserve"> В итоге законодательная база, а также различные правила и инструкции по ЭЦД стала опорой в работе архивов и архивистов не только во времена  СССР, но и после распада государства.</w:t>
      </w:r>
    </w:p>
    <w:p w14:paraId="2DD7FD0C" w14:textId="5F3ACAB1" w:rsidR="00803222" w:rsidRPr="00477611" w:rsidRDefault="00C97279" w:rsidP="00477611">
      <w:pPr>
        <w:rPr>
          <w:lang w:eastAsia="ru-RU"/>
        </w:rPr>
      </w:pPr>
      <w:bookmarkStart w:id="20" w:name="_Toc515979096"/>
      <w:r>
        <w:rPr>
          <w:lang w:eastAsia="ru-RU"/>
        </w:rPr>
        <w:br w:type="page"/>
      </w:r>
    </w:p>
    <w:p w14:paraId="52136FA7" w14:textId="77777777" w:rsidR="00B64ED2" w:rsidRDefault="00307949" w:rsidP="00477611">
      <w:pPr>
        <w:pStyle w:val="1"/>
        <w:jc w:val="center"/>
        <w:rPr>
          <w:rFonts w:ascii="Times New Roman" w:eastAsia="Times New Roman" w:hAnsi="Times New Roman" w:cs="Times New Roman"/>
          <w:color w:val="000000" w:themeColor="text1"/>
          <w:lang w:eastAsia="ru-RU"/>
        </w:rPr>
      </w:pPr>
      <w:r w:rsidRPr="00821A20">
        <w:rPr>
          <w:rFonts w:ascii="Times New Roman" w:eastAsia="Times New Roman" w:hAnsi="Times New Roman" w:cs="Times New Roman"/>
          <w:color w:val="000000" w:themeColor="text1"/>
          <w:lang w:eastAsia="ru-RU"/>
        </w:rPr>
        <w:lastRenderedPageBreak/>
        <w:t>З</w:t>
      </w:r>
      <w:bookmarkEnd w:id="20"/>
      <w:r w:rsidR="00821A20" w:rsidRPr="00821A20">
        <w:rPr>
          <w:rFonts w:ascii="Times New Roman" w:eastAsia="Times New Roman" w:hAnsi="Times New Roman" w:cs="Times New Roman"/>
          <w:color w:val="000000" w:themeColor="text1"/>
          <w:lang w:eastAsia="ru-RU"/>
        </w:rPr>
        <w:t>АКЛЮЧЕНИЕ</w:t>
      </w:r>
    </w:p>
    <w:p w14:paraId="4EAF3FA5" w14:textId="77777777" w:rsidR="00477611" w:rsidRDefault="00477611" w:rsidP="00477611">
      <w:pPr>
        <w:rPr>
          <w:lang w:eastAsia="ru-RU"/>
        </w:rPr>
      </w:pPr>
    </w:p>
    <w:p w14:paraId="34297EF3" w14:textId="77777777" w:rsidR="00BC2F87" w:rsidRDefault="00BC2F87" w:rsidP="006B11FD">
      <w:pPr>
        <w:spacing w:after="0" w:line="360" w:lineRule="auto"/>
        <w:ind w:firstLine="709"/>
        <w:jc w:val="both"/>
        <w:rPr>
          <w:rFonts w:ascii="Times New Roman" w:hAnsi="Times New Roman"/>
          <w:sz w:val="28"/>
          <w:szCs w:val="28"/>
          <w:lang w:eastAsia="ru-RU"/>
        </w:rPr>
      </w:pPr>
      <w:r w:rsidRPr="00BC2F87">
        <w:rPr>
          <w:rFonts w:ascii="Times New Roman" w:hAnsi="Times New Roman"/>
          <w:sz w:val="28"/>
          <w:szCs w:val="28"/>
          <w:lang w:eastAsia="ru-RU"/>
        </w:rPr>
        <w:t xml:space="preserve">Рассмотрев правовую базу экспертизы ценности документов и ее историю в период существования СССР, можно сказать, что проводились значительные усилия по созданию единых правил работы экспертных комиссий и особенностей отбора документов на хранение. </w:t>
      </w:r>
    </w:p>
    <w:p w14:paraId="36F7FA3C" w14:textId="77777777" w:rsidR="00BC2F87" w:rsidRPr="00BC2F87" w:rsidRDefault="00BC2F87" w:rsidP="006B11F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Но в начале образования государства ЭЦД не уделялось внимания, а во время макулатурных кампаний были потеряны множество уникальных и ценных документов. Только после данных событий началось рассмотрение создания экспертных комиссий и правил работы с документами, при отборе их на государственное хранение.</w:t>
      </w:r>
    </w:p>
    <w:p w14:paraId="62478DFC" w14:textId="77777777" w:rsidR="0082598C" w:rsidRPr="0082598C" w:rsidRDefault="0082598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2598C">
        <w:rPr>
          <w:rFonts w:ascii="Times New Roman" w:eastAsia="Times New Roman" w:hAnsi="Times New Roman"/>
          <w:color w:val="000000" w:themeColor="text1"/>
          <w:sz w:val="28"/>
          <w:szCs w:val="28"/>
          <w:lang w:eastAsia="ru-RU"/>
        </w:rPr>
        <w:t xml:space="preserve"> Что касается архивного законодательства, то оно не было проработано до конца и постоянно менялось, особенно этот вопрос касался экспертизы ценности, так как</w:t>
      </w:r>
      <w:r w:rsidR="0036172F">
        <w:rPr>
          <w:rFonts w:ascii="Times New Roman" w:eastAsia="Times New Roman" w:hAnsi="Times New Roman"/>
          <w:color w:val="000000" w:themeColor="text1"/>
          <w:sz w:val="28"/>
          <w:szCs w:val="28"/>
          <w:lang w:eastAsia="ru-RU"/>
        </w:rPr>
        <w:t xml:space="preserve"> только с 40-х гг.</w:t>
      </w:r>
      <w:r w:rsidRPr="0082598C">
        <w:rPr>
          <w:rFonts w:ascii="Times New Roman" w:eastAsia="Times New Roman" w:hAnsi="Times New Roman"/>
          <w:color w:val="000000" w:themeColor="text1"/>
          <w:sz w:val="28"/>
          <w:szCs w:val="28"/>
          <w:lang w:eastAsia="ru-RU"/>
        </w:rPr>
        <w:t xml:space="preserve"> начало появляться определение «экспертная комиссия». Выпускавшиеся акты и ГОСТы не имели конкретной информации по отбору документов, по работе экспертов. Ближе к 80-м гг. начали совершенствоваться критерии, перечни и методы отбора документов, появились указания какие документы подлежат хранению, а какие можно утилизировать, а также сроки хранения документов. </w:t>
      </w:r>
    </w:p>
    <w:p w14:paraId="6E1EF39B" w14:textId="77777777" w:rsidR="00B64ED2" w:rsidRPr="0082598C" w:rsidRDefault="0082598C" w:rsidP="006B11FD">
      <w:pPr>
        <w:shd w:val="clear" w:color="auto" w:fill="FFFFFF"/>
        <w:spacing w:after="0" w:line="360" w:lineRule="auto"/>
        <w:ind w:firstLine="709"/>
        <w:jc w:val="both"/>
        <w:textAlignment w:val="baseline"/>
        <w:rPr>
          <w:rFonts w:ascii="Times New Roman" w:eastAsia="Times New Roman" w:hAnsi="Times New Roman"/>
          <w:color w:val="000000" w:themeColor="text1"/>
          <w:sz w:val="28"/>
          <w:szCs w:val="28"/>
          <w:lang w:eastAsia="ru-RU"/>
        </w:rPr>
      </w:pPr>
      <w:r w:rsidRPr="0082598C">
        <w:rPr>
          <w:rFonts w:ascii="Times New Roman" w:eastAsia="Times New Roman" w:hAnsi="Times New Roman"/>
          <w:color w:val="000000" w:themeColor="text1"/>
          <w:sz w:val="28"/>
          <w:szCs w:val="28"/>
          <w:lang w:eastAsia="ru-RU"/>
        </w:rPr>
        <w:t>Экспертиза ценности документов в советское время развивалась очень медленно</w:t>
      </w:r>
      <w:r>
        <w:rPr>
          <w:rFonts w:ascii="Times New Roman" w:eastAsia="Times New Roman" w:hAnsi="Times New Roman"/>
          <w:color w:val="000000" w:themeColor="text1"/>
          <w:sz w:val="28"/>
          <w:szCs w:val="28"/>
          <w:lang w:eastAsia="ru-RU"/>
        </w:rPr>
        <w:t xml:space="preserve">, но вместе с этим, </w:t>
      </w:r>
      <w:r w:rsidRPr="006940D1">
        <w:rPr>
          <w:rFonts w:ascii="Times New Roman" w:eastAsia="Times New Roman" w:hAnsi="Times New Roman"/>
          <w:color w:val="000000" w:themeColor="text1"/>
          <w:sz w:val="28"/>
          <w:szCs w:val="28"/>
          <w:lang w:eastAsia="ru-RU"/>
        </w:rPr>
        <w:t xml:space="preserve">нам удалось </w:t>
      </w:r>
      <w:r>
        <w:rPr>
          <w:rFonts w:ascii="Times New Roman" w:eastAsia="Times New Roman" w:hAnsi="Times New Roman"/>
          <w:color w:val="000000" w:themeColor="text1"/>
          <w:sz w:val="28"/>
          <w:szCs w:val="28"/>
          <w:lang w:eastAsia="ru-RU"/>
        </w:rPr>
        <w:t>получить опыт разработки и усовершенствования правил</w:t>
      </w:r>
      <w:r w:rsidR="0036172F">
        <w:rPr>
          <w:rFonts w:ascii="Times New Roman" w:eastAsia="Times New Roman" w:hAnsi="Times New Roman"/>
          <w:color w:val="000000" w:themeColor="text1"/>
          <w:sz w:val="28"/>
          <w:szCs w:val="28"/>
          <w:lang w:eastAsia="ru-RU"/>
        </w:rPr>
        <w:t xml:space="preserve"> тех лет</w:t>
      </w:r>
      <w:r>
        <w:rPr>
          <w:rFonts w:ascii="Times New Roman" w:eastAsia="Times New Roman" w:hAnsi="Times New Roman"/>
          <w:color w:val="000000" w:themeColor="text1"/>
          <w:sz w:val="28"/>
          <w:szCs w:val="28"/>
          <w:lang w:eastAsia="ru-RU"/>
        </w:rPr>
        <w:t>.</w:t>
      </w:r>
      <w:r w:rsidR="0036172F">
        <w:rPr>
          <w:rFonts w:ascii="Times New Roman" w:eastAsia="Times New Roman" w:hAnsi="Times New Roman"/>
          <w:color w:val="000000" w:themeColor="text1"/>
          <w:sz w:val="28"/>
          <w:szCs w:val="28"/>
          <w:lang w:eastAsia="ru-RU"/>
        </w:rPr>
        <w:t xml:space="preserve"> </w:t>
      </w:r>
      <w:r w:rsidR="00AD536D">
        <w:rPr>
          <w:rFonts w:ascii="Times New Roman" w:eastAsia="Times New Roman" w:hAnsi="Times New Roman"/>
          <w:color w:val="000000" w:themeColor="text1"/>
          <w:sz w:val="28"/>
          <w:szCs w:val="28"/>
          <w:lang w:eastAsia="ru-RU"/>
        </w:rPr>
        <w:t>Трудами советских архивистов и историков была заложена основа для архивного законодательства России в сферы экспертизы ценности документов.</w:t>
      </w:r>
    </w:p>
    <w:p w14:paraId="34747333" w14:textId="77777777" w:rsidR="00B64ED2" w:rsidRDefault="00B64ED2" w:rsidP="0007670C">
      <w:pPr>
        <w:shd w:val="clear" w:color="auto" w:fill="FFFFFF"/>
        <w:spacing w:after="360" w:line="240" w:lineRule="auto"/>
        <w:jc w:val="both"/>
        <w:textAlignment w:val="baseline"/>
        <w:rPr>
          <w:rFonts w:asciiTheme="minorHAnsi" w:eastAsia="Times New Roman" w:hAnsiTheme="minorHAnsi"/>
          <w:color w:val="404040"/>
          <w:sz w:val="24"/>
          <w:szCs w:val="24"/>
          <w:lang w:eastAsia="ru-RU"/>
        </w:rPr>
      </w:pPr>
    </w:p>
    <w:p w14:paraId="727448F6" w14:textId="77777777" w:rsidR="00B64ED2" w:rsidRDefault="00B64ED2" w:rsidP="0007670C">
      <w:pPr>
        <w:shd w:val="clear" w:color="auto" w:fill="FFFFFF"/>
        <w:spacing w:after="360" w:line="240" w:lineRule="auto"/>
        <w:jc w:val="both"/>
        <w:textAlignment w:val="baseline"/>
        <w:rPr>
          <w:rFonts w:asciiTheme="minorHAnsi" w:eastAsia="Times New Roman" w:hAnsiTheme="minorHAnsi"/>
          <w:color w:val="404040"/>
          <w:sz w:val="24"/>
          <w:szCs w:val="24"/>
          <w:lang w:eastAsia="ru-RU"/>
        </w:rPr>
      </w:pPr>
    </w:p>
    <w:p w14:paraId="2EAA7269" w14:textId="77777777" w:rsidR="006B11FD" w:rsidRDefault="006B11FD" w:rsidP="008D24E3">
      <w:pPr>
        <w:pStyle w:val="1"/>
        <w:rPr>
          <w:rFonts w:ascii="Calibri" w:eastAsia="Calibri" w:hAnsi="Calibri" w:cs="Times New Roman"/>
          <w:b w:val="0"/>
          <w:bCs w:val="0"/>
          <w:color w:val="auto"/>
          <w:sz w:val="22"/>
          <w:szCs w:val="22"/>
        </w:rPr>
      </w:pPr>
      <w:bookmarkStart w:id="21" w:name="_Toc507347088"/>
      <w:bookmarkStart w:id="22" w:name="_Toc515979097"/>
    </w:p>
    <w:p w14:paraId="3AB18CD0" w14:textId="77777777" w:rsidR="006B11FD" w:rsidRPr="006B11FD" w:rsidRDefault="006B11FD" w:rsidP="006B11FD"/>
    <w:p w14:paraId="1B72CFFD" w14:textId="4873CF45" w:rsidR="00307949" w:rsidRDefault="00307949" w:rsidP="006B11FD">
      <w:pPr>
        <w:pStyle w:val="1"/>
        <w:rPr>
          <w:rFonts w:ascii="Times New Roman" w:hAnsi="Times New Roman" w:cs="Times New Roman"/>
          <w:color w:val="000000" w:themeColor="text1"/>
        </w:rPr>
      </w:pPr>
      <w:r w:rsidRPr="00821A20">
        <w:rPr>
          <w:rFonts w:ascii="Times New Roman" w:hAnsi="Times New Roman" w:cs="Times New Roman"/>
          <w:color w:val="000000" w:themeColor="text1"/>
        </w:rPr>
        <w:lastRenderedPageBreak/>
        <w:t>СПИСОК ИСПОЛЬЗОВАННЫХ ИСТОЧНИКОВ И ЛИТЕРАТУРЫ</w:t>
      </w:r>
      <w:bookmarkEnd w:id="21"/>
      <w:bookmarkEnd w:id="22"/>
    </w:p>
    <w:p w14:paraId="74820600" w14:textId="77777777" w:rsidR="006B11FD" w:rsidRPr="006B11FD" w:rsidRDefault="006B11FD" w:rsidP="006B11FD"/>
    <w:p w14:paraId="1EA1D7CE" w14:textId="77777777" w:rsidR="00307949" w:rsidRPr="006B11FD" w:rsidRDefault="00307949" w:rsidP="006B11FD">
      <w:pPr>
        <w:pStyle w:val="2"/>
        <w:spacing w:before="0" w:line="360" w:lineRule="auto"/>
        <w:rPr>
          <w:rFonts w:ascii="Times New Roman" w:hAnsi="Times New Roman" w:cs="Times New Roman"/>
          <w:color w:val="000000" w:themeColor="text1"/>
          <w:sz w:val="28"/>
          <w:szCs w:val="28"/>
        </w:rPr>
      </w:pPr>
      <w:bookmarkStart w:id="23" w:name="_Toc515979098"/>
      <w:r w:rsidRPr="006B11FD">
        <w:rPr>
          <w:rFonts w:ascii="Times New Roman" w:hAnsi="Times New Roman" w:cs="Times New Roman"/>
          <w:color w:val="000000" w:themeColor="text1"/>
          <w:sz w:val="28"/>
          <w:szCs w:val="28"/>
        </w:rPr>
        <w:t>Источники</w:t>
      </w:r>
      <w:bookmarkEnd w:id="23"/>
    </w:p>
    <w:p w14:paraId="357CCAB3" w14:textId="77777777" w:rsidR="007A5E7F" w:rsidRPr="006B11FD" w:rsidRDefault="007A5E7F" w:rsidP="006B11FD">
      <w:pPr>
        <w:pStyle w:val="a3"/>
        <w:numPr>
          <w:ilvl w:val="0"/>
          <w:numId w:val="31"/>
        </w:numPr>
        <w:spacing w:after="0" w:line="360" w:lineRule="auto"/>
        <w:jc w:val="both"/>
        <w:rPr>
          <w:rFonts w:ascii="Times New Roman" w:hAnsi="Times New Roman"/>
          <w:sz w:val="28"/>
          <w:szCs w:val="28"/>
        </w:rPr>
      </w:pPr>
      <w:r w:rsidRPr="006B11FD">
        <w:rPr>
          <w:rFonts w:ascii="Times New Roman" w:hAnsi="Times New Roman"/>
          <w:sz w:val="28"/>
          <w:szCs w:val="28"/>
        </w:rPr>
        <w:t>ГОСТ 16487-83. Делопроизводство и архивное дело. Термины и определения.</w:t>
      </w:r>
    </w:p>
    <w:p w14:paraId="7D588E43" w14:textId="77777777" w:rsidR="007A5E7F" w:rsidRPr="006B11FD" w:rsidRDefault="007A5E7F" w:rsidP="006B11FD">
      <w:pPr>
        <w:pStyle w:val="a3"/>
        <w:numPr>
          <w:ilvl w:val="0"/>
          <w:numId w:val="31"/>
        </w:numPr>
        <w:spacing w:after="0" w:line="360" w:lineRule="auto"/>
        <w:jc w:val="both"/>
        <w:rPr>
          <w:rStyle w:val="apple-converted-space"/>
          <w:rFonts w:ascii="Times New Roman" w:hAnsi="Times New Roman"/>
          <w:sz w:val="28"/>
          <w:szCs w:val="28"/>
        </w:rPr>
      </w:pPr>
      <w:r w:rsidRPr="006B11FD">
        <w:rPr>
          <w:rFonts w:ascii="Times New Roman" w:hAnsi="Times New Roman"/>
          <w:color w:val="000000" w:themeColor="text1"/>
          <w:sz w:val="28"/>
          <w:szCs w:val="28"/>
          <w:shd w:val="clear" w:color="auto" w:fill="FFFFFF"/>
        </w:rPr>
        <w:t xml:space="preserve">«Основные правила работы ведомственных архивов» от 5 сентября 1985 г. </w:t>
      </w:r>
      <w:r w:rsidRPr="006B11FD">
        <w:rPr>
          <w:rFonts w:ascii="Times New Roman" w:hAnsi="Times New Roman"/>
          <w:bCs/>
          <w:color w:val="000000"/>
          <w:sz w:val="28"/>
          <w:szCs w:val="28"/>
        </w:rPr>
        <w:t>[Сайт]</w:t>
      </w:r>
      <w:r w:rsidRPr="006B11FD">
        <w:rPr>
          <w:rStyle w:val="apple-converted-space"/>
          <w:rFonts w:ascii="Times New Roman" w:hAnsi="Times New Roman"/>
          <w:bCs/>
          <w:color w:val="000000"/>
          <w:sz w:val="28"/>
          <w:szCs w:val="28"/>
        </w:rPr>
        <w:t> </w:t>
      </w:r>
      <w:r w:rsidRPr="006B11FD">
        <w:rPr>
          <w:rStyle w:val="apple-converted-space"/>
          <w:rFonts w:ascii="Times New Roman" w:hAnsi="Times New Roman"/>
          <w:bCs/>
          <w:color w:val="000000"/>
          <w:sz w:val="28"/>
          <w:szCs w:val="28"/>
          <w:lang w:val="en-US"/>
        </w:rPr>
        <w:t>URL</w:t>
      </w:r>
      <w:r w:rsidRPr="006B11FD">
        <w:rPr>
          <w:rStyle w:val="apple-converted-space"/>
          <w:rFonts w:ascii="Times New Roman" w:hAnsi="Times New Roman"/>
          <w:bCs/>
          <w:color w:val="000000"/>
          <w:sz w:val="28"/>
          <w:szCs w:val="28"/>
        </w:rPr>
        <w:t xml:space="preserve">: </w:t>
      </w:r>
      <w:hyperlink r:id="rId12" w:history="1">
        <w:r w:rsidRPr="006B11FD">
          <w:rPr>
            <w:rStyle w:val="a4"/>
            <w:rFonts w:ascii="Times New Roman" w:hAnsi="Times New Roman"/>
            <w:bCs/>
            <w:sz w:val="28"/>
            <w:szCs w:val="28"/>
          </w:rPr>
          <w:t>http://docs.cntd.ru/document/1200005605</w:t>
        </w:r>
      </w:hyperlink>
      <w:r w:rsidRPr="006B11FD">
        <w:rPr>
          <w:rStyle w:val="apple-converted-space"/>
          <w:rFonts w:ascii="Times New Roman" w:hAnsi="Times New Roman"/>
          <w:bCs/>
          <w:color w:val="000000"/>
          <w:sz w:val="28"/>
          <w:szCs w:val="28"/>
        </w:rPr>
        <w:t xml:space="preserve"> </w:t>
      </w:r>
    </w:p>
    <w:p w14:paraId="41E0CAD5" w14:textId="77777777" w:rsidR="00307949" w:rsidRPr="006B11FD" w:rsidRDefault="0044432E" w:rsidP="006B11FD">
      <w:pPr>
        <w:pStyle w:val="a3"/>
        <w:numPr>
          <w:ilvl w:val="0"/>
          <w:numId w:val="31"/>
        </w:numPr>
        <w:spacing w:after="0" w:line="360" w:lineRule="auto"/>
        <w:jc w:val="both"/>
        <w:rPr>
          <w:rStyle w:val="apple-converted-space"/>
          <w:rFonts w:ascii="Times New Roman" w:hAnsi="Times New Roman"/>
          <w:sz w:val="28"/>
          <w:szCs w:val="28"/>
        </w:rPr>
      </w:pPr>
      <w:r w:rsidRPr="006B11FD">
        <w:rPr>
          <w:rFonts w:ascii="Times New Roman" w:hAnsi="Times New Roman"/>
          <w:sz w:val="28"/>
          <w:szCs w:val="28"/>
        </w:rPr>
        <w:t xml:space="preserve">О хранении и уничтожении архивных дел: Декрет СНК РСФСР от 22 апреля 1919 г. </w:t>
      </w:r>
      <w:r w:rsidR="007A55DC" w:rsidRPr="006B11FD">
        <w:rPr>
          <w:rFonts w:ascii="Times New Roman" w:hAnsi="Times New Roman"/>
          <w:sz w:val="28"/>
          <w:szCs w:val="28"/>
        </w:rPr>
        <w:t xml:space="preserve">// Декреты Советской власти. М.,1971. Т. 5. </w:t>
      </w:r>
      <w:r w:rsidR="007A55DC" w:rsidRPr="006B11FD">
        <w:rPr>
          <w:rFonts w:ascii="Times New Roman" w:hAnsi="Times New Roman"/>
          <w:bCs/>
          <w:color w:val="000000"/>
          <w:sz w:val="28"/>
          <w:szCs w:val="28"/>
        </w:rPr>
        <w:t>[Сайт]</w:t>
      </w:r>
      <w:r w:rsidR="007A55DC" w:rsidRPr="006B11FD">
        <w:rPr>
          <w:rStyle w:val="apple-converted-space"/>
          <w:rFonts w:ascii="Times New Roman" w:hAnsi="Times New Roman"/>
          <w:bCs/>
          <w:color w:val="000000"/>
          <w:sz w:val="28"/>
          <w:szCs w:val="28"/>
        </w:rPr>
        <w:t> </w:t>
      </w:r>
      <w:r w:rsidR="007A55DC" w:rsidRPr="006B11FD">
        <w:rPr>
          <w:rStyle w:val="apple-converted-space"/>
          <w:rFonts w:ascii="Times New Roman" w:hAnsi="Times New Roman"/>
          <w:bCs/>
          <w:color w:val="000000"/>
          <w:sz w:val="28"/>
          <w:szCs w:val="28"/>
          <w:lang w:val="en-US"/>
        </w:rPr>
        <w:t>URL</w:t>
      </w:r>
      <w:r w:rsidR="007A55DC" w:rsidRPr="006B11FD">
        <w:rPr>
          <w:rStyle w:val="apple-converted-space"/>
          <w:rFonts w:ascii="Times New Roman" w:hAnsi="Times New Roman"/>
          <w:bCs/>
          <w:color w:val="000000"/>
          <w:sz w:val="28"/>
          <w:szCs w:val="28"/>
        </w:rPr>
        <w:t xml:space="preserve">: </w:t>
      </w:r>
      <w:hyperlink r:id="rId13" w:history="1">
        <w:r w:rsidR="007A55DC" w:rsidRPr="006B11FD">
          <w:rPr>
            <w:rStyle w:val="a4"/>
            <w:rFonts w:ascii="Times New Roman" w:hAnsi="Times New Roman"/>
            <w:bCs/>
            <w:sz w:val="28"/>
            <w:szCs w:val="28"/>
          </w:rPr>
          <w:t>http://www.opentextnn.ru/censorship/russia/sov/law/snk/1917/?id=565</w:t>
        </w:r>
      </w:hyperlink>
    </w:p>
    <w:p w14:paraId="67D234C7" w14:textId="77777777" w:rsidR="007A55DC" w:rsidRPr="006B11FD" w:rsidRDefault="003B0DB4" w:rsidP="006B11FD">
      <w:pPr>
        <w:pStyle w:val="a7"/>
        <w:numPr>
          <w:ilvl w:val="0"/>
          <w:numId w:val="31"/>
        </w:numPr>
        <w:spacing w:line="360" w:lineRule="auto"/>
        <w:jc w:val="both"/>
        <w:rPr>
          <w:rFonts w:ascii="Times New Roman" w:hAnsi="Times New Roman"/>
          <w:sz w:val="28"/>
          <w:szCs w:val="28"/>
        </w:rPr>
      </w:pPr>
      <w:r w:rsidRPr="006B11FD">
        <w:rPr>
          <w:rFonts w:ascii="Times New Roman" w:eastAsia="Times New Roman" w:hAnsi="Times New Roman"/>
          <w:color w:val="000000" w:themeColor="text1"/>
          <w:sz w:val="28"/>
          <w:szCs w:val="28"/>
          <w:lang w:eastAsia="ru-RU"/>
        </w:rPr>
        <w:t>Постановление ВЦИК и СНК РСФСР от 28 января 1929 г. «</w:t>
      </w:r>
      <w:r w:rsidR="007A55DC" w:rsidRPr="006B11FD">
        <w:rPr>
          <w:rFonts w:ascii="Times New Roman" w:eastAsia="Times New Roman" w:hAnsi="Times New Roman"/>
          <w:color w:val="000000" w:themeColor="text1"/>
          <w:sz w:val="28"/>
          <w:szCs w:val="28"/>
          <w:lang w:eastAsia="ru-RU"/>
        </w:rPr>
        <w:t>Об утверждении Положения об архивном управлении РССФМР</w:t>
      </w:r>
      <w:r w:rsidRPr="006B11FD">
        <w:rPr>
          <w:rFonts w:ascii="Times New Roman" w:eastAsia="Times New Roman" w:hAnsi="Times New Roman"/>
          <w:color w:val="000000" w:themeColor="text1"/>
          <w:sz w:val="28"/>
          <w:szCs w:val="28"/>
          <w:lang w:eastAsia="ru-RU"/>
        </w:rPr>
        <w:t>»</w:t>
      </w:r>
      <w:r w:rsidR="007A55DC" w:rsidRPr="006B11FD">
        <w:rPr>
          <w:rFonts w:ascii="Times New Roman" w:eastAsia="Times New Roman" w:hAnsi="Times New Roman"/>
          <w:color w:val="000000" w:themeColor="text1"/>
          <w:sz w:val="28"/>
          <w:szCs w:val="28"/>
          <w:lang w:eastAsia="ru-RU"/>
        </w:rPr>
        <w:t xml:space="preserve"> </w:t>
      </w:r>
      <w:r w:rsidR="00036022" w:rsidRPr="006B11FD">
        <w:rPr>
          <w:rFonts w:ascii="Times New Roman" w:hAnsi="Times New Roman"/>
          <w:bCs/>
          <w:color w:val="000000"/>
          <w:sz w:val="28"/>
          <w:szCs w:val="28"/>
        </w:rPr>
        <w:t>[Сайт]</w:t>
      </w:r>
      <w:r w:rsidR="00036022" w:rsidRPr="006B11FD">
        <w:rPr>
          <w:rStyle w:val="apple-converted-space"/>
          <w:rFonts w:ascii="Times New Roman" w:hAnsi="Times New Roman"/>
          <w:bCs/>
          <w:color w:val="000000"/>
          <w:sz w:val="28"/>
          <w:szCs w:val="28"/>
        </w:rPr>
        <w:t> </w:t>
      </w:r>
      <w:r w:rsidR="00036022" w:rsidRPr="006B11FD">
        <w:rPr>
          <w:rStyle w:val="apple-converted-space"/>
          <w:rFonts w:ascii="Times New Roman" w:hAnsi="Times New Roman"/>
          <w:bCs/>
          <w:color w:val="000000"/>
          <w:sz w:val="28"/>
          <w:szCs w:val="28"/>
          <w:lang w:val="en-US"/>
        </w:rPr>
        <w:t>URL</w:t>
      </w:r>
      <w:r w:rsidR="00036022" w:rsidRPr="006B11FD">
        <w:rPr>
          <w:rStyle w:val="apple-converted-space"/>
          <w:rFonts w:ascii="Times New Roman" w:hAnsi="Times New Roman"/>
          <w:bCs/>
          <w:color w:val="000000"/>
          <w:sz w:val="28"/>
          <w:szCs w:val="28"/>
        </w:rPr>
        <w:t xml:space="preserve">: </w:t>
      </w:r>
      <w:hyperlink r:id="rId14" w:history="1">
        <w:r w:rsidR="00036022" w:rsidRPr="006B11FD">
          <w:rPr>
            <w:rStyle w:val="a4"/>
            <w:rFonts w:ascii="Times New Roman" w:eastAsia="Times New Roman" w:hAnsi="Times New Roman"/>
            <w:sz w:val="28"/>
            <w:szCs w:val="28"/>
            <w:lang w:eastAsia="ru-RU"/>
          </w:rPr>
          <w:t>http://www.libussr.ru/doc_ussr/ussr_3553.htm</w:t>
        </w:r>
      </w:hyperlink>
      <w:r w:rsidR="00036022" w:rsidRPr="006B11FD">
        <w:rPr>
          <w:rFonts w:ascii="Times New Roman" w:eastAsia="Times New Roman" w:hAnsi="Times New Roman"/>
          <w:color w:val="000000" w:themeColor="text1"/>
          <w:sz w:val="28"/>
          <w:szCs w:val="28"/>
          <w:lang w:eastAsia="ru-RU"/>
        </w:rPr>
        <w:t xml:space="preserve"> </w:t>
      </w:r>
    </w:p>
    <w:p w14:paraId="063FA99D" w14:textId="77777777" w:rsidR="007A55DC" w:rsidRPr="006B11FD" w:rsidRDefault="003B0DB4" w:rsidP="006B11FD">
      <w:pPr>
        <w:pStyle w:val="a3"/>
        <w:numPr>
          <w:ilvl w:val="0"/>
          <w:numId w:val="31"/>
        </w:numPr>
        <w:spacing w:after="0" w:line="360" w:lineRule="auto"/>
        <w:jc w:val="both"/>
        <w:rPr>
          <w:rStyle w:val="apple-converted-space"/>
          <w:rFonts w:ascii="Times New Roman" w:hAnsi="Times New Roman"/>
          <w:sz w:val="28"/>
          <w:szCs w:val="28"/>
        </w:rPr>
      </w:pPr>
      <w:r w:rsidRPr="006B11FD">
        <w:rPr>
          <w:rFonts w:ascii="Times New Roman" w:eastAsia="Times New Roman" w:hAnsi="Times New Roman"/>
          <w:color w:val="000000" w:themeColor="text1"/>
          <w:sz w:val="28"/>
          <w:szCs w:val="28"/>
          <w:lang w:eastAsia="ru-RU"/>
        </w:rPr>
        <w:t>Постановление ЦИК и СНК СССР» от 5 февраля 1936 г. «</w:t>
      </w:r>
      <w:r w:rsidR="007A55DC" w:rsidRPr="006B11FD">
        <w:rPr>
          <w:rFonts w:ascii="Times New Roman" w:eastAsia="Times New Roman" w:hAnsi="Times New Roman"/>
          <w:color w:val="000000" w:themeColor="text1"/>
          <w:sz w:val="28"/>
          <w:szCs w:val="28"/>
          <w:lang w:eastAsia="ru-RU"/>
        </w:rPr>
        <w:t>Об упорядочении архивного дела народных комиссариатах и центральных учреждений СССР</w:t>
      </w:r>
      <w:r w:rsidRPr="006B11FD">
        <w:rPr>
          <w:rFonts w:ascii="Times New Roman" w:eastAsia="Times New Roman" w:hAnsi="Times New Roman"/>
          <w:color w:val="000000" w:themeColor="text1"/>
          <w:sz w:val="28"/>
          <w:szCs w:val="28"/>
          <w:lang w:eastAsia="ru-RU"/>
        </w:rPr>
        <w:t>»</w:t>
      </w:r>
      <w:r w:rsidR="007A55DC" w:rsidRPr="006B11FD">
        <w:rPr>
          <w:rFonts w:ascii="Times New Roman" w:eastAsia="Times New Roman" w:hAnsi="Times New Roman"/>
          <w:color w:val="000000" w:themeColor="text1"/>
          <w:sz w:val="28"/>
          <w:szCs w:val="28"/>
          <w:lang w:eastAsia="ru-RU"/>
        </w:rPr>
        <w:t xml:space="preserve"> </w:t>
      </w:r>
      <w:r w:rsidR="00983CA6" w:rsidRPr="006B11FD">
        <w:rPr>
          <w:rFonts w:ascii="Times New Roman" w:hAnsi="Times New Roman"/>
          <w:bCs/>
          <w:color w:val="000000"/>
          <w:sz w:val="28"/>
          <w:szCs w:val="28"/>
        </w:rPr>
        <w:t>[Сайт]</w:t>
      </w:r>
      <w:r w:rsidR="00983CA6" w:rsidRPr="006B11FD">
        <w:rPr>
          <w:rStyle w:val="apple-converted-space"/>
          <w:rFonts w:ascii="Times New Roman" w:hAnsi="Times New Roman"/>
          <w:bCs/>
          <w:color w:val="000000"/>
          <w:sz w:val="28"/>
          <w:szCs w:val="28"/>
        </w:rPr>
        <w:t> </w:t>
      </w:r>
      <w:r w:rsidR="00983CA6" w:rsidRPr="006B11FD">
        <w:rPr>
          <w:rStyle w:val="apple-converted-space"/>
          <w:rFonts w:ascii="Times New Roman" w:hAnsi="Times New Roman"/>
          <w:bCs/>
          <w:color w:val="000000"/>
          <w:sz w:val="28"/>
          <w:szCs w:val="28"/>
          <w:lang w:val="en-US"/>
        </w:rPr>
        <w:t>URL</w:t>
      </w:r>
      <w:r w:rsidR="00983CA6" w:rsidRPr="006B11FD">
        <w:rPr>
          <w:rStyle w:val="apple-converted-space"/>
          <w:rFonts w:ascii="Times New Roman" w:hAnsi="Times New Roman"/>
          <w:bCs/>
          <w:color w:val="000000"/>
          <w:sz w:val="28"/>
          <w:szCs w:val="28"/>
        </w:rPr>
        <w:t>:</w:t>
      </w:r>
      <w:r w:rsidR="00036022" w:rsidRPr="006B11FD">
        <w:rPr>
          <w:rStyle w:val="apple-converted-space"/>
          <w:rFonts w:ascii="Times New Roman" w:hAnsi="Times New Roman"/>
          <w:bCs/>
          <w:color w:val="000000"/>
          <w:sz w:val="28"/>
          <w:szCs w:val="28"/>
        </w:rPr>
        <w:t xml:space="preserve"> </w:t>
      </w:r>
      <w:hyperlink r:id="rId15" w:history="1">
        <w:r w:rsidR="00036022" w:rsidRPr="006B11FD">
          <w:rPr>
            <w:rStyle w:val="a4"/>
            <w:rFonts w:ascii="Times New Roman" w:hAnsi="Times New Roman"/>
            <w:bCs/>
            <w:sz w:val="28"/>
            <w:szCs w:val="28"/>
          </w:rPr>
          <w:t>http://lawru.info/dok/1936/02/05/n1195836.htm</w:t>
        </w:r>
      </w:hyperlink>
      <w:r w:rsidR="00036022" w:rsidRPr="006B11FD">
        <w:rPr>
          <w:rStyle w:val="apple-converted-space"/>
          <w:rFonts w:ascii="Times New Roman" w:hAnsi="Times New Roman"/>
          <w:bCs/>
          <w:color w:val="000000"/>
          <w:sz w:val="28"/>
          <w:szCs w:val="28"/>
        </w:rPr>
        <w:t xml:space="preserve"> </w:t>
      </w:r>
    </w:p>
    <w:p w14:paraId="535A8E0D" w14:textId="77777777" w:rsidR="00983CA6" w:rsidRPr="006B11FD" w:rsidRDefault="00983CA6" w:rsidP="006B11FD">
      <w:pPr>
        <w:pStyle w:val="1"/>
        <w:numPr>
          <w:ilvl w:val="0"/>
          <w:numId w:val="31"/>
        </w:numPr>
        <w:shd w:val="clear" w:color="auto" w:fill="FFFFFF"/>
        <w:spacing w:before="0" w:line="360" w:lineRule="auto"/>
        <w:jc w:val="both"/>
        <w:rPr>
          <w:rFonts w:ascii="Times New Roman" w:hAnsi="Times New Roman" w:cs="Times New Roman"/>
          <w:b w:val="0"/>
          <w:bCs w:val="0"/>
          <w:color w:val="000000" w:themeColor="text1"/>
        </w:rPr>
      </w:pPr>
      <w:bookmarkStart w:id="24" w:name="_Toc515979099"/>
      <w:r w:rsidRPr="006B11FD">
        <w:rPr>
          <w:rFonts w:ascii="Times New Roman" w:hAnsi="Times New Roman" w:cs="Times New Roman"/>
          <w:b w:val="0"/>
          <w:bCs w:val="0"/>
          <w:color w:val="000000" w:themeColor="text1"/>
        </w:rPr>
        <w:t xml:space="preserve">Постановление СНК СССР от 29.03.1941 г. N 723 </w:t>
      </w:r>
      <w:r w:rsidR="003B0DB4" w:rsidRPr="006B11FD">
        <w:rPr>
          <w:rFonts w:ascii="Times New Roman" w:hAnsi="Times New Roman" w:cs="Times New Roman"/>
          <w:b w:val="0"/>
          <w:bCs w:val="0"/>
          <w:color w:val="000000" w:themeColor="text1"/>
        </w:rPr>
        <w:t>«</w:t>
      </w:r>
      <w:r w:rsidRPr="006B11FD">
        <w:rPr>
          <w:rFonts w:ascii="Times New Roman" w:hAnsi="Times New Roman" w:cs="Times New Roman"/>
          <w:b w:val="0"/>
          <w:bCs w:val="0"/>
          <w:color w:val="000000" w:themeColor="text1"/>
        </w:rPr>
        <w:t>Об утверждении Положения о Государственном архивном фонде СССР и се</w:t>
      </w:r>
      <w:r w:rsidR="003B0DB4" w:rsidRPr="006B11FD">
        <w:rPr>
          <w:rFonts w:ascii="Times New Roman" w:hAnsi="Times New Roman" w:cs="Times New Roman"/>
          <w:b w:val="0"/>
          <w:bCs w:val="0"/>
          <w:color w:val="000000" w:themeColor="text1"/>
        </w:rPr>
        <w:t>ти государственных архивов СССР»</w:t>
      </w:r>
      <w:r w:rsidRPr="006B11FD">
        <w:rPr>
          <w:rFonts w:ascii="Times New Roman" w:hAnsi="Times New Roman" w:cs="Times New Roman"/>
          <w:b w:val="0"/>
          <w:bCs w:val="0"/>
          <w:color w:val="000000" w:themeColor="text1"/>
        </w:rPr>
        <w:t xml:space="preserve"> </w:t>
      </w:r>
      <w:r w:rsidRPr="006B11FD">
        <w:rPr>
          <w:rFonts w:ascii="Times New Roman" w:hAnsi="Times New Roman" w:cs="Times New Roman"/>
          <w:b w:val="0"/>
          <w:bCs w:val="0"/>
          <w:color w:val="000000"/>
        </w:rPr>
        <w:t>[Сайт]</w:t>
      </w:r>
      <w:r w:rsidRPr="006B11FD">
        <w:rPr>
          <w:rStyle w:val="apple-converted-space"/>
          <w:rFonts w:ascii="Times New Roman" w:hAnsi="Times New Roman" w:cs="Times New Roman"/>
          <w:b w:val="0"/>
          <w:bCs w:val="0"/>
          <w:color w:val="000000"/>
        </w:rPr>
        <w:t> </w:t>
      </w:r>
      <w:r w:rsidRPr="006B11FD">
        <w:rPr>
          <w:rStyle w:val="apple-converted-space"/>
          <w:rFonts w:ascii="Times New Roman" w:hAnsi="Times New Roman" w:cs="Times New Roman"/>
          <w:b w:val="0"/>
          <w:bCs w:val="0"/>
          <w:color w:val="000000"/>
          <w:lang w:val="en-US"/>
        </w:rPr>
        <w:t>URL</w:t>
      </w:r>
      <w:r w:rsidRPr="006B11FD">
        <w:rPr>
          <w:rStyle w:val="apple-converted-space"/>
          <w:rFonts w:ascii="Times New Roman" w:hAnsi="Times New Roman" w:cs="Times New Roman"/>
          <w:bCs w:val="0"/>
          <w:color w:val="000000"/>
        </w:rPr>
        <w:t xml:space="preserve">: </w:t>
      </w:r>
      <w:hyperlink r:id="rId16" w:history="1">
        <w:r w:rsidRPr="006B11FD">
          <w:rPr>
            <w:rStyle w:val="a4"/>
            <w:rFonts w:ascii="Times New Roman" w:hAnsi="Times New Roman" w:cs="Times New Roman"/>
            <w:b w:val="0"/>
            <w:bCs w:val="0"/>
          </w:rPr>
          <w:t>http://lawru.info/dok/1941/03/29/n1194559.htm</w:t>
        </w:r>
        <w:bookmarkEnd w:id="24"/>
      </w:hyperlink>
      <w:r w:rsidRPr="006B11FD">
        <w:rPr>
          <w:rStyle w:val="apple-converted-space"/>
          <w:rFonts w:ascii="Times New Roman" w:hAnsi="Times New Roman" w:cs="Times New Roman"/>
          <w:b w:val="0"/>
          <w:bCs w:val="0"/>
          <w:color w:val="000000"/>
        </w:rPr>
        <w:t xml:space="preserve"> </w:t>
      </w:r>
    </w:p>
    <w:p w14:paraId="1C6B0A53" w14:textId="5A747D5A" w:rsidR="007A5E7F" w:rsidRPr="006B11FD" w:rsidRDefault="007A55DC" w:rsidP="006B11FD">
      <w:pPr>
        <w:pStyle w:val="a3"/>
        <w:numPr>
          <w:ilvl w:val="0"/>
          <w:numId w:val="31"/>
        </w:numPr>
        <w:spacing w:after="0" w:line="360" w:lineRule="auto"/>
        <w:ind w:left="714" w:hanging="357"/>
        <w:jc w:val="both"/>
        <w:rPr>
          <w:rStyle w:val="apple-converted-space"/>
          <w:rFonts w:ascii="Times New Roman" w:hAnsi="Times New Roman"/>
          <w:sz w:val="28"/>
          <w:szCs w:val="28"/>
        </w:rPr>
      </w:pPr>
      <w:r w:rsidRPr="006B11FD">
        <w:rPr>
          <w:rFonts w:ascii="Times New Roman" w:hAnsi="Times New Roman"/>
          <w:color w:val="000000"/>
          <w:sz w:val="28"/>
          <w:szCs w:val="28"/>
        </w:rPr>
        <w:t xml:space="preserve">Постановление Совета министров СССР </w:t>
      </w:r>
      <w:r w:rsidR="00983CA6" w:rsidRPr="006B11FD">
        <w:rPr>
          <w:rFonts w:ascii="Times New Roman" w:hAnsi="Times New Roman"/>
          <w:color w:val="000000"/>
          <w:sz w:val="28"/>
          <w:szCs w:val="28"/>
        </w:rPr>
        <w:t xml:space="preserve">от 7 февраля 1956 г. </w:t>
      </w:r>
      <w:r w:rsidR="00DB5427" w:rsidRPr="006B11FD">
        <w:rPr>
          <w:rFonts w:ascii="Times New Roman" w:hAnsi="Times New Roman"/>
          <w:color w:val="000000"/>
          <w:sz w:val="28"/>
          <w:szCs w:val="28"/>
        </w:rPr>
        <w:t>«</w:t>
      </w:r>
      <w:r w:rsidRPr="006B11FD">
        <w:rPr>
          <w:rFonts w:ascii="Times New Roman" w:hAnsi="Times New Roman"/>
          <w:color w:val="000000"/>
          <w:sz w:val="28"/>
          <w:szCs w:val="28"/>
        </w:rPr>
        <w:t>О мерах по упорядочению режима хранения и лучшему использованию архивных материалов министерств и ведо</w:t>
      </w:r>
      <w:r w:rsidR="00DB5427" w:rsidRPr="006B11FD">
        <w:rPr>
          <w:rFonts w:ascii="Times New Roman" w:hAnsi="Times New Roman"/>
          <w:color w:val="000000"/>
          <w:sz w:val="28"/>
          <w:szCs w:val="28"/>
        </w:rPr>
        <w:t>мств»</w:t>
      </w:r>
      <w:r w:rsidRPr="006B11FD">
        <w:rPr>
          <w:rFonts w:ascii="Times New Roman" w:hAnsi="Times New Roman"/>
          <w:color w:val="000000"/>
          <w:sz w:val="28"/>
          <w:szCs w:val="28"/>
        </w:rPr>
        <w:t xml:space="preserve"> </w:t>
      </w:r>
    </w:p>
    <w:p w14:paraId="63662134" w14:textId="77777777" w:rsidR="007A55DC" w:rsidRPr="006B11FD" w:rsidRDefault="00983CA6" w:rsidP="006B11FD">
      <w:pPr>
        <w:pStyle w:val="a3"/>
        <w:numPr>
          <w:ilvl w:val="0"/>
          <w:numId w:val="31"/>
        </w:numPr>
        <w:spacing w:after="0" w:line="360" w:lineRule="auto"/>
        <w:ind w:left="714" w:hanging="357"/>
        <w:jc w:val="both"/>
        <w:rPr>
          <w:rStyle w:val="apple-converted-space"/>
          <w:rFonts w:ascii="Times New Roman" w:hAnsi="Times New Roman"/>
          <w:sz w:val="28"/>
          <w:szCs w:val="28"/>
        </w:rPr>
      </w:pPr>
      <w:r w:rsidRPr="006B11FD">
        <w:rPr>
          <w:rFonts w:ascii="Times New Roman" w:eastAsia="Times New Roman" w:hAnsi="Times New Roman"/>
          <w:color w:val="000000" w:themeColor="text1"/>
          <w:sz w:val="28"/>
          <w:szCs w:val="28"/>
          <w:lang w:eastAsia="ru-RU"/>
        </w:rPr>
        <w:t xml:space="preserve">Постановление Советов Министров СССР от 28 июля 1961 г. </w:t>
      </w:r>
      <w:r w:rsidR="003B0DB4" w:rsidRPr="006B11FD">
        <w:rPr>
          <w:rFonts w:ascii="Times New Roman" w:eastAsia="Times New Roman" w:hAnsi="Times New Roman"/>
          <w:color w:val="000000" w:themeColor="text1"/>
          <w:sz w:val="28"/>
          <w:szCs w:val="28"/>
          <w:lang w:eastAsia="ru-RU"/>
        </w:rPr>
        <w:t xml:space="preserve">«Об утверждении </w:t>
      </w:r>
      <w:r w:rsidRPr="006B11FD">
        <w:rPr>
          <w:rFonts w:ascii="Times New Roman" w:eastAsia="Times New Roman" w:hAnsi="Times New Roman"/>
          <w:color w:val="000000" w:themeColor="text1"/>
          <w:sz w:val="28"/>
          <w:szCs w:val="28"/>
          <w:lang w:eastAsia="ru-RU"/>
        </w:rPr>
        <w:t xml:space="preserve">Положения о Главном архивном управлении при Совете Министров СССР и сети центральных государственных архивов СССР» </w:t>
      </w:r>
      <w:r w:rsidRPr="006B11FD">
        <w:rPr>
          <w:rFonts w:ascii="Times New Roman" w:hAnsi="Times New Roman"/>
          <w:bCs/>
          <w:color w:val="000000"/>
          <w:sz w:val="28"/>
          <w:szCs w:val="28"/>
        </w:rPr>
        <w:t>[Сайт]</w:t>
      </w:r>
      <w:r w:rsidRPr="006B11FD">
        <w:rPr>
          <w:rStyle w:val="apple-converted-space"/>
          <w:rFonts w:ascii="Times New Roman" w:hAnsi="Times New Roman"/>
          <w:bCs/>
          <w:color w:val="000000"/>
          <w:sz w:val="28"/>
          <w:szCs w:val="28"/>
        </w:rPr>
        <w:t> </w:t>
      </w:r>
      <w:r w:rsidRPr="006B11FD">
        <w:rPr>
          <w:rStyle w:val="apple-converted-space"/>
          <w:rFonts w:ascii="Times New Roman" w:hAnsi="Times New Roman"/>
          <w:bCs/>
          <w:color w:val="000000"/>
          <w:sz w:val="28"/>
          <w:szCs w:val="28"/>
          <w:lang w:val="en-US"/>
        </w:rPr>
        <w:t>URL</w:t>
      </w:r>
      <w:r w:rsidRPr="006B11FD">
        <w:rPr>
          <w:rStyle w:val="apple-converted-space"/>
          <w:rFonts w:ascii="Times New Roman" w:hAnsi="Times New Roman"/>
          <w:bCs/>
          <w:color w:val="000000"/>
          <w:sz w:val="28"/>
          <w:szCs w:val="28"/>
        </w:rPr>
        <w:t xml:space="preserve">: </w:t>
      </w:r>
      <w:hyperlink r:id="rId17" w:history="1">
        <w:r w:rsidRPr="006B11FD">
          <w:rPr>
            <w:rStyle w:val="a4"/>
            <w:rFonts w:ascii="Times New Roman" w:hAnsi="Times New Roman"/>
            <w:bCs/>
            <w:sz w:val="28"/>
            <w:szCs w:val="28"/>
          </w:rPr>
          <w:t>http://www.libussr.ru/doc_ussr/usr_5712.htm</w:t>
        </w:r>
      </w:hyperlink>
      <w:r w:rsidRPr="006B11FD">
        <w:rPr>
          <w:rStyle w:val="apple-converted-space"/>
          <w:rFonts w:ascii="Times New Roman" w:hAnsi="Times New Roman"/>
          <w:bCs/>
          <w:color w:val="000000"/>
          <w:sz w:val="28"/>
          <w:szCs w:val="28"/>
        </w:rPr>
        <w:t xml:space="preserve"> </w:t>
      </w:r>
    </w:p>
    <w:p w14:paraId="6014B1EA" w14:textId="77777777" w:rsidR="00983CA6" w:rsidRPr="006B11FD" w:rsidRDefault="00983CA6" w:rsidP="006B11FD">
      <w:pPr>
        <w:pStyle w:val="1"/>
        <w:numPr>
          <w:ilvl w:val="0"/>
          <w:numId w:val="31"/>
        </w:numPr>
        <w:spacing w:before="0" w:line="360" w:lineRule="auto"/>
        <w:jc w:val="both"/>
        <w:rPr>
          <w:rFonts w:ascii="Times New Roman" w:hAnsi="Times New Roman" w:cs="Times New Roman"/>
          <w:b w:val="0"/>
          <w:color w:val="000000"/>
        </w:rPr>
      </w:pPr>
      <w:bookmarkStart w:id="25" w:name="_Toc515979100"/>
      <w:r w:rsidRPr="006B11FD">
        <w:rPr>
          <w:rFonts w:ascii="Times New Roman" w:hAnsi="Times New Roman" w:cs="Times New Roman"/>
          <w:b w:val="0"/>
          <w:color w:val="000000"/>
        </w:rPr>
        <w:lastRenderedPageBreak/>
        <w:t>Постановление Со</w:t>
      </w:r>
      <w:r w:rsidR="003B0DB4" w:rsidRPr="006B11FD">
        <w:rPr>
          <w:rFonts w:ascii="Times New Roman" w:hAnsi="Times New Roman" w:cs="Times New Roman"/>
          <w:b w:val="0"/>
          <w:color w:val="000000"/>
        </w:rPr>
        <w:t>вмина СССР от 25.07.1963 N 829 «</w:t>
      </w:r>
      <w:r w:rsidRPr="006B11FD">
        <w:rPr>
          <w:rFonts w:ascii="Times New Roman" w:hAnsi="Times New Roman" w:cs="Times New Roman"/>
          <w:b w:val="0"/>
          <w:color w:val="000000"/>
        </w:rPr>
        <w:t xml:space="preserve">О мерах по </w:t>
      </w:r>
      <w:r w:rsidR="003B0DB4" w:rsidRPr="006B11FD">
        <w:rPr>
          <w:rFonts w:ascii="Times New Roman" w:hAnsi="Times New Roman" w:cs="Times New Roman"/>
          <w:b w:val="0"/>
          <w:color w:val="000000"/>
        </w:rPr>
        <w:t>улучшению архивного дела в СССР»</w:t>
      </w:r>
      <w:r w:rsidRPr="006B11FD">
        <w:rPr>
          <w:rFonts w:ascii="Times New Roman" w:hAnsi="Times New Roman" w:cs="Times New Roman"/>
          <w:b w:val="0"/>
          <w:color w:val="000000"/>
        </w:rPr>
        <w:t xml:space="preserve"> </w:t>
      </w:r>
      <w:r w:rsidRPr="006B11FD">
        <w:rPr>
          <w:rFonts w:ascii="Times New Roman" w:hAnsi="Times New Roman" w:cs="Times New Roman"/>
          <w:b w:val="0"/>
          <w:bCs w:val="0"/>
          <w:color w:val="000000"/>
        </w:rPr>
        <w:t>[Сайт]</w:t>
      </w:r>
      <w:r w:rsidRPr="006B11FD">
        <w:rPr>
          <w:rStyle w:val="apple-converted-space"/>
          <w:rFonts w:ascii="Times New Roman" w:hAnsi="Times New Roman" w:cs="Times New Roman"/>
          <w:b w:val="0"/>
          <w:bCs w:val="0"/>
          <w:color w:val="000000"/>
        </w:rPr>
        <w:t> </w:t>
      </w:r>
      <w:r w:rsidRPr="006B11FD">
        <w:rPr>
          <w:rStyle w:val="apple-converted-space"/>
          <w:rFonts w:ascii="Times New Roman" w:hAnsi="Times New Roman" w:cs="Times New Roman"/>
          <w:b w:val="0"/>
          <w:bCs w:val="0"/>
          <w:color w:val="000000"/>
          <w:lang w:val="en-US"/>
        </w:rPr>
        <w:t>URL</w:t>
      </w:r>
      <w:r w:rsidRPr="006B11FD">
        <w:rPr>
          <w:rStyle w:val="apple-converted-space"/>
          <w:rFonts w:ascii="Times New Roman" w:hAnsi="Times New Roman" w:cs="Times New Roman"/>
          <w:bCs w:val="0"/>
          <w:color w:val="000000"/>
        </w:rPr>
        <w:t xml:space="preserve">:  </w:t>
      </w:r>
      <w:hyperlink r:id="rId18" w:history="1">
        <w:r w:rsidRPr="006B11FD">
          <w:rPr>
            <w:rStyle w:val="a4"/>
            <w:rFonts w:ascii="Times New Roman" w:hAnsi="Times New Roman" w:cs="Times New Roman"/>
            <w:b w:val="0"/>
          </w:rPr>
          <w:t>https://ipravo.info/sssr1/law78/473.htm</w:t>
        </w:r>
        <w:bookmarkEnd w:id="25"/>
      </w:hyperlink>
      <w:r w:rsidRPr="006B11FD">
        <w:rPr>
          <w:rFonts w:ascii="Times New Roman" w:hAnsi="Times New Roman" w:cs="Times New Roman"/>
          <w:b w:val="0"/>
          <w:color w:val="000000"/>
        </w:rPr>
        <w:t xml:space="preserve"> </w:t>
      </w:r>
    </w:p>
    <w:p w14:paraId="2E73280D" w14:textId="2FD05E53" w:rsidR="00983CA6" w:rsidRPr="006B11FD" w:rsidRDefault="003B0DB4" w:rsidP="006B11FD">
      <w:pPr>
        <w:pStyle w:val="a7"/>
        <w:numPr>
          <w:ilvl w:val="0"/>
          <w:numId w:val="31"/>
        </w:numPr>
        <w:spacing w:line="360" w:lineRule="auto"/>
        <w:jc w:val="both"/>
        <w:rPr>
          <w:rFonts w:ascii="Times New Roman" w:hAnsi="Times New Roman"/>
          <w:sz w:val="28"/>
          <w:szCs w:val="28"/>
        </w:rPr>
      </w:pPr>
      <w:r w:rsidRPr="006B11FD">
        <w:rPr>
          <w:rFonts w:ascii="Times New Roman" w:eastAsia="Times New Roman" w:hAnsi="Times New Roman"/>
          <w:color w:val="000000" w:themeColor="text1"/>
          <w:kern w:val="36"/>
          <w:sz w:val="28"/>
          <w:szCs w:val="28"/>
          <w:lang w:eastAsia="ru-RU"/>
        </w:rPr>
        <w:t>«</w:t>
      </w:r>
      <w:r w:rsidR="00983CA6" w:rsidRPr="006B11FD">
        <w:rPr>
          <w:rFonts w:ascii="Times New Roman" w:eastAsia="Times New Roman" w:hAnsi="Times New Roman"/>
          <w:color w:val="000000" w:themeColor="text1"/>
          <w:kern w:val="36"/>
          <w:sz w:val="28"/>
          <w:szCs w:val="28"/>
          <w:lang w:eastAsia="ru-RU"/>
        </w:rPr>
        <w:t>Перечень документов, подлежащих прием</w:t>
      </w:r>
      <w:r w:rsidRPr="006B11FD">
        <w:rPr>
          <w:rFonts w:ascii="Times New Roman" w:eastAsia="Times New Roman" w:hAnsi="Times New Roman"/>
          <w:color w:val="000000" w:themeColor="text1"/>
          <w:kern w:val="36"/>
          <w:sz w:val="28"/>
          <w:szCs w:val="28"/>
          <w:lang w:eastAsia="ru-RU"/>
        </w:rPr>
        <w:t>у в государственные архивы СССР»</w:t>
      </w:r>
      <w:r w:rsidR="00983CA6" w:rsidRPr="006B11FD">
        <w:rPr>
          <w:rFonts w:ascii="Times New Roman" w:eastAsia="Times New Roman" w:hAnsi="Times New Roman"/>
          <w:color w:val="000000" w:themeColor="text1"/>
          <w:kern w:val="36"/>
          <w:sz w:val="28"/>
          <w:szCs w:val="28"/>
          <w:lang w:eastAsia="ru-RU"/>
        </w:rPr>
        <w:t xml:space="preserve"> от</w:t>
      </w:r>
      <w:r w:rsidR="000516C2" w:rsidRPr="006B11FD">
        <w:rPr>
          <w:rFonts w:ascii="Times New Roman" w:eastAsia="Times New Roman" w:hAnsi="Times New Roman"/>
          <w:color w:val="000000" w:themeColor="text1"/>
          <w:kern w:val="36"/>
          <w:sz w:val="28"/>
          <w:szCs w:val="28"/>
          <w:lang w:eastAsia="ru-RU"/>
        </w:rPr>
        <w:t xml:space="preserve"> 21 декабря 1971 г</w:t>
      </w:r>
      <w:r w:rsidR="00146F02" w:rsidRPr="006B11FD">
        <w:rPr>
          <w:rFonts w:ascii="Times New Roman" w:eastAsia="Times New Roman" w:hAnsi="Times New Roman"/>
          <w:color w:val="000000" w:themeColor="text1"/>
          <w:kern w:val="36"/>
          <w:sz w:val="28"/>
          <w:szCs w:val="28"/>
          <w:lang w:eastAsia="ru-RU"/>
        </w:rPr>
        <w:t>.</w:t>
      </w:r>
      <w:r w:rsidR="00983CA6" w:rsidRPr="006B11FD">
        <w:rPr>
          <w:rFonts w:ascii="Times New Roman" w:eastAsia="Times New Roman" w:hAnsi="Times New Roman"/>
          <w:color w:val="000000" w:themeColor="text1"/>
          <w:kern w:val="36"/>
          <w:sz w:val="28"/>
          <w:szCs w:val="28"/>
          <w:lang w:eastAsia="ru-RU"/>
        </w:rPr>
        <w:t xml:space="preserve"> </w:t>
      </w:r>
      <w:r w:rsidR="00983CA6" w:rsidRPr="006B11FD">
        <w:rPr>
          <w:rFonts w:ascii="Times New Roman" w:hAnsi="Times New Roman"/>
          <w:bCs/>
          <w:color w:val="000000"/>
          <w:sz w:val="28"/>
          <w:szCs w:val="28"/>
        </w:rPr>
        <w:t>[Сайт]</w:t>
      </w:r>
      <w:r w:rsidR="00983CA6" w:rsidRPr="006B11FD">
        <w:rPr>
          <w:rStyle w:val="apple-converted-space"/>
          <w:rFonts w:ascii="Times New Roman" w:hAnsi="Times New Roman"/>
          <w:bCs/>
          <w:color w:val="000000"/>
          <w:sz w:val="28"/>
          <w:szCs w:val="28"/>
        </w:rPr>
        <w:t> </w:t>
      </w:r>
      <w:r w:rsidR="00983CA6" w:rsidRPr="006B11FD">
        <w:rPr>
          <w:rStyle w:val="apple-converted-space"/>
          <w:rFonts w:ascii="Times New Roman" w:hAnsi="Times New Roman"/>
          <w:bCs/>
          <w:color w:val="000000"/>
          <w:sz w:val="28"/>
          <w:szCs w:val="28"/>
          <w:lang w:val="en-US"/>
        </w:rPr>
        <w:t>URL</w:t>
      </w:r>
      <w:r w:rsidR="00983CA6" w:rsidRPr="006B11FD">
        <w:rPr>
          <w:rStyle w:val="apple-converted-space"/>
          <w:rFonts w:ascii="Times New Roman" w:hAnsi="Times New Roman"/>
          <w:bCs/>
          <w:color w:val="000000"/>
          <w:sz w:val="28"/>
          <w:szCs w:val="28"/>
        </w:rPr>
        <w:t xml:space="preserve">: </w:t>
      </w:r>
      <w:hyperlink r:id="rId19" w:history="1">
        <w:r w:rsidR="00983CA6" w:rsidRPr="006B11FD">
          <w:rPr>
            <w:rStyle w:val="a4"/>
            <w:rFonts w:ascii="Times New Roman" w:hAnsi="Times New Roman"/>
            <w:bCs/>
            <w:sz w:val="28"/>
            <w:szCs w:val="28"/>
          </w:rPr>
          <w:t>http://lawru.info/dok/1971/12/21/n1188966.htm</w:t>
        </w:r>
      </w:hyperlink>
      <w:r w:rsidR="00983CA6" w:rsidRPr="006B11FD">
        <w:rPr>
          <w:rStyle w:val="apple-converted-space"/>
          <w:rFonts w:ascii="Times New Roman" w:hAnsi="Times New Roman"/>
          <w:bCs/>
          <w:color w:val="000000"/>
          <w:sz w:val="28"/>
          <w:szCs w:val="28"/>
        </w:rPr>
        <w:t xml:space="preserve"> </w:t>
      </w:r>
    </w:p>
    <w:p w14:paraId="12D44D12" w14:textId="77777777" w:rsidR="00983CA6" w:rsidRPr="006B11FD" w:rsidRDefault="003B0DB4" w:rsidP="006B11FD">
      <w:pPr>
        <w:pStyle w:val="a3"/>
        <w:numPr>
          <w:ilvl w:val="0"/>
          <w:numId w:val="31"/>
        </w:numPr>
        <w:spacing w:after="0" w:line="360" w:lineRule="auto"/>
        <w:jc w:val="both"/>
        <w:rPr>
          <w:rStyle w:val="apple-converted-space"/>
          <w:rFonts w:ascii="Times New Roman" w:hAnsi="Times New Roman"/>
          <w:sz w:val="28"/>
          <w:szCs w:val="28"/>
        </w:rPr>
      </w:pPr>
      <w:r w:rsidRPr="006B11FD">
        <w:rPr>
          <w:rFonts w:ascii="Times New Roman" w:hAnsi="Times New Roman"/>
          <w:sz w:val="28"/>
          <w:szCs w:val="28"/>
        </w:rPr>
        <w:t xml:space="preserve">  </w:t>
      </w:r>
      <w:r w:rsidRPr="006B11FD">
        <w:rPr>
          <w:rFonts w:ascii="Times New Roman" w:hAnsi="Times New Roman"/>
          <w:color w:val="000000" w:themeColor="text1"/>
          <w:sz w:val="28"/>
          <w:szCs w:val="28"/>
          <w:lang w:eastAsia="ru-RU"/>
        </w:rPr>
        <w:t>«Перечень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w:t>
      </w:r>
      <w:r w:rsidR="00DB5427" w:rsidRPr="006B11FD">
        <w:rPr>
          <w:rFonts w:ascii="Times New Roman" w:hAnsi="Times New Roman"/>
          <w:color w:val="000000" w:themeColor="text1"/>
          <w:sz w:val="28"/>
          <w:szCs w:val="28"/>
          <w:lang w:eastAsia="ru-RU"/>
        </w:rPr>
        <w:t xml:space="preserve"> </w:t>
      </w:r>
      <w:r w:rsidRPr="006B11FD">
        <w:rPr>
          <w:rFonts w:ascii="Times New Roman" w:hAnsi="Times New Roman"/>
          <w:color w:val="000000" w:themeColor="text1"/>
          <w:sz w:val="28"/>
          <w:szCs w:val="28"/>
          <w:lang w:eastAsia="ru-RU"/>
        </w:rPr>
        <w:t xml:space="preserve"> от 15.08.1988 г. </w:t>
      </w:r>
      <w:r w:rsidRPr="006B11FD">
        <w:rPr>
          <w:rFonts w:ascii="Times New Roman" w:hAnsi="Times New Roman"/>
          <w:bCs/>
          <w:color w:val="000000"/>
          <w:sz w:val="28"/>
          <w:szCs w:val="28"/>
        </w:rPr>
        <w:t>[Сайт]</w:t>
      </w:r>
      <w:r w:rsidRPr="006B11FD">
        <w:rPr>
          <w:rStyle w:val="apple-converted-space"/>
          <w:rFonts w:ascii="Times New Roman" w:hAnsi="Times New Roman"/>
          <w:bCs/>
          <w:color w:val="000000"/>
          <w:sz w:val="28"/>
          <w:szCs w:val="28"/>
        </w:rPr>
        <w:t> </w:t>
      </w:r>
      <w:r w:rsidRPr="006B11FD">
        <w:rPr>
          <w:rStyle w:val="apple-converted-space"/>
          <w:rFonts w:ascii="Times New Roman" w:hAnsi="Times New Roman"/>
          <w:bCs/>
          <w:color w:val="000000"/>
          <w:sz w:val="28"/>
          <w:szCs w:val="28"/>
          <w:lang w:val="en-US"/>
        </w:rPr>
        <w:t>URL</w:t>
      </w:r>
      <w:r w:rsidRPr="006B11FD">
        <w:rPr>
          <w:rStyle w:val="apple-converted-space"/>
          <w:rFonts w:ascii="Times New Roman" w:hAnsi="Times New Roman"/>
          <w:bCs/>
          <w:color w:val="000000"/>
          <w:sz w:val="28"/>
          <w:szCs w:val="28"/>
        </w:rPr>
        <w:t xml:space="preserve">: </w:t>
      </w:r>
      <w:hyperlink r:id="rId20" w:history="1">
        <w:r w:rsidRPr="006B11FD">
          <w:rPr>
            <w:rStyle w:val="a4"/>
            <w:rFonts w:ascii="Times New Roman" w:hAnsi="Times New Roman"/>
            <w:bCs/>
            <w:sz w:val="28"/>
            <w:szCs w:val="28"/>
          </w:rPr>
          <w:t>http://www.consultant.ru/document/cons_doc_LAW_8144/460e7b2632c0fa1da8a1843da39cf5e32f4420fa/</w:t>
        </w:r>
      </w:hyperlink>
      <w:r w:rsidRPr="006B11FD">
        <w:rPr>
          <w:rStyle w:val="apple-converted-space"/>
          <w:rFonts w:ascii="Times New Roman" w:hAnsi="Times New Roman"/>
          <w:bCs/>
          <w:color w:val="000000"/>
          <w:sz w:val="28"/>
          <w:szCs w:val="28"/>
        </w:rPr>
        <w:t xml:space="preserve"> </w:t>
      </w:r>
    </w:p>
    <w:p w14:paraId="3B2D15ED" w14:textId="77777777" w:rsidR="006B11FD" w:rsidRPr="006B11FD" w:rsidRDefault="006B11FD" w:rsidP="006B11FD">
      <w:pPr>
        <w:spacing w:after="0" w:line="360" w:lineRule="auto"/>
        <w:jc w:val="both"/>
        <w:rPr>
          <w:rFonts w:ascii="Times New Roman" w:hAnsi="Times New Roman"/>
          <w:sz w:val="28"/>
          <w:szCs w:val="28"/>
        </w:rPr>
      </w:pPr>
    </w:p>
    <w:p w14:paraId="759D76EA" w14:textId="77777777" w:rsidR="003B0DB4" w:rsidRPr="006B11FD" w:rsidRDefault="003B0DB4" w:rsidP="006B11FD">
      <w:pPr>
        <w:pStyle w:val="2"/>
        <w:spacing w:before="0" w:line="360" w:lineRule="auto"/>
        <w:rPr>
          <w:rFonts w:ascii="Times New Roman" w:hAnsi="Times New Roman" w:cs="Times New Roman"/>
          <w:color w:val="000000" w:themeColor="text1"/>
          <w:sz w:val="28"/>
          <w:szCs w:val="28"/>
        </w:rPr>
      </w:pPr>
      <w:bookmarkStart w:id="26" w:name="_Toc515979101"/>
      <w:r w:rsidRPr="006B11FD">
        <w:rPr>
          <w:rFonts w:ascii="Times New Roman" w:hAnsi="Times New Roman" w:cs="Times New Roman"/>
          <w:color w:val="000000" w:themeColor="text1"/>
          <w:sz w:val="28"/>
          <w:szCs w:val="28"/>
        </w:rPr>
        <w:t>Литература</w:t>
      </w:r>
      <w:bookmarkEnd w:id="26"/>
    </w:p>
    <w:p w14:paraId="34E7E4DF" w14:textId="5D8C80A6" w:rsidR="003B0DB4" w:rsidRPr="006B11FD" w:rsidRDefault="003B0DB4" w:rsidP="006B11FD">
      <w:pPr>
        <w:pStyle w:val="a7"/>
        <w:numPr>
          <w:ilvl w:val="0"/>
          <w:numId w:val="17"/>
        </w:numPr>
        <w:spacing w:line="360" w:lineRule="auto"/>
        <w:jc w:val="both"/>
        <w:rPr>
          <w:rFonts w:ascii="Times New Roman" w:hAnsi="Times New Roman"/>
          <w:color w:val="000000" w:themeColor="text1"/>
          <w:sz w:val="28"/>
          <w:szCs w:val="28"/>
        </w:rPr>
      </w:pPr>
      <w:r w:rsidRPr="006B11FD">
        <w:rPr>
          <w:rFonts w:ascii="Times New Roman" w:hAnsi="Times New Roman"/>
          <w:color w:val="000000" w:themeColor="text1"/>
          <w:sz w:val="28"/>
          <w:szCs w:val="28"/>
          <w:shd w:val="clear" w:color="auto" w:fill="FFFFFF"/>
        </w:rPr>
        <w:t xml:space="preserve">Автократов В.Н., </w:t>
      </w:r>
      <w:proofErr w:type="spellStart"/>
      <w:r w:rsidRPr="006B11FD">
        <w:rPr>
          <w:rFonts w:ascii="Times New Roman" w:hAnsi="Times New Roman"/>
          <w:color w:val="000000" w:themeColor="text1"/>
          <w:sz w:val="28"/>
          <w:szCs w:val="28"/>
          <w:shd w:val="clear" w:color="auto" w:fill="FFFFFF"/>
        </w:rPr>
        <w:t>Елпатьевский</w:t>
      </w:r>
      <w:proofErr w:type="spellEnd"/>
      <w:r w:rsidRPr="006B11FD">
        <w:rPr>
          <w:rFonts w:ascii="Times New Roman" w:hAnsi="Times New Roman"/>
          <w:color w:val="000000" w:themeColor="text1"/>
          <w:sz w:val="28"/>
          <w:szCs w:val="28"/>
          <w:shd w:val="clear" w:color="auto" w:fill="FFFFFF"/>
        </w:rPr>
        <w:t xml:space="preserve"> А.В. Проблемы комплектования государственных архивов современными документами (Источниковедческий аспект) // Источни</w:t>
      </w:r>
      <w:r w:rsidR="00DB5427" w:rsidRPr="006B11FD">
        <w:rPr>
          <w:rFonts w:ascii="Times New Roman" w:hAnsi="Times New Roman"/>
          <w:color w:val="000000" w:themeColor="text1"/>
          <w:sz w:val="28"/>
          <w:szCs w:val="28"/>
          <w:shd w:val="clear" w:color="auto" w:fill="FFFFFF"/>
        </w:rPr>
        <w:t>коведение отечественной истории</w:t>
      </w:r>
      <w:r w:rsidRPr="006B11FD">
        <w:rPr>
          <w:rFonts w:ascii="Times New Roman" w:hAnsi="Times New Roman"/>
          <w:color w:val="000000" w:themeColor="text1"/>
          <w:sz w:val="28"/>
          <w:szCs w:val="28"/>
          <w:shd w:val="clear" w:color="auto" w:fill="FFFFFF"/>
        </w:rPr>
        <w:t>: сборник статей. 1975 / Академия наук СССР, Институт истории СССР; гл. ред. Н.И.</w:t>
      </w:r>
      <w:r w:rsidR="007A5E7F" w:rsidRPr="006B11FD">
        <w:rPr>
          <w:rFonts w:ascii="Times New Roman" w:hAnsi="Times New Roman"/>
          <w:color w:val="000000" w:themeColor="text1"/>
          <w:sz w:val="28"/>
          <w:szCs w:val="28"/>
          <w:shd w:val="clear" w:color="auto" w:fill="FFFFFF"/>
        </w:rPr>
        <w:t xml:space="preserve"> </w:t>
      </w:r>
      <w:r w:rsidRPr="006B11FD">
        <w:rPr>
          <w:rFonts w:ascii="Times New Roman" w:hAnsi="Times New Roman"/>
          <w:color w:val="000000" w:themeColor="text1"/>
          <w:sz w:val="28"/>
          <w:szCs w:val="28"/>
          <w:shd w:val="clear" w:color="auto" w:fill="FFFFFF"/>
        </w:rPr>
        <w:t xml:space="preserve">Павленко, отв. </w:t>
      </w:r>
      <w:proofErr w:type="spellStart"/>
      <w:r w:rsidRPr="006B11FD">
        <w:rPr>
          <w:rFonts w:ascii="Times New Roman" w:hAnsi="Times New Roman"/>
          <w:color w:val="000000" w:themeColor="text1"/>
          <w:sz w:val="28"/>
          <w:szCs w:val="28"/>
          <w:shd w:val="clear" w:color="auto" w:fill="FFFFFF"/>
        </w:rPr>
        <w:t>секр</w:t>
      </w:r>
      <w:proofErr w:type="spellEnd"/>
      <w:r w:rsidRPr="006B11FD">
        <w:rPr>
          <w:rFonts w:ascii="Times New Roman" w:hAnsi="Times New Roman"/>
          <w:color w:val="000000" w:themeColor="text1"/>
          <w:sz w:val="28"/>
          <w:szCs w:val="28"/>
          <w:shd w:val="clear" w:color="auto" w:fill="FFFFFF"/>
        </w:rPr>
        <w:t>. А.Г.</w:t>
      </w:r>
      <w:r w:rsidR="007A5E7F" w:rsidRPr="006B11FD">
        <w:rPr>
          <w:rFonts w:ascii="Times New Roman" w:hAnsi="Times New Roman"/>
          <w:color w:val="000000" w:themeColor="text1"/>
          <w:sz w:val="28"/>
          <w:szCs w:val="28"/>
          <w:shd w:val="clear" w:color="auto" w:fill="FFFFFF"/>
        </w:rPr>
        <w:t xml:space="preserve"> </w:t>
      </w:r>
      <w:r w:rsidRPr="006B11FD">
        <w:rPr>
          <w:rFonts w:ascii="Times New Roman" w:hAnsi="Times New Roman"/>
          <w:color w:val="000000" w:themeColor="text1"/>
          <w:sz w:val="28"/>
          <w:szCs w:val="28"/>
          <w:shd w:val="clear" w:color="auto" w:fill="FFFFFF"/>
        </w:rPr>
        <w:t>Тартаковский. М., 1976. С. 5-40</w:t>
      </w:r>
    </w:p>
    <w:p w14:paraId="1506DE6D" w14:textId="77777777" w:rsidR="007A5E7F" w:rsidRPr="006B11FD" w:rsidRDefault="007A5E7F" w:rsidP="006B11FD">
      <w:pPr>
        <w:pStyle w:val="a3"/>
        <w:numPr>
          <w:ilvl w:val="0"/>
          <w:numId w:val="17"/>
        </w:numPr>
        <w:spacing w:after="0" w:line="360" w:lineRule="auto"/>
        <w:jc w:val="both"/>
        <w:rPr>
          <w:rFonts w:ascii="Times New Roman" w:hAnsi="Times New Roman"/>
          <w:color w:val="000000" w:themeColor="text1"/>
          <w:sz w:val="28"/>
          <w:szCs w:val="28"/>
          <w:shd w:val="clear" w:color="auto" w:fill="FFFFFF"/>
        </w:rPr>
      </w:pPr>
      <w:r w:rsidRPr="006B11FD">
        <w:rPr>
          <w:rFonts w:ascii="Times New Roman" w:hAnsi="Times New Roman"/>
          <w:color w:val="000000" w:themeColor="text1"/>
          <w:sz w:val="28"/>
          <w:szCs w:val="28"/>
          <w:shd w:val="clear" w:color="auto" w:fill="FFFFFF"/>
        </w:rPr>
        <w:t>Бурова Е.М. История и современные тенденции развития экспертизы ценности документов. М., 1985.</w:t>
      </w:r>
    </w:p>
    <w:p w14:paraId="229735D8" w14:textId="77777777" w:rsidR="007A5E7F" w:rsidRPr="006B11FD" w:rsidRDefault="007A5E7F" w:rsidP="006B11FD">
      <w:pPr>
        <w:pStyle w:val="a7"/>
        <w:numPr>
          <w:ilvl w:val="0"/>
          <w:numId w:val="17"/>
        </w:numPr>
        <w:spacing w:line="360" w:lineRule="auto"/>
        <w:jc w:val="both"/>
        <w:rPr>
          <w:rFonts w:ascii="Times New Roman" w:hAnsi="Times New Roman"/>
          <w:color w:val="000000" w:themeColor="text1"/>
          <w:sz w:val="28"/>
          <w:szCs w:val="28"/>
        </w:rPr>
      </w:pPr>
      <w:proofErr w:type="spellStart"/>
      <w:r w:rsidRPr="006B11FD">
        <w:rPr>
          <w:rFonts w:ascii="Times New Roman" w:hAnsi="Times New Roman"/>
          <w:color w:val="000000" w:themeColor="text1"/>
          <w:sz w:val="28"/>
          <w:szCs w:val="28"/>
          <w:shd w:val="clear" w:color="auto" w:fill="FFFFFF"/>
        </w:rPr>
        <w:t>Елпатьевский</w:t>
      </w:r>
      <w:proofErr w:type="spellEnd"/>
      <w:r w:rsidRPr="006B11FD">
        <w:rPr>
          <w:rFonts w:ascii="Times New Roman" w:hAnsi="Times New Roman"/>
          <w:color w:val="000000" w:themeColor="text1"/>
          <w:sz w:val="28"/>
          <w:szCs w:val="28"/>
          <w:shd w:val="clear" w:color="auto" w:fill="FFFFFF"/>
        </w:rPr>
        <w:t>, А.В. Экспертиза ценности документов и комплектование государственных архивов // Труды ВНИИДАД. М., 1980 г.</w:t>
      </w:r>
      <w:r w:rsidRPr="006B11FD">
        <w:rPr>
          <w:rFonts w:ascii="Times New Roman" w:hAnsi="Times New Roman"/>
          <w:color w:val="000000" w:themeColor="text1"/>
          <w:sz w:val="28"/>
          <w:szCs w:val="28"/>
        </w:rPr>
        <w:t> </w:t>
      </w:r>
    </w:p>
    <w:p w14:paraId="32B2113D" w14:textId="77777777" w:rsidR="007A5E7F" w:rsidRPr="006B11FD" w:rsidRDefault="007A5E7F" w:rsidP="006B11FD">
      <w:pPr>
        <w:pStyle w:val="a3"/>
        <w:numPr>
          <w:ilvl w:val="0"/>
          <w:numId w:val="17"/>
        </w:numPr>
        <w:spacing w:after="0" w:line="360" w:lineRule="auto"/>
        <w:jc w:val="both"/>
        <w:rPr>
          <w:rFonts w:ascii="Times New Roman" w:hAnsi="Times New Roman"/>
          <w:color w:val="000000" w:themeColor="text1"/>
          <w:sz w:val="28"/>
          <w:szCs w:val="28"/>
        </w:rPr>
      </w:pPr>
      <w:proofErr w:type="spellStart"/>
      <w:r w:rsidRPr="006B11FD">
        <w:rPr>
          <w:rFonts w:ascii="Times New Roman" w:hAnsi="Times New Roman"/>
          <w:color w:val="000000" w:themeColor="text1"/>
          <w:sz w:val="28"/>
          <w:szCs w:val="28"/>
        </w:rPr>
        <w:t>Крайская</w:t>
      </w:r>
      <w:proofErr w:type="spellEnd"/>
      <w:r w:rsidRPr="006B11FD">
        <w:rPr>
          <w:rFonts w:ascii="Times New Roman" w:hAnsi="Times New Roman"/>
          <w:color w:val="000000" w:themeColor="text1"/>
          <w:sz w:val="28"/>
          <w:szCs w:val="28"/>
        </w:rPr>
        <w:t xml:space="preserve"> З.В. Архивоведение: учебник для средних специальных учебных заведений/ З. В. </w:t>
      </w:r>
      <w:proofErr w:type="spellStart"/>
      <w:r w:rsidRPr="006B11FD">
        <w:rPr>
          <w:rFonts w:ascii="Times New Roman" w:hAnsi="Times New Roman"/>
          <w:color w:val="000000" w:themeColor="text1"/>
          <w:sz w:val="28"/>
          <w:szCs w:val="28"/>
        </w:rPr>
        <w:t>Крайская</w:t>
      </w:r>
      <w:proofErr w:type="spellEnd"/>
      <w:r w:rsidRPr="006B11FD">
        <w:rPr>
          <w:rFonts w:ascii="Times New Roman" w:hAnsi="Times New Roman"/>
          <w:color w:val="000000" w:themeColor="text1"/>
          <w:sz w:val="28"/>
          <w:szCs w:val="28"/>
        </w:rPr>
        <w:t xml:space="preserve">, Э. В. </w:t>
      </w:r>
      <w:proofErr w:type="spellStart"/>
      <w:r w:rsidRPr="006B11FD">
        <w:rPr>
          <w:rFonts w:ascii="Times New Roman" w:hAnsi="Times New Roman"/>
          <w:color w:val="000000" w:themeColor="text1"/>
          <w:sz w:val="28"/>
          <w:szCs w:val="28"/>
        </w:rPr>
        <w:t>Челлини</w:t>
      </w:r>
      <w:proofErr w:type="spellEnd"/>
      <w:r w:rsidRPr="006B11FD">
        <w:rPr>
          <w:rFonts w:ascii="Times New Roman" w:hAnsi="Times New Roman"/>
          <w:color w:val="000000" w:themeColor="text1"/>
          <w:sz w:val="28"/>
          <w:szCs w:val="28"/>
        </w:rPr>
        <w:t>. – М.: Норма, 1996 г</w:t>
      </w:r>
      <w:proofErr w:type="gramStart"/>
      <w:r w:rsidRPr="006B11FD">
        <w:rPr>
          <w:rFonts w:ascii="Times New Roman" w:hAnsi="Times New Roman"/>
          <w:color w:val="000000" w:themeColor="text1"/>
          <w:sz w:val="28"/>
          <w:szCs w:val="28"/>
        </w:rPr>
        <w:t xml:space="preserve">.. </w:t>
      </w:r>
      <w:proofErr w:type="gramEnd"/>
      <w:r w:rsidRPr="006B11FD">
        <w:rPr>
          <w:rFonts w:ascii="Times New Roman" w:hAnsi="Times New Roman"/>
          <w:color w:val="000000" w:themeColor="text1"/>
          <w:sz w:val="28"/>
          <w:szCs w:val="28"/>
        </w:rPr>
        <w:t>С. 78-118.</w:t>
      </w:r>
    </w:p>
    <w:p w14:paraId="2FAB5BE1" w14:textId="77777777" w:rsidR="007A5E7F" w:rsidRPr="006B11FD" w:rsidRDefault="007A5E7F" w:rsidP="006B11FD">
      <w:pPr>
        <w:pStyle w:val="a3"/>
        <w:numPr>
          <w:ilvl w:val="0"/>
          <w:numId w:val="17"/>
        </w:numPr>
        <w:spacing w:after="0" w:line="360" w:lineRule="auto"/>
        <w:jc w:val="both"/>
        <w:rPr>
          <w:rFonts w:ascii="Times New Roman" w:hAnsi="Times New Roman"/>
          <w:color w:val="000000" w:themeColor="text1"/>
          <w:sz w:val="28"/>
          <w:szCs w:val="28"/>
        </w:rPr>
      </w:pPr>
      <w:r w:rsidRPr="006B11FD">
        <w:rPr>
          <w:rFonts w:ascii="Times New Roman" w:hAnsi="Times New Roman"/>
          <w:color w:val="000000" w:themeColor="text1"/>
          <w:sz w:val="28"/>
          <w:szCs w:val="28"/>
        </w:rPr>
        <w:lastRenderedPageBreak/>
        <w:t xml:space="preserve">Раскин Д.И. Архивоведение: учебник для акад. </w:t>
      </w:r>
      <w:proofErr w:type="spellStart"/>
      <w:r w:rsidRPr="006B11FD">
        <w:rPr>
          <w:rFonts w:ascii="Times New Roman" w:hAnsi="Times New Roman"/>
          <w:color w:val="000000" w:themeColor="text1"/>
          <w:sz w:val="28"/>
          <w:szCs w:val="28"/>
        </w:rPr>
        <w:t>бакалавриата</w:t>
      </w:r>
      <w:proofErr w:type="spellEnd"/>
      <w:r w:rsidRPr="006B11FD">
        <w:rPr>
          <w:rFonts w:ascii="Times New Roman" w:hAnsi="Times New Roman"/>
          <w:color w:val="000000" w:themeColor="text1"/>
          <w:sz w:val="28"/>
          <w:szCs w:val="28"/>
        </w:rPr>
        <w:t xml:space="preserve">: для студентов вузов, обучающихся по </w:t>
      </w:r>
      <w:proofErr w:type="spellStart"/>
      <w:r w:rsidRPr="006B11FD">
        <w:rPr>
          <w:rFonts w:ascii="Times New Roman" w:hAnsi="Times New Roman"/>
          <w:color w:val="000000" w:themeColor="text1"/>
          <w:sz w:val="28"/>
          <w:szCs w:val="28"/>
        </w:rPr>
        <w:t>гуманитар</w:t>
      </w:r>
      <w:proofErr w:type="spellEnd"/>
      <w:r w:rsidRPr="006B11FD">
        <w:rPr>
          <w:rFonts w:ascii="Times New Roman" w:hAnsi="Times New Roman"/>
          <w:color w:val="000000" w:themeColor="text1"/>
          <w:sz w:val="28"/>
          <w:szCs w:val="28"/>
        </w:rPr>
        <w:t xml:space="preserve">. направлениям и специальностям/ Д. И. Раскин, А. Р. Соколов. – Москва: </w:t>
      </w:r>
      <w:proofErr w:type="spellStart"/>
      <w:r w:rsidRPr="006B11FD">
        <w:rPr>
          <w:rFonts w:ascii="Times New Roman" w:hAnsi="Times New Roman"/>
          <w:color w:val="000000" w:themeColor="text1"/>
          <w:sz w:val="28"/>
          <w:szCs w:val="28"/>
        </w:rPr>
        <w:t>Юрайт</w:t>
      </w:r>
      <w:proofErr w:type="spellEnd"/>
      <w:r w:rsidRPr="006B11FD">
        <w:rPr>
          <w:rFonts w:ascii="Times New Roman" w:hAnsi="Times New Roman"/>
          <w:color w:val="000000" w:themeColor="text1"/>
          <w:sz w:val="28"/>
          <w:szCs w:val="28"/>
        </w:rPr>
        <w:t>, 2017 г.</w:t>
      </w:r>
    </w:p>
    <w:p w14:paraId="3F440E36" w14:textId="4304C325" w:rsidR="003B0DB4" w:rsidRPr="006B11FD" w:rsidRDefault="00DA4A82" w:rsidP="006B11FD">
      <w:pPr>
        <w:pStyle w:val="a3"/>
        <w:numPr>
          <w:ilvl w:val="0"/>
          <w:numId w:val="17"/>
        </w:numPr>
        <w:spacing w:after="0" w:line="360" w:lineRule="auto"/>
        <w:jc w:val="both"/>
        <w:rPr>
          <w:rFonts w:ascii="Times New Roman" w:hAnsi="Times New Roman"/>
          <w:color w:val="000000" w:themeColor="text1"/>
          <w:sz w:val="28"/>
          <w:szCs w:val="28"/>
        </w:rPr>
      </w:pPr>
      <w:r w:rsidRPr="006B11FD">
        <w:rPr>
          <w:rFonts w:ascii="Times New Roman" w:hAnsi="Times New Roman"/>
          <w:color w:val="000000" w:themeColor="text1"/>
          <w:sz w:val="28"/>
          <w:szCs w:val="28"/>
        </w:rPr>
        <w:t xml:space="preserve">Савин </w:t>
      </w:r>
      <w:r w:rsidR="007A5E7F" w:rsidRPr="006B11FD">
        <w:rPr>
          <w:rFonts w:ascii="Times New Roman" w:hAnsi="Times New Roman"/>
          <w:color w:val="000000" w:themeColor="text1"/>
          <w:sz w:val="28"/>
          <w:szCs w:val="28"/>
        </w:rPr>
        <w:t>В.</w:t>
      </w:r>
      <w:r w:rsidR="003B0DB4" w:rsidRPr="006B11FD">
        <w:rPr>
          <w:rFonts w:ascii="Times New Roman" w:hAnsi="Times New Roman"/>
          <w:color w:val="000000" w:themeColor="text1"/>
          <w:sz w:val="28"/>
          <w:szCs w:val="28"/>
        </w:rPr>
        <w:t>А. «Хранить нельзя уничтожить»//</w:t>
      </w:r>
      <w:r w:rsidR="003B0DB4" w:rsidRPr="006B11FD">
        <w:rPr>
          <w:rFonts w:ascii="Times New Roman" w:eastAsiaTheme="minorHAnsi" w:hAnsi="Times New Roman"/>
          <w:color w:val="000000" w:themeColor="text1"/>
          <w:sz w:val="28"/>
          <w:szCs w:val="28"/>
        </w:rPr>
        <w:t xml:space="preserve"> Формирование и организация Государственного архивного фонда РСФСР-СССР 1918-1950-е гг.// 2000 г.,</w:t>
      </w:r>
      <w:r w:rsidR="003B0DB4" w:rsidRPr="006B11FD">
        <w:rPr>
          <w:rFonts w:ascii="Times New Roman" w:hAnsi="Times New Roman"/>
          <w:color w:val="000000" w:themeColor="text1"/>
          <w:sz w:val="28"/>
          <w:szCs w:val="28"/>
        </w:rPr>
        <w:t xml:space="preserve"> стр. 71-100</w:t>
      </w:r>
    </w:p>
    <w:p w14:paraId="6A3C4590" w14:textId="4DF3CCB0" w:rsidR="003B0DB4" w:rsidRPr="006B11FD" w:rsidRDefault="007A5E7F" w:rsidP="006B11FD">
      <w:pPr>
        <w:pStyle w:val="a7"/>
        <w:numPr>
          <w:ilvl w:val="0"/>
          <w:numId w:val="17"/>
        </w:numPr>
        <w:spacing w:line="360" w:lineRule="auto"/>
        <w:jc w:val="both"/>
        <w:rPr>
          <w:rFonts w:ascii="Times New Roman" w:hAnsi="Times New Roman"/>
          <w:color w:val="000000" w:themeColor="text1"/>
          <w:sz w:val="28"/>
          <w:szCs w:val="28"/>
        </w:rPr>
      </w:pPr>
      <w:proofErr w:type="spellStart"/>
      <w:r w:rsidRPr="006B11FD">
        <w:rPr>
          <w:rFonts w:ascii="Times New Roman" w:hAnsi="Times New Roman"/>
          <w:color w:val="000000" w:themeColor="text1"/>
          <w:sz w:val="28"/>
          <w:szCs w:val="28"/>
        </w:rPr>
        <w:t>Степанский</w:t>
      </w:r>
      <w:proofErr w:type="spellEnd"/>
      <w:r w:rsidRPr="006B11FD">
        <w:rPr>
          <w:rFonts w:ascii="Times New Roman" w:hAnsi="Times New Roman"/>
          <w:color w:val="000000" w:themeColor="text1"/>
          <w:sz w:val="28"/>
          <w:szCs w:val="28"/>
        </w:rPr>
        <w:t xml:space="preserve"> А.</w:t>
      </w:r>
      <w:r w:rsidR="003B0DB4" w:rsidRPr="006B11FD">
        <w:rPr>
          <w:rFonts w:ascii="Times New Roman" w:hAnsi="Times New Roman"/>
          <w:color w:val="000000" w:themeColor="text1"/>
          <w:sz w:val="28"/>
          <w:szCs w:val="28"/>
        </w:rPr>
        <w:t xml:space="preserve">Д. О теоретических оценках отбора документальных материалов на государственное хранение // Тр. науч. </w:t>
      </w:r>
      <w:proofErr w:type="spellStart"/>
      <w:r w:rsidR="003B0DB4" w:rsidRPr="006B11FD">
        <w:rPr>
          <w:rFonts w:ascii="Times New Roman" w:hAnsi="Times New Roman"/>
          <w:color w:val="000000" w:themeColor="text1"/>
          <w:sz w:val="28"/>
          <w:szCs w:val="28"/>
        </w:rPr>
        <w:t>конф</w:t>
      </w:r>
      <w:proofErr w:type="spellEnd"/>
      <w:r w:rsidR="003B0DB4" w:rsidRPr="006B11FD">
        <w:rPr>
          <w:rFonts w:ascii="Times New Roman" w:hAnsi="Times New Roman"/>
          <w:color w:val="000000" w:themeColor="text1"/>
          <w:sz w:val="28"/>
          <w:szCs w:val="28"/>
        </w:rPr>
        <w:t>. по вопросам архивного дела в СССР. М., 1965.</w:t>
      </w:r>
    </w:p>
    <w:p w14:paraId="25458B11" w14:textId="2F63766D" w:rsidR="003B0DB4" w:rsidRPr="006B11FD" w:rsidRDefault="003B0DB4" w:rsidP="006B11FD">
      <w:pPr>
        <w:pStyle w:val="a7"/>
        <w:numPr>
          <w:ilvl w:val="0"/>
          <w:numId w:val="17"/>
        </w:numPr>
        <w:spacing w:line="360" w:lineRule="auto"/>
        <w:jc w:val="both"/>
        <w:rPr>
          <w:rFonts w:ascii="Times New Roman" w:hAnsi="Times New Roman"/>
          <w:color w:val="000000" w:themeColor="text1"/>
          <w:sz w:val="28"/>
          <w:szCs w:val="28"/>
        </w:rPr>
      </w:pPr>
      <w:proofErr w:type="spellStart"/>
      <w:r w:rsidRPr="006B11FD">
        <w:rPr>
          <w:rFonts w:ascii="Times New Roman" w:hAnsi="Times New Roman"/>
          <w:color w:val="000000" w:themeColor="text1"/>
          <w:sz w:val="28"/>
          <w:szCs w:val="28"/>
        </w:rPr>
        <w:t>Шеп</w:t>
      </w:r>
      <w:r w:rsidR="007A5E7F" w:rsidRPr="006B11FD">
        <w:rPr>
          <w:rFonts w:ascii="Times New Roman" w:hAnsi="Times New Roman"/>
          <w:color w:val="000000" w:themeColor="text1"/>
          <w:sz w:val="28"/>
          <w:szCs w:val="28"/>
        </w:rPr>
        <w:t>укова</w:t>
      </w:r>
      <w:proofErr w:type="spellEnd"/>
      <w:r w:rsidR="007A5E7F" w:rsidRPr="006B11FD">
        <w:rPr>
          <w:rFonts w:ascii="Times New Roman" w:hAnsi="Times New Roman"/>
          <w:color w:val="000000" w:themeColor="text1"/>
          <w:sz w:val="28"/>
          <w:szCs w:val="28"/>
        </w:rPr>
        <w:t xml:space="preserve"> Н.</w:t>
      </w:r>
      <w:r w:rsidRPr="006B11FD">
        <w:rPr>
          <w:rFonts w:ascii="Times New Roman" w:hAnsi="Times New Roman"/>
          <w:color w:val="000000" w:themeColor="text1"/>
          <w:sz w:val="28"/>
          <w:szCs w:val="28"/>
        </w:rPr>
        <w:t xml:space="preserve">М., </w:t>
      </w:r>
      <w:proofErr w:type="spellStart"/>
      <w:r w:rsidRPr="006B11FD">
        <w:rPr>
          <w:rFonts w:ascii="Times New Roman" w:hAnsi="Times New Roman"/>
          <w:color w:val="000000" w:themeColor="text1"/>
          <w:sz w:val="28"/>
          <w:szCs w:val="28"/>
        </w:rPr>
        <w:t>Щелкина</w:t>
      </w:r>
      <w:proofErr w:type="spellEnd"/>
      <w:r w:rsidRPr="006B11FD">
        <w:rPr>
          <w:rFonts w:ascii="Times New Roman" w:hAnsi="Times New Roman"/>
          <w:color w:val="000000" w:themeColor="text1"/>
          <w:sz w:val="28"/>
          <w:szCs w:val="28"/>
        </w:rPr>
        <w:t xml:space="preserve"> Н. Н. Основные направления работы архивных учреждений по определению научно-исторической ценности документов в 1959 - 1969 годах. - Советские архивы, 1971 г.</w:t>
      </w:r>
    </w:p>
    <w:p w14:paraId="5A18D060" w14:textId="13E4373A" w:rsidR="00A00859" w:rsidRDefault="00A00859" w:rsidP="006B11FD">
      <w:pPr>
        <w:spacing w:after="0" w:line="360" w:lineRule="auto"/>
        <w:rPr>
          <w:rFonts w:ascii="Times New Roman" w:hAnsi="Times New Roman"/>
          <w:sz w:val="28"/>
          <w:szCs w:val="28"/>
        </w:rPr>
      </w:pPr>
      <w:r>
        <w:rPr>
          <w:rFonts w:ascii="Times New Roman" w:hAnsi="Times New Roman"/>
          <w:sz w:val="28"/>
          <w:szCs w:val="28"/>
        </w:rPr>
        <w:t>Электронный ресурс</w:t>
      </w:r>
    </w:p>
    <w:p w14:paraId="35275D60" w14:textId="4644CF51" w:rsidR="00A00859" w:rsidRPr="00A00859" w:rsidRDefault="00A00859" w:rsidP="00A00859">
      <w:pPr>
        <w:pStyle w:val="a3"/>
        <w:numPr>
          <w:ilvl w:val="0"/>
          <w:numId w:val="32"/>
        </w:numPr>
        <w:spacing w:after="0" w:line="360" w:lineRule="auto"/>
        <w:rPr>
          <w:rFonts w:ascii="Times New Roman" w:hAnsi="Times New Roman"/>
          <w:sz w:val="28"/>
          <w:szCs w:val="28"/>
        </w:rPr>
      </w:pPr>
      <w:r>
        <w:rPr>
          <w:rFonts w:ascii="Times New Roman" w:hAnsi="Times New Roman"/>
          <w:sz w:val="28"/>
          <w:szCs w:val="28"/>
        </w:rPr>
        <w:t xml:space="preserve">Суровцева И. </w:t>
      </w:r>
      <w:r w:rsidRPr="00A00859">
        <w:rPr>
          <w:rFonts w:ascii="Times New Roman" w:hAnsi="Times New Roman"/>
          <w:sz w:val="28"/>
          <w:szCs w:val="28"/>
        </w:rPr>
        <w:t>Экспертиза ценности и комплектование государственных архиво</w:t>
      </w:r>
      <w:proofErr w:type="gramStart"/>
      <w:r w:rsidRPr="00A00859">
        <w:rPr>
          <w:rFonts w:ascii="Times New Roman" w:hAnsi="Times New Roman"/>
          <w:sz w:val="28"/>
          <w:szCs w:val="28"/>
        </w:rPr>
        <w:t>в с СССР</w:t>
      </w:r>
      <w:proofErr w:type="gramEnd"/>
      <w:r w:rsidRPr="00A00859">
        <w:rPr>
          <w:rFonts w:ascii="Times New Roman" w:hAnsi="Times New Roman"/>
          <w:sz w:val="28"/>
          <w:szCs w:val="28"/>
        </w:rPr>
        <w:t xml:space="preserve"> и современной России: теоретический аспект./ Статья/ </w:t>
      </w:r>
      <w:r>
        <w:rPr>
          <w:rFonts w:ascii="Times New Roman" w:hAnsi="Times New Roman"/>
          <w:sz w:val="28"/>
          <w:szCs w:val="28"/>
        </w:rPr>
        <w:t xml:space="preserve">Электронный ресурс. Режим доступа: </w:t>
      </w:r>
      <w:hyperlink r:id="rId21" w:history="1">
        <w:r w:rsidRPr="00373E89">
          <w:rPr>
            <w:rStyle w:val="a4"/>
            <w:rFonts w:ascii="Times New Roman" w:hAnsi="Times New Roman"/>
            <w:sz w:val="28"/>
            <w:szCs w:val="28"/>
          </w:rPr>
          <w:t>http://docplayer.ru/49879619-Inna-surovceva-ekspertiza-cennosti-dokumentov-i-komplektovanie-gosudarstvennyh-arhivov-v-sssr-i-sovremennoy-rossii-teoreticheskiy-aspekt.html</w:t>
        </w:r>
      </w:hyperlink>
      <w:r>
        <w:rPr>
          <w:rFonts w:ascii="Times New Roman" w:hAnsi="Times New Roman"/>
          <w:sz w:val="28"/>
          <w:szCs w:val="28"/>
        </w:rPr>
        <w:t xml:space="preserve"> </w:t>
      </w:r>
    </w:p>
    <w:sectPr w:rsidR="00A00859" w:rsidRPr="00A00859" w:rsidSect="00145673">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1F999" w14:textId="77777777" w:rsidR="00786675" w:rsidRDefault="00786675" w:rsidP="000A3016">
      <w:pPr>
        <w:spacing w:after="0" w:line="240" w:lineRule="auto"/>
      </w:pPr>
      <w:r>
        <w:separator/>
      </w:r>
    </w:p>
  </w:endnote>
  <w:endnote w:type="continuationSeparator" w:id="0">
    <w:p w14:paraId="7E25BA5B" w14:textId="77777777" w:rsidR="00786675" w:rsidRDefault="00786675" w:rsidP="000A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44009"/>
      <w:docPartObj>
        <w:docPartGallery w:val="Page Numbers (Bottom of Page)"/>
        <w:docPartUnique/>
      </w:docPartObj>
    </w:sdtPr>
    <w:sdtEndPr/>
    <w:sdtContent>
      <w:p w14:paraId="07979159" w14:textId="77777777" w:rsidR="00C97279" w:rsidRDefault="00C97279">
        <w:pPr>
          <w:pStyle w:val="af2"/>
          <w:jc w:val="right"/>
        </w:pPr>
        <w:r>
          <w:fldChar w:fldCharType="begin"/>
        </w:r>
        <w:r>
          <w:instrText>PAGE   \* MERGEFORMAT</w:instrText>
        </w:r>
        <w:r>
          <w:fldChar w:fldCharType="separate"/>
        </w:r>
        <w:r w:rsidR="0052570A">
          <w:rPr>
            <w:noProof/>
          </w:rPr>
          <w:t>36</w:t>
        </w:r>
        <w:r>
          <w:fldChar w:fldCharType="end"/>
        </w:r>
      </w:p>
    </w:sdtContent>
  </w:sdt>
  <w:p w14:paraId="5CAFAFB0" w14:textId="77777777" w:rsidR="00C97279" w:rsidRDefault="00C9727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91DB1" w14:textId="77777777" w:rsidR="00786675" w:rsidRDefault="00786675" w:rsidP="000A3016">
      <w:pPr>
        <w:spacing w:after="0" w:line="240" w:lineRule="auto"/>
      </w:pPr>
      <w:r>
        <w:separator/>
      </w:r>
    </w:p>
  </w:footnote>
  <w:footnote w:type="continuationSeparator" w:id="0">
    <w:p w14:paraId="3643288A" w14:textId="77777777" w:rsidR="00786675" w:rsidRDefault="00786675" w:rsidP="000A3016">
      <w:pPr>
        <w:spacing w:after="0" w:line="240" w:lineRule="auto"/>
      </w:pPr>
      <w:r>
        <w:continuationSeparator/>
      </w:r>
    </w:p>
  </w:footnote>
  <w:footnote w:id="1">
    <w:p w14:paraId="13B8C262" w14:textId="3C11CDB1" w:rsidR="00C97279" w:rsidRPr="00CB59BD" w:rsidRDefault="00C97279" w:rsidP="00CB59BD">
      <w:pPr>
        <w:spacing w:after="0" w:line="360" w:lineRule="auto"/>
        <w:jc w:val="both"/>
        <w:rPr>
          <w:rFonts w:ascii="Times New Roman" w:hAnsi="Times New Roman"/>
          <w:color w:val="000000" w:themeColor="text1"/>
        </w:rPr>
      </w:pPr>
      <w:r>
        <w:rPr>
          <w:rStyle w:val="a9"/>
        </w:rPr>
        <w:footnoteRef/>
      </w:r>
      <w:r>
        <w:t xml:space="preserve"> </w:t>
      </w:r>
      <w:r w:rsidR="006940D1">
        <w:rPr>
          <w:rFonts w:ascii="Times New Roman" w:hAnsi="Times New Roman"/>
          <w:color w:val="000000" w:themeColor="text1"/>
        </w:rPr>
        <w:t>Савин В.</w:t>
      </w:r>
      <w:r w:rsidRPr="00CB59BD">
        <w:rPr>
          <w:rFonts w:ascii="Times New Roman" w:hAnsi="Times New Roman"/>
          <w:color w:val="000000" w:themeColor="text1"/>
        </w:rPr>
        <w:t>А. «Хранить нельзя уничтожить»//</w:t>
      </w:r>
      <w:r w:rsidRPr="00CB59BD">
        <w:rPr>
          <w:rFonts w:ascii="Times New Roman" w:eastAsiaTheme="minorHAnsi" w:hAnsi="Times New Roman"/>
          <w:color w:val="000000" w:themeColor="text1"/>
        </w:rPr>
        <w:t xml:space="preserve"> Формирование и организация Государственного архивного фонда РСФСР-СССР 1918-1950-е гг.// 2000 г.,</w:t>
      </w:r>
      <w:r w:rsidRPr="00CB59BD">
        <w:rPr>
          <w:rFonts w:ascii="Times New Roman" w:hAnsi="Times New Roman"/>
          <w:color w:val="000000" w:themeColor="text1"/>
        </w:rPr>
        <w:t xml:space="preserve"> стр. 71-100</w:t>
      </w:r>
    </w:p>
  </w:footnote>
  <w:footnote w:id="2">
    <w:p w14:paraId="3205EAA4" w14:textId="19224502" w:rsidR="00C97279" w:rsidRPr="00A77044" w:rsidRDefault="00C97279" w:rsidP="00CB59BD">
      <w:pPr>
        <w:pStyle w:val="a7"/>
        <w:spacing w:line="360" w:lineRule="auto"/>
        <w:jc w:val="both"/>
        <w:rPr>
          <w:rFonts w:ascii="Times New Roman" w:hAnsi="Times New Roman"/>
          <w:color w:val="FF0000"/>
          <w:sz w:val="22"/>
          <w:szCs w:val="22"/>
        </w:rPr>
      </w:pPr>
      <w:r w:rsidRPr="00CB59BD">
        <w:rPr>
          <w:rStyle w:val="a9"/>
          <w:rFonts w:ascii="Times New Roman" w:hAnsi="Times New Roman"/>
          <w:sz w:val="22"/>
          <w:szCs w:val="22"/>
        </w:rPr>
        <w:footnoteRef/>
      </w:r>
      <w:r w:rsidRPr="00CB59BD">
        <w:rPr>
          <w:rFonts w:ascii="Times New Roman" w:hAnsi="Times New Roman"/>
          <w:sz w:val="22"/>
          <w:szCs w:val="22"/>
        </w:rPr>
        <w:t xml:space="preserve"> И. Суровцева. Экспертиза ценности и комплектование государственных архиво</w:t>
      </w:r>
      <w:proofErr w:type="gramStart"/>
      <w:r w:rsidRPr="00CB59BD">
        <w:rPr>
          <w:rFonts w:ascii="Times New Roman" w:hAnsi="Times New Roman"/>
          <w:sz w:val="22"/>
          <w:szCs w:val="22"/>
        </w:rPr>
        <w:t xml:space="preserve">в с </w:t>
      </w:r>
      <w:r w:rsidR="003833D0">
        <w:rPr>
          <w:rFonts w:ascii="Times New Roman" w:hAnsi="Times New Roman"/>
          <w:sz w:val="22"/>
          <w:szCs w:val="22"/>
        </w:rPr>
        <w:t>СССР</w:t>
      </w:r>
      <w:proofErr w:type="gramEnd"/>
      <w:r w:rsidR="003833D0">
        <w:rPr>
          <w:rFonts w:ascii="Times New Roman" w:hAnsi="Times New Roman"/>
          <w:sz w:val="22"/>
          <w:szCs w:val="22"/>
        </w:rPr>
        <w:t xml:space="preserve"> и современной России: теоре</w:t>
      </w:r>
      <w:r w:rsidRPr="00CB59BD">
        <w:rPr>
          <w:rFonts w:ascii="Times New Roman" w:hAnsi="Times New Roman"/>
          <w:sz w:val="22"/>
          <w:szCs w:val="22"/>
        </w:rPr>
        <w:t>тический аспект</w:t>
      </w:r>
      <w:r w:rsidR="003833D0">
        <w:rPr>
          <w:rFonts w:ascii="Times New Roman" w:hAnsi="Times New Roman"/>
          <w:sz w:val="22"/>
          <w:szCs w:val="22"/>
        </w:rPr>
        <w:t xml:space="preserve">./ </w:t>
      </w:r>
      <w:r w:rsidR="00A852DF">
        <w:rPr>
          <w:rFonts w:ascii="Times New Roman" w:hAnsi="Times New Roman"/>
          <w:sz w:val="22"/>
          <w:szCs w:val="22"/>
        </w:rPr>
        <w:t>Статья</w:t>
      </w:r>
      <w:proofErr w:type="gramStart"/>
      <w:r w:rsidR="00A852DF">
        <w:rPr>
          <w:rFonts w:ascii="Times New Roman" w:hAnsi="Times New Roman"/>
          <w:sz w:val="22"/>
          <w:szCs w:val="22"/>
        </w:rPr>
        <w:t>/</w:t>
      </w:r>
      <w:r w:rsidR="003833D0">
        <w:rPr>
          <w:rFonts w:ascii="Times New Roman" w:hAnsi="Times New Roman"/>
          <w:sz w:val="22"/>
          <w:szCs w:val="22"/>
        </w:rPr>
        <w:t xml:space="preserve"> С</w:t>
      </w:r>
      <w:proofErr w:type="gramEnd"/>
      <w:r w:rsidR="003833D0">
        <w:rPr>
          <w:rFonts w:ascii="Times New Roman" w:hAnsi="Times New Roman"/>
          <w:sz w:val="22"/>
          <w:szCs w:val="22"/>
        </w:rPr>
        <w:t>тр. 131-</w:t>
      </w:r>
      <w:r w:rsidR="009D4659">
        <w:rPr>
          <w:rFonts w:ascii="Times New Roman" w:hAnsi="Times New Roman"/>
          <w:sz w:val="22"/>
          <w:szCs w:val="22"/>
        </w:rPr>
        <w:t>144.</w:t>
      </w:r>
      <w:r w:rsidR="006C7163">
        <w:rPr>
          <w:rFonts w:ascii="Times New Roman" w:hAnsi="Times New Roman"/>
          <w:sz w:val="22"/>
          <w:szCs w:val="22"/>
        </w:rPr>
        <w:t xml:space="preserve"> </w:t>
      </w:r>
      <w:r w:rsidR="007C2B05" w:rsidRPr="007C2B05">
        <w:rPr>
          <w:rFonts w:ascii="Times New Roman" w:hAnsi="Times New Roman"/>
          <w:sz w:val="22"/>
          <w:szCs w:val="22"/>
        </w:rPr>
        <w:t xml:space="preserve">Электронный ресурс. Режим доступа: </w:t>
      </w:r>
      <w:hyperlink r:id="rId1" w:history="1">
        <w:r w:rsidR="007C2B05" w:rsidRPr="007C2B05">
          <w:rPr>
            <w:rStyle w:val="a4"/>
            <w:rFonts w:ascii="Times New Roman" w:hAnsi="Times New Roman"/>
            <w:sz w:val="22"/>
            <w:szCs w:val="22"/>
          </w:rPr>
          <w:t>http://docplayer.ru/49879619-Inna-surovceva-ekspertiza-cennosti-dokumentov-i-komplektovanie-gosudarstvennyh-arhivov-v-sssr-i-sovremennoy-rossii-teoreticheskiy-aspekt.html</w:t>
        </w:r>
      </w:hyperlink>
    </w:p>
  </w:footnote>
  <w:footnote w:id="3">
    <w:p w14:paraId="28076288" w14:textId="5F8E16C4" w:rsidR="00C97279" w:rsidRPr="007464A4" w:rsidRDefault="00C97279" w:rsidP="007464A4">
      <w:pPr>
        <w:pStyle w:val="a7"/>
        <w:spacing w:line="360" w:lineRule="auto"/>
        <w:jc w:val="both"/>
        <w:rPr>
          <w:rFonts w:ascii="Times New Roman" w:hAnsi="Times New Roman"/>
          <w:sz w:val="22"/>
          <w:szCs w:val="22"/>
        </w:rPr>
      </w:pPr>
      <w:r w:rsidRPr="007464A4">
        <w:rPr>
          <w:rStyle w:val="a9"/>
          <w:rFonts w:ascii="Times New Roman" w:hAnsi="Times New Roman"/>
          <w:sz w:val="22"/>
          <w:szCs w:val="22"/>
        </w:rPr>
        <w:footnoteRef/>
      </w:r>
      <w:r w:rsidRPr="007464A4">
        <w:rPr>
          <w:rFonts w:ascii="Times New Roman" w:hAnsi="Times New Roman"/>
          <w:sz w:val="22"/>
          <w:szCs w:val="22"/>
        </w:rPr>
        <w:t xml:space="preserve"> </w:t>
      </w:r>
      <w:r w:rsidR="006940D1">
        <w:rPr>
          <w:rFonts w:ascii="Times New Roman" w:hAnsi="Times New Roman"/>
          <w:color w:val="000000" w:themeColor="text1"/>
          <w:sz w:val="22"/>
          <w:szCs w:val="22"/>
        </w:rPr>
        <w:t>Раскин Д.</w:t>
      </w:r>
      <w:r w:rsidRPr="007464A4">
        <w:rPr>
          <w:rFonts w:ascii="Times New Roman" w:hAnsi="Times New Roman"/>
          <w:color w:val="000000" w:themeColor="text1"/>
          <w:sz w:val="22"/>
          <w:szCs w:val="22"/>
        </w:rPr>
        <w:t xml:space="preserve">И. Архивоведение: учебник для акад. </w:t>
      </w:r>
      <w:proofErr w:type="spellStart"/>
      <w:r w:rsidRPr="007464A4">
        <w:rPr>
          <w:rFonts w:ascii="Times New Roman" w:hAnsi="Times New Roman"/>
          <w:color w:val="000000" w:themeColor="text1"/>
          <w:sz w:val="22"/>
          <w:szCs w:val="22"/>
        </w:rPr>
        <w:t>бакалавриата</w:t>
      </w:r>
      <w:proofErr w:type="spellEnd"/>
      <w:r w:rsidRPr="007464A4">
        <w:rPr>
          <w:rFonts w:ascii="Times New Roman" w:hAnsi="Times New Roman"/>
          <w:color w:val="000000" w:themeColor="text1"/>
          <w:sz w:val="22"/>
          <w:szCs w:val="22"/>
        </w:rPr>
        <w:t xml:space="preserve">: для студентов вузов, обучающихся по </w:t>
      </w:r>
      <w:proofErr w:type="spellStart"/>
      <w:r w:rsidRPr="007464A4">
        <w:rPr>
          <w:rFonts w:ascii="Times New Roman" w:hAnsi="Times New Roman"/>
          <w:color w:val="000000" w:themeColor="text1"/>
          <w:sz w:val="22"/>
          <w:szCs w:val="22"/>
        </w:rPr>
        <w:t>гуманитар</w:t>
      </w:r>
      <w:proofErr w:type="spellEnd"/>
      <w:r w:rsidRPr="007464A4">
        <w:rPr>
          <w:rFonts w:ascii="Times New Roman" w:hAnsi="Times New Roman"/>
          <w:color w:val="000000" w:themeColor="text1"/>
          <w:sz w:val="22"/>
          <w:szCs w:val="22"/>
        </w:rPr>
        <w:t xml:space="preserve">. направлениям и специальностям/ Д. И. Раскин, А. Р. Соколов. – Москва: </w:t>
      </w:r>
      <w:proofErr w:type="spellStart"/>
      <w:r w:rsidRPr="007464A4">
        <w:rPr>
          <w:rFonts w:ascii="Times New Roman" w:hAnsi="Times New Roman"/>
          <w:color w:val="000000" w:themeColor="text1"/>
          <w:sz w:val="22"/>
          <w:szCs w:val="22"/>
        </w:rPr>
        <w:t>Юрайт</w:t>
      </w:r>
      <w:proofErr w:type="spellEnd"/>
      <w:r w:rsidRPr="007464A4">
        <w:rPr>
          <w:rFonts w:ascii="Times New Roman" w:hAnsi="Times New Roman"/>
          <w:color w:val="000000" w:themeColor="text1"/>
          <w:sz w:val="22"/>
          <w:szCs w:val="22"/>
        </w:rPr>
        <w:t>, 2017 г.</w:t>
      </w:r>
      <w:r>
        <w:rPr>
          <w:rFonts w:ascii="Times New Roman" w:hAnsi="Times New Roman"/>
          <w:color w:val="000000" w:themeColor="text1"/>
          <w:sz w:val="22"/>
          <w:szCs w:val="22"/>
        </w:rPr>
        <w:t xml:space="preserve"> Стр. 199-210.</w:t>
      </w:r>
    </w:p>
  </w:footnote>
  <w:footnote w:id="4">
    <w:p w14:paraId="3E5BC3CA" w14:textId="1427187E" w:rsidR="00C97279" w:rsidRPr="007464A4" w:rsidRDefault="00C97279" w:rsidP="007464A4">
      <w:pPr>
        <w:spacing w:after="0" w:line="360" w:lineRule="auto"/>
        <w:jc w:val="both"/>
        <w:rPr>
          <w:rFonts w:ascii="Times New Roman" w:hAnsi="Times New Roman"/>
          <w:sz w:val="28"/>
          <w:szCs w:val="28"/>
        </w:rPr>
      </w:pPr>
      <w:r>
        <w:rPr>
          <w:rStyle w:val="a9"/>
        </w:rPr>
        <w:footnoteRef/>
      </w:r>
      <w:r>
        <w:t xml:space="preserve"> </w:t>
      </w:r>
      <w:proofErr w:type="spellStart"/>
      <w:r w:rsidRPr="007464A4">
        <w:rPr>
          <w:rFonts w:ascii="Times New Roman" w:hAnsi="Times New Roman"/>
        </w:rPr>
        <w:t>Крайская</w:t>
      </w:r>
      <w:proofErr w:type="spellEnd"/>
      <w:r w:rsidR="006940D1">
        <w:rPr>
          <w:rFonts w:ascii="Times New Roman" w:hAnsi="Times New Roman"/>
        </w:rPr>
        <w:t xml:space="preserve"> З.</w:t>
      </w:r>
      <w:r w:rsidRPr="007464A4">
        <w:rPr>
          <w:rFonts w:ascii="Times New Roman" w:hAnsi="Times New Roman"/>
        </w:rPr>
        <w:t xml:space="preserve">В. Архивоведение: учебник для средних специальных учебных заведений/ З. В. </w:t>
      </w:r>
      <w:proofErr w:type="spellStart"/>
      <w:r w:rsidRPr="007464A4">
        <w:rPr>
          <w:rFonts w:ascii="Times New Roman" w:hAnsi="Times New Roman"/>
        </w:rPr>
        <w:t>Крайская</w:t>
      </w:r>
      <w:proofErr w:type="spellEnd"/>
      <w:r w:rsidRPr="007464A4">
        <w:rPr>
          <w:rFonts w:ascii="Times New Roman" w:hAnsi="Times New Roman"/>
        </w:rPr>
        <w:t xml:space="preserve">, Э. В. </w:t>
      </w:r>
      <w:proofErr w:type="spellStart"/>
      <w:r w:rsidRPr="007464A4">
        <w:rPr>
          <w:rFonts w:ascii="Times New Roman" w:hAnsi="Times New Roman"/>
        </w:rPr>
        <w:t>Челлини</w:t>
      </w:r>
      <w:proofErr w:type="spellEnd"/>
      <w:r w:rsidRPr="007464A4">
        <w:rPr>
          <w:rFonts w:ascii="Times New Roman" w:hAnsi="Times New Roman"/>
        </w:rPr>
        <w:t>. – М.: Норма, 1996 г</w:t>
      </w:r>
      <w:proofErr w:type="gramStart"/>
      <w:r w:rsidRPr="007464A4">
        <w:rPr>
          <w:rFonts w:ascii="Times New Roman" w:hAnsi="Times New Roman"/>
        </w:rPr>
        <w:t xml:space="preserve">.. </w:t>
      </w:r>
      <w:proofErr w:type="gramEnd"/>
      <w:r w:rsidRPr="007464A4">
        <w:rPr>
          <w:rFonts w:ascii="Times New Roman" w:hAnsi="Times New Roman"/>
        </w:rPr>
        <w:t>С. 78-118.</w:t>
      </w:r>
    </w:p>
  </w:footnote>
  <w:footnote w:id="5">
    <w:p w14:paraId="6172E1B1" w14:textId="77777777" w:rsidR="00C97279" w:rsidRDefault="00C97279" w:rsidP="0044432E">
      <w:pPr>
        <w:pStyle w:val="a7"/>
        <w:spacing w:line="360" w:lineRule="auto"/>
        <w:jc w:val="both"/>
      </w:pPr>
      <w:r>
        <w:rPr>
          <w:rStyle w:val="a9"/>
        </w:rPr>
        <w:footnoteRef/>
      </w:r>
      <w:r>
        <w:t xml:space="preserve"> </w:t>
      </w:r>
      <w:r w:rsidRPr="0044432E">
        <w:rPr>
          <w:rFonts w:ascii="Times New Roman" w:hAnsi="Times New Roman"/>
          <w:sz w:val="22"/>
          <w:szCs w:val="22"/>
        </w:rPr>
        <w:t>Декрет СНК РСФСР от 22 апреля 1919 г. «О хранении и уничтожении архивных дел»</w:t>
      </w:r>
      <w:r>
        <w:rPr>
          <w:rFonts w:ascii="Times New Roman" w:hAnsi="Times New Roman"/>
          <w:sz w:val="22"/>
          <w:szCs w:val="22"/>
        </w:rPr>
        <w:t>.</w:t>
      </w:r>
    </w:p>
  </w:footnote>
  <w:footnote w:id="6">
    <w:p w14:paraId="0F491DD1" w14:textId="77777777" w:rsidR="00C97279" w:rsidRPr="0044432E" w:rsidRDefault="00C97279" w:rsidP="0044432E">
      <w:pPr>
        <w:pStyle w:val="a7"/>
        <w:spacing w:line="360" w:lineRule="auto"/>
        <w:jc w:val="both"/>
        <w:rPr>
          <w:rFonts w:ascii="Times New Roman" w:hAnsi="Times New Roman"/>
          <w:sz w:val="22"/>
          <w:szCs w:val="22"/>
        </w:rPr>
      </w:pPr>
      <w:r w:rsidRPr="0044432E">
        <w:rPr>
          <w:rStyle w:val="a9"/>
          <w:rFonts w:ascii="Times New Roman" w:hAnsi="Times New Roman"/>
          <w:sz w:val="22"/>
          <w:szCs w:val="22"/>
        </w:rPr>
        <w:footnoteRef/>
      </w:r>
      <w:r w:rsidRPr="0044432E">
        <w:rPr>
          <w:rFonts w:ascii="Times New Roman" w:hAnsi="Times New Roman"/>
          <w:sz w:val="22"/>
          <w:szCs w:val="22"/>
        </w:rPr>
        <w:t xml:space="preserve"> </w:t>
      </w:r>
      <w:r w:rsidRPr="0044432E">
        <w:rPr>
          <w:rFonts w:ascii="Times New Roman" w:hAnsi="Times New Roman"/>
          <w:bCs/>
          <w:color w:val="000000" w:themeColor="text1"/>
          <w:sz w:val="22"/>
          <w:szCs w:val="22"/>
        </w:rPr>
        <w:t>Постановление СНК СССР от 29.03.1941 г. N 723 «Об утверждении Положения о Государственном архивном фонде СССР и сети государственных архивов СССР».</w:t>
      </w:r>
    </w:p>
  </w:footnote>
  <w:footnote w:id="7">
    <w:p w14:paraId="03099E97" w14:textId="77777777" w:rsidR="00C97279" w:rsidRDefault="00C97279" w:rsidP="0044432E">
      <w:pPr>
        <w:pStyle w:val="a7"/>
        <w:spacing w:line="360" w:lineRule="auto"/>
        <w:jc w:val="both"/>
      </w:pPr>
      <w:r w:rsidRPr="0044432E">
        <w:rPr>
          <w:rStyle w:val="a9"/>
          <w:rFonts w:ascii="Times New Roman" w:hAnsi="Times New Roman"/>
          <w:sz w:val="22"/>
          <w:szCs w:val="22"/>
        </w:rPr>
        <w:footnoteRef/>
      </w:r>
      <w:r w:rsidRPr="0044432E">
        <w:rPr>
          <w:rFonts w:ascii="Times New Roman" w:hAnsi="Times New Roman"/>
          <w:sz w:val="22"/>
          <w:szCs w:val="22"/>
        </w:rPr>
        <w:t xml:space="preserve"> </w:t>
      </w:r>
      <w:r w:rsidRPr="0044432E">
        <w:rPr>
          <w:rFonts w:ascii="Times New Roman" w:hAnsi="Times New Roman"/>
          <w:color w:val="000000" w:themeColor="text1"/>
          <w:sz w:val="22"/>
          <w:szCs w:val="22"/>
          <w:shd w:val="clear" w:color="auto" w:fill="FFFFFF"/>
        </w:rPr>
        <w:t>«Основные правила работы ведомственных архивов» от 5 сентября 1985 г.</w:t>
      </w:r>
    </w:p>
  </w:footnote>
  <w:footnote w:id="8">
    <w:p w14:paraId="561088EE" w14:textId="5361EBA0" w:rsidR="00574193" w:rsidRPr="00574193" w:rsidRDefault="00460183" w:rsidP="00574193">
      <w:pPr>
        <w:pStyle w:val="2"/>
        <w:spacing w:before="0"/>
        <w:jc w:val="both"/>
        <w:rPr>
          <w:rFonts w:ascii="Times New Roman" w:eastAsia="PMingLiU-ExtB" w:hAnsi="Times New Roman" w:cs="Times New Roman"/>
          <w:b w:val="0"/>
          <w:bCs w:val="0"/>
          <w:color w:val="000000" w:themeColor="text1"/>
          <w:sz w:val="22"/>
          <w:szCs w:val="22"/>
          <w:lang w:eastAsia="ru-RU"/>
        </w:rPr>
      </w:pPr>
      <w:r w:rsidRPr="00574193">
        <w:rPr>
          <w:rStyle w:val="a9"/>
          <w:rFonts w:ascii="Times New Roman" w:eastAsia="PMingLiU-ExtB" w:hAnsi="Times New Roman" w:cs="Times New Roman"/>
          <w:b w:val="0"/>
          <w:color w:val="000000" w:themeColor="text1"/>
          <w:sz w:val="22"/>
          <w:szCs w:val="22"/>
        </w:rPr>
        <w:footnoteRef/>
      </w:r>
      <w:r w:rsidRPr="00574193">
        <w:rPr>
          <w:rFonts w:ascii="Times New Roman" w:eastAsia="PMingLiU-ExtB" w:hAnsi="Times New Roman" w:cs="Times New Roman"/>
          <w:b w:val="0"/>
          <w:color w:val="000000" w:themeColor="text1"/>
          <w:sz w:val="22"/>
          <w:szCs w:val="22"/>
        </w:rPr>
        <w:t xml:space="preserve"> </w:t>
      </w:r>
      <w:r w:rsidR="00574193" w:rsidRPr="00574193">
        <w:rPr>
          <w:rFonts w:ascii="Times New Roman" w:eastAsia="Calibri" w:hAnsi="Times New Roman" w:cs="Times New Roman"/>
          <w:b w:val="0"/>
          <w:color w:val="000000" w:themeColor="text1"/>
          <w:sz w:val="22"/>
          <w:szCs w:val="22"/>
        </w:rPr>
        <w:t>Декрет</w:t>
      </w:r>
      <w:r w:rsidR="00574193" w:rsidRPr="00574193">
        <w:rPr>
          <w:rFonts w:ascii="Times New Roman" w:eastAsia="PMingLiU-ExtB" w:hAnsi="Times New Roman" w:cs="Times New Roman"/>
          <w:b w:val="0"/>
          <w:color w:val="000000" w:themeColor="text1"/>
          <w:sz w:val="22"/>
          <w:szCs w:val="22"/>
        </w:rPr>
        <w:t xml:space="preserve"> </w:t>
      </w:r>
      <w:r w:rsidR="00574193" w:rsidRPr="00574193">
        <w:rPr>
          <w:rFonts w:ascii="Times New Roman" w:eastAsia="Calibri" w:hAnsi="Times New Roman" w:cs="Times New Roman"/>
          <w:b w:val="0"/>
          <w:color w:val="000000" w:themeColor="text1"/>
          <w:sz w:val="22"/>
          <w:szCs w:val="22"/>
        </w:rPr>
        <w:t>СНК</w:t>
      </w:r>
      <w:r w:rsidR="00574193" w:rsidRPr="00574193">
        <w:rPr>
          <w:rFonts w:ascii="Times New Roman" w:eastAsia="PMingLiU-ExtB" w:hAnsi="Times New Roman" w:cs="Times New Roman"/>
          <w:b w:val="0"/>
          <w:color w:val="000000" w:themeColor="text1"/>
          <w:sz w:val="22"/>
          <w:szCs w:val="22"/>
        </w:rPr>
        <w:t xml:space="preserve"> </w:t>
      </w:r>
      <w:r w:rsidR="00574193" w:rsidRPr="00574193">
        <w:rPr>
          <w:rFonts w:ascii="Times New Roman" w:eastAsia="Calibri" w:hAnsi="Times New Roman" w:cs="Times New Roman"/>
          <w:b w:val="0"/>
          <w:color w:val="000000" w:themeColor="text1"/>
          <w:sz w:val="22"/>
          <w:szCs w:val="22"/>
        </w:rPr>
        <w:t>РСФСР</w:t>
      </w:r>
      <w:r w:rsidR="00574193" w:rsidRPr="00574193">
        <w:rPr>
          <w:rFonts w:ascii="Times New Roman" w:eastAsia="PMingLiU-ExtB" w:hAnsi="Times New Roman" w:cs="Times New Roman"/>
          <w:b w:val="0"/>
          <w:color w:val="000000" w:themeColor="text1"/>
          <w:sz w:val="22"/>
          <w:szCs w:val="22"/>
        </w:rPr>
        <w:t xml:space="preserve"> </w:t>
      </w:r>
      <w:r w:rsidR="00574193" w:rsidRPr="00574193">
        <w:rPr>
          <w:rFonts w:ascii="Times New Roman" w:eastAsia="Calibri" w:hAnsi="Times New Roman" w:cs="Times New Roman"/>
          <w:b w:val="0"/>
          <w:color w:val="000000" w:themeColor="text1"/>
          <w:sz w:val="22"/>
          <w:szCs w:val="22"/>
        </w:rPr>
        <w:t>от</w:t>
      </w:r>
      <w:r w:rsidR="00574193" w:rsidRPr="00574193">
        <w:rPr>
          <w:rFonts w:ascii="Times New Roman" w:eastAsia="PMingLiU-ExtB" w:hAnsi="Times New Roman" w:cs="Times New Roman"/>
          <w:b w:val="0"/>
          <w:color w:val="000000" w:themeColor="text1"/>
          <w:sz w:val="22"/>
          <w:szCs w:val="22"/>
        </w:rPr>
        <w:t xml:space="preserve"> </w:t>
      </w:r>
      <w:r w:rsidR="00574193" w:rsidRPr="00574193">
        <w:rPr>
          <w:rFonts w:ascii="Times New Roman" w:eastAsia="PMingLiU-ExtB" w:hAnsi="Times New Roman" w:cs="Times New Roman"/>
          <w:b w:val="0"/>
          <w:color w:val="000000" w:themeColor="text1"/>
          <w:sz w:val="22"/>
          <w:szCs w:val="22"/>
          <w:shd w:val="clear" w:color="auto" w:fill="FFFFFF"/>
        </w:rPr>
        <w:t xml:space="preserve">1 </w:t>
      </w:r>
      <w:r w:rsidR="00574193" w:rsidRPr="00574193">
        <w:rPr>
          <w:rFonts w:ascii="Times New Roman" w:eastAsia="Calibri" w:hAnsi="Times New Roman" w:cs="Times New Roman"/>
          <w:b w:val="0"/>
          <w:color w:val="000000" w:themeColor="text1"/>
          <w:sz w:val="22"/>
          <w:szCs w:val="22"/>
          <w:shd w:val="clear" w:color="auto" w:fill="FFFFFF"/>
        </w:rPr>
        <w:t>июня</w:t>
      </w:r>
      <w:r w:rsidR="00574193" w:rsidRPr="00574193">
        <w:rPr>
          <w:rFonts w:ascii="Times New Roman" w:eastAsia="PMingLiU-ExtB" w:hAnsi="Times New Roman" w:cs="Times New Roman"/>
          <w:b w:val="0"/>
          <w:color w:val="000000" w:themeColor="text1"/>
          <w:sz w:val="22"/>
          <w:szCs w:val="22"/>
          <w:shd w:val="clear" w:color="auto" w:fill="FFFFFF"/>
        </w:rPr>
        <w:t xml:space="preserve"> 1918 </w:t>
      </w:r>
      <w:r w:rsidR="00574193" w:rsidRPr="00574193">
        <w:rPr>
          <w:rFonts w:ascii="Times New Roman" w:eastAsia="Calibri" w:hAnsi="Times New Roman" w:cs="Times New Roman"/>
          <w:b w:val="0"/>
          <w:color w:val="000000" w:themeColor="text1"/>
          <w:sz w:val="22"/>
          <w:szCs w:val="22"/>
          <w:shd w:val="clear" w:color="auto" w:fill="FFFFFF"/>
        </w:rPr>
        <w:t>г</w:t>
      </w:r>
      <w:r w:rsidR="00574193" w:rsidRPr="00574193">
        <w:rPr>
          <w:rFonts w:ascii="Times New Roman" w:eastAsia="PMingLiU-ExtB" w:hAnsi="Times New Roman" w:cs="Times New Roman"/>
          <w:b w:val="0"/>
          <w:color w:val="000000" w:themeColor="text1"/>
          <w:sz w:val="22"/>
          <w:szCs w:val="22"/>
          <w:shd w:val="clear" w:color="auto" w:fill="FFFFFF"/>
        </w:rPr>
        <w:t xml:space="preserve">. </w:t>
      </w:r>
      <w:r w:rsidR="00574193" w:rsidRPr="00574193">
        <w:rPr>
          <w:rFonts w:ascii="Times New Roman" w:eastAsia="PMingLiU-ExtB" w:hAnsi="Times New Roman" w:cs="Times New Roman"/>
          <w:b w:val="0"/>
          <w:bCs w:val="0"/>
          <w:color w:val="000000" w:themeColor="text1"/>
          <w:sz w:val="22"/>
          <w:szCs w:val="22"/>
        </w:rPr>
        <w:t>"</w:t>
      </w:r>
      <w:r w:rsidR="00574193" w:rsidRPr="00574193">
        <w:rPr>
          <w:rFonts w:ascii="Times New Roman" w:eastAsia="Calibri" w:hAnsi="Times New Roman" w:cs="Times New Roman"/>
          <w:b w:val="0"/>
          <w:bCs w:val="0"/>
          <w:color w:val="000000" w:themeColor="text1"/>
          <w:sz w:val="22"/>
          <w:szCs w:val="22"/>
        </w:rPr>
        <w:t>О</w:t>
      </w:r>
      <w:r w:rsidR="00574193" w:rsidRPr="00574193">
        <w:rPr>
          <w:rFonts w:ascii="Times New Roman" w:eastAsia="PMingLiU-ExtB" w:hAnsi="Times New Roman" w:cs="Times New Roman"/>
          <w:b w:val="0"/>
          <w:bCs w:val="0"/>
          <w:color w:val="000000" w:themeColor="text1"/>
          <w:sz w:val="22"/>
          <w:szCs w:val="22"/>
        </w:rPr>
        <w:t> </w:t>
      </w:r>
      <w:r w:rsidR="00574193" w:rsidRPr="00574193">
        <w:rPr>
          <w:rFonts w:ascii="Times New Roman" w:eastAsia="Calibri" w:hAnsi="Times New Roman" w:cs="Times New Roman"/>
          <w:b w:val="0"/>
          <w:bCs w:val="0"/>
          <w:color w:val="000000" w:themeColor="text1"/>
          <w:sz w:val="22"/>
          <w:szCs w:val="22"/>
        </w:rPr>
        <w:t>реорганизации</w:t>
      </w:r>
      <w:r w:rsidR="00574193" w:rsidRPr="00574193">
        <w:rPr>
          <w:rFonts w:ascii="Times New Roman" w:eastAsia="PMingLiU-ExtB" w:hAnsi="Times New Roman" w:cs="Times New Roman"/>
          <w:b w:val="0"/>
          <w:bCs w:val="0"/>
          <w:color w:val="000000" w:themeColor="text1"/>
          <w:sz w:val="22"/>
          <w:szCs w:val="22"/>
        </w:rPr>
        <w:t xml:space="preserve"> </w:t>
      </w:r>
      <w:r w:rsidR="00574193" w:rsidRPr="00574193">
        <w:rPr>
          <w:rFonts w:ascii="Times New Roman" w:eastAsia="Calibri" w:hAnsi="Times New Roman" w:cs="Times New Roman"/>
          <w:b w:val="0"/>
          <w:bCs w:val="0"/>
          <w:color w:val="000000" w:themeColor="text1"/>
          <w:sz w:val="22"/>
          <w:szCs w:val="22"/>
        </w:rPr>
        <w:t>и</w:t>
      </w:r>
      <w:r w:rsidR="00574193" w:rsidRPr="00574193">
        <w:rPr>
          <w:rFonts w:ascii="Times New Roman" w:eastAsia="PMingLiU-ExtB" w:hAnsi="Times New Roman" w:cs="Times New Roman"/>
          <w:b w:val="0"/>
          <w:bCs w:val="0"/>
          <w:color w:val="000000" w:themeColor="text1"/>
          <w:sz w:val="22"/>
          <w:szCs w:val="22"/>
        </w:rPr>
        <w:t> </w:t>
      </w:r>
      <w:r w:rsidR="00574193" w:rsidRPr="00574193">
        <w:rPr>
          <w:rFonts w:ascii="Times New Roman" w:eastAsia="Calibri" w:hAnsi="Times New Roman" w:cs="Times New Roman"/>
          <w:b w:val="0"/>
          <w:bCs w:val="0"/>
          <w:color w:val="000000" w:themeColor="text1"/>
          <w:sz w:val="22"/>
          <w:szCs w:val="22"/>
        </w:rPr>
        <w:t>централизации</w:t>
      </w:r>
      <w:r w:rsidR="00574193" w:rsidRPr="00574193">
        <w:rPr>
          <w:rFonts w:ascii="Times New Roman" w:eastAsia="PMingLiU-ExtB" w:hAnsi="Times New Roman" w:cs="Times New Roman"/>
          <w:b w:val="0"/>
          <w:bCs w:val="0"/>
          <w:color w:val="000000" w:themeColor="text1"/>
          <w:sz w:val="22"/>
          <w:szCs w:val="22"/>
        </w:rPr>
        <w:t xml:space="preserve"> </w:t>
      </w:r>
      <w:r w:rsidR="00574193" w:rsidRPr="00574193">
        <w:rPr>
          <w:rFonts w:ascii="Times New Roman" w:eastAsia="Calibri" w:hAnsi="Times New Roman" w:cs="Times New Roman"/>
          <w:b w:val="0"/>
          <w:bCs w:val="0"/>
          <w:color w:val="000000" w:themeColor="text1"/>
          <w:sz w:val="22"/>
          <w:szCs w:val="22"/>
        </w:rPr>
        <w:t>архивного</w:t>
      </w:r>
      <w:r w:rsidR="00574193" w:rsidRPr="00574193">
        <w:rPr>
          <w:rFonts w:ascii="Times New Roman" w:eastAsia="PMingLiU-ExtB" w:hAnsi="Times New Roman" w:cs="Times New Roman"/>
          <w:b w:val="0"/>
          <w:bCs w:val="0"/>
          <w:color w:val="000000" w:themeColor="text1"/>
          <w:sz w:val="22"/>
          <w:szCs w:val="22"/>
        </w:rPr>
        <w:t xml:space="preserve"> </w:t>
      </w:r>
      <w:r w:rsidR="00574193" w:rsidRPr="00574193">
        <w:rPr>
          <w:rFonts w:ascii="Times New Roman" w:eastAsia="Calibri" w:hAnsi="Times New Roman" w:cs="Times New Roman"/>
          <w:b w:val="0"/>
          <w:bCs w:val="0"/>
          <w:color w:val="000000" w:themeColor="text1"/>
          <w:sz w:val="22"/>
          <w:szCs w:val="22"/>
        </w:rPr>
        <w:t>дела</w:t>
      </w:r>
      <w:r w:rsidR="00574193" w:rsidRPr="00574193">
        <w:rPr>
          <w:rFonts w:ascii="Times New Roman" w:eastAsia="PMingLiU-ExtB" w:hAnsi="Times New Roman" w:cs="Times New Roman"/>
          <w:b w:val="0"/>
          <w:bCs w:val="0"/>
          <w:color w:val="000000" w:themeColor="text1"/>
          <w:sz w:val="22"/>
          <w:szCs w:val="22"/>
        </w:rPr>
        <w:t xml:space="preserve"> </w:t>
      </w:r>
      <w:r w:rsidR="00574193" w:rsidRPr="00574193">
        <w:rPr>
          <w:rFonts w:ascii="Times New Roman" w:eastAsia="Calibri" w:hAnsi="Times New Roman" w:cs="Times New Roman"/>
          <w:b w:val="0"/>
          <w:bCs w:val="0"/>
          <w:color w:val="000000" w:themeColor="text1"/>
          <w:sz w:val="22"/>
          <w:szCs w:val="22"/>
        </w:rPr>
        <w:t>в</w:t>
      </w:r>
      <w:r w:rsidR="00574193" w:rsidRPr="00574193">
        <w:rPr>
          <w:rFonts w:ascii="Times New Roman" w:eastAsia="PMingLiU-ExtB" w:hAnsi="Times New Roman" w:cs="Times New Roman"/>
          <w:b w:val="0"/>
          <w:bCs w:val="0"/>
          <w:color w:val="000000" w:themeColor="text1"/>
          <w:sz w:val="22"/>
          <w:szCs w:val="22"/>
        </w:rPr>
        <w:t> </w:t>
      </w:r>
      <w:r w:rsidR="00574193" w:rsidRPr="00574193">
        <w:rPr>
          <w:rFonts w:ascii="Times New Roman" w:eastAsia="Calibri" w:hAnsi="Times New Roman" w:cs="Times New Roman"/>
          <w:b w:val="0"/>
          <w:bCs w:val="0"/>
          <w:color w:val="000000" w:themeColor="text1"/>
          <w:sz w:val="22"/>
          <w:szCs w:val="22"/>
        </w:rPr>
        <w:t>РСФСР</w:t>
      </w:r>
      <w:r w:rsidR="00574193" w:rsidRPr="00574193">
        <w:rPr>
          <w:rFonts w:ascii="Times New Roman" w:eastAsia="PMingLiU-ExtB" w:hAnsi="Times New Roman" w:cs="Times New Roman"/>
          <w:b w:val="0"/>
          <w:bCs w:val="0"/>
          <w:color w:val="000000" w:themeColor="text1"/>
          <w:sz w:val="22"/>
          <w:szCs w:val="22"/>
        </w:rPr>
        <w:t>"</w:t>
      </w:r>
      <w:r w:rsidR="00574193">
        <w:rPr>
          <w:rFonts w:ascii="Times New Roman" w:eastAsia="PMingLiU-ExtB" w:hAnsi="Times New Roman" w:cs="Times New Roman"/>
          <w:b w:val="0"/>
          <w:bCs w:val="0"/>
          <w:color w:val="000000" w:themeColor="text1"/>
          <w:sz w:val="22"/>
          <w:szCs w:val="22"/>
        </w:rPr>
        <w:t>.</w:t>
      </w:r>
    </w:p>
    <w:p w14:paraId="5490D5C7" w14:textId="2E259A70" w:rsidR="00460183" w:rsidRDefault="00460183">
      <w:pPr>
        <w:pStyle w:val="a7"/>
      </w:pPr>
    </w:p>
  </w:footnote>
  <w:footnote w:id="9">
    <w:p w14:paraId="3C23D632" w14:textId="22832A81" w:rsidR="00011A51" w:rsidRPr="0052570A" w:rsidRDefault="00D0724F" w:rsidP="0052570A">
      <w:pPr>
        <w:jc w:val="both"/>
        <w:rPr>
          <w:rFonts w:ascii="Times New Roman" w:hAnsi="Times New Roman"/>
          <w:lang w:eastAsia="ru-RU"/>
        </w:rPr>
      </w:pPr>
      <w:r w:rsidRPr="0052570A">
        <w:rPr>
          <w:rStyle w:val="a9"/>
          <w:rFonts w:ascii="Times New Roman" w:hAnsi="Times New Roman"/>
        </w:rPr>
        <w:footnoteRef/>
      </w:r>
      <w:r w:rsidRPr="0052570A">
        <w:rPr>
          <w:rFonts w:ascii="Times New Roman" w:hAnsi="Times New Roman"/>
        </w:rPr>
        <w:t xml:space="preserve"> Декрет </w:t>
      </w:r>
      <w:r w:rsidR="00011A51" w:rsidRPr="0052570A">
        <w:rPr>
          <w:rFonts w:ascii="Times New Roman" w:hAnsi="Times New Roman"/>
          <w:shd w:val="clear" w:color="auto" w:fill="FFFFFF"/>
          <w:lang w:eastAsia="ru-RU"/>
        </w:rPr>
        <w:t xml:space="preserve">СНК РСФСР </w:t>
      </w:r>
      <w:r w:rsidRPr="0052570A">
        <w:rPr>
          <w:rFonts w:ascii="Times New Roman" w:hAnsi="Times New Roman"/>
        </w:rPr>
        <w:t xml:space="preserve">от 22 апреля 1919 г. </w:t>
      </w:r>
      <w:r w:rsidR="00011A51" w:rsidRPr="0052570A">
        <w:rPr>
          <w:rFonts w:ascii="Times New Roman" w:hAnsi="Times New Roman"/>
          <w:shd w:val="clear" w:color="auto" w:fill="FFFFFF"/>
          <w:lang w:eastAsia="ru-RU"/>
        </w:rPr>
        <w:t>«О хранении и уничтожении архивных дел</w:t>
      </w:r>
      <w:r w:rsidR="00011A51" w:rsidRPr="0052570A">
        <w:rPr>
          <w:rFonts w:ascii="Times New Roman" w:hAnsi="Times New Roman"/>
          <w:bdr w:val="none" w:sz="0" w:space="0" w:color="auto" w:frame="1"/>
          <w:lang w:eastAsia="ru-RU"/>
        </w:rPr>
        <w:t>».</w:t>
      </w:r>
    </w:p>
    <w:p w14:paraId="11879DCD" w14:textId="6B6C8A2A" w:rsidR="00D0724F" w:rsidRDefault="00D0724F">
      <w:pPr>
        <w:pStyle w:val="a7"/>
      </w:pPr>
    </w:p>
  </w:footnote>
  <w:footnote w:id="10">
    <w:p w14:paraId="70612620" w14:textId="3582A30D" w:rsidR="00E92C80" w:rsidRDefault="00E92C80" w:rsidP="000912A9">
      <w:pPr>
        <w:pStyle w:val="a7"/>
        <w:jc w:val="both"/>
      </w:pPr>
      <w:r>
        <w:rPr>
          <w:rStyle w:val="a9"/>
        </w:rPr>
        <w:footnoteRef/>
      </w:r>
      <w:r>
        <w:t xml:space="preserve">  Д</w:t>
      </w:r>
      <w:r w:rsidRPr="000912A9">
        <w:rPr>
          <w:rFonts w:ascii="Times New Roman" w:hAnsi="Times New Roman"/>
          <w:sz w:val="22"/>
          <w:szCs w:val="22"/>
        </w:rPr>
        <w:t xml:space="preserve">екрет СНК РСФСР </w:t>
      </w:r>
      <w:r w:rsidR="000912A9" w:rsidRPr="000912A9">
        <w:rPr>
          <w:rFonts w:ascii="Times New Roman" w:hAnsi="Times New Roman"/>
          <w:sz w:val="22"/>
          <w:szCs w:val="22"/>
        </w:rPr>
        <w:t xml:space="preserve">от 30 января 1919 г. </w:t>
      </w:r>
      <w:r w:rsidRPr="000912A9">
        <w:rPr>
          <w:rFonts w:ascii="Times New Roman" w:hAnsi="Times New Roman"/>
          <w:sz w:val="22"/>
          <w:szCs w:val="22"/>
        </w:rPr>
        <w:t>«</w:t>
      </w:r>
      <w:r w:rsidR="000912A9" w:rsidRPr="000912A9">
        <w:rPr>
          <w:rFonts w:ascii="Times New Roman" w:hAnsi="Times New Roman"/>
          <w:sz w:val="22"/>
          <w:szCs w:val="22"/>
        </w:rPr>
        <w:t>О губернских архивных фондах</w:t>
      </w:r>
      <w:r w:rsidRPr="000912A9">
        <w:rPr>
          <w:rFonts w:ascii="Times New Roman" w:hAnsi="Times New Roman"/>
          <w:sz w:val="22"/>
          <w:szCs w:val="22"/>
        </w:rPr>
        <w:t>»</w:t>
      </w:r>
      <w:r w:rsidR="000912A9" w:rsidRPr="000912A9">
        <w:rPr>
          <w:rFonts w:ascii="Times New Roman" w:hAnsi="Times New Roman"/>
          <w:sz w:val="22"/>
          <w:szCs w:val="22"/>
        </w:rPr>
        <w:t>.</w:t>
      </w:r>
    </w:p>
  </w:footnote>
  <w:footnote w:id="11">
    <w:p w14:paraId="2315BB28" w14:textId="3A84F78F" w:rsidR="00C97279" w:rsidRDefault="00C97279" w:rsidP="00907D0A">
      <w:pPr>
        <w:pStyle w:val="a7"/>
        <w:spacing w:line="360" w:lineRule="auto"/>
        <w:jc w:val="both"/>
      </w:pPr>
      <w:r>
        <w:rPr>
          <w:rStyle w:val="a9"/>
        </w:rPr>
        <w:footnoteRef/>
      </w:r>
      <w:r>
        <w:t xml:space="preserve"> </w:t>
      </w:r>
      <w:r w:rsidR="00011A51">
        <w:rPr>
          <w:rFonts w:ascii="Times New Roman" w:hAnsi="Times New Roman"/>
          <w:color w:val="000000"/>
          <w:sz w:val="22"/>
          <w:szCs w:val="22"/>
        </w:rPr>
        <w:t>Раскин Д.</w:t>
      </w:r>
      <w:r w:rsidRPr="00F3607D">
        <w:rPr>
          <w:rFonts w:ascii="Times New Roman" w:hAnsi="Times New Roman"/>
          <w:color w:val="000000"/>
          <w:sz w:val="22"/>
          <w:szCs w:val="22"/>
        </w:rPr>
        <w:t xml:space="preserve">И. Архивоведение: учебник для акад. </w:t>
      </w:r>
      <w:proofErr w:type="spellStart"/>
      <w:r w:rsidRPr="00F3607D">
        <w:rPr>
          <w:rFonts w:ascii="Times New Roman" w:hAnsi="Times New Roman"/>
          <w:color w:val="000000"/>
          <w:sz w:val="22"/>
          <w:szCs w:val="22"/>
        </w:rPr>
        <w:t>бакалавриата</w:t>
      </w:r>
      <w:proofErr w:type="spellEnd"/>
      <w:r w:rsidRPr="00F3607D">
        <w:rPr>
          <w:rFonts w:ascii="Times New Roman" w:hAnsi="Times New Roman"/>
          <w:color w:val="000000"/>
          <w:sz w:val="22"/>
          <w:szCs w:val="22"/>
        </w:rPr>
        <w:t xml:space="preserve">: для студентов вузов, обучающихся по </w:t>
      </w:r>
      <w:proofErr w:type="spellStart"/>
      <w:r w:rsidRPr="00F3607D">
        <w:rPr>
          <w:rFonts w:ascii="Times New Roman" w:hAnsi="Times New Roman"/>
          <w:color w:val="000000"/>
          <w:sz w:val="22"/>
          <w:szCs w:val="22"/>
        </w:rPr>
        <w:t>гуманитар</w:t>
      </w:r>
      <w:proofErr w:type="spellEnd"/>
      <w:r w:rsidRPr="00F3607D">
        <w:rPr>
          <w:rFonts w:ascii="Times New Roman" w:hAnsi="Times New Roman"/>
          <w:color w:val="000000"/>
          <w:sz w:val="22"/>
          <w:szCs w:val="22"/>
        </w:rPr>
        <w:t>. на</w:t>
      </w:r>
      <w:r w:rsidR="00011A51">
        <w:rPr>
          <w:rFonts w:ascii="Times New Roman" w:hAnsi="Times New Roman"/>
          <w:color w:val="000000"/>
          <w:sz w:val="22"/>
          <w:szCs w:val="22"/>
        </w:rPr>
        <w:t>правлениям и специальностям/ Д.И. Раскин, А.</w:t>
      </w:r>
      <w:r w:rsidRPr="00F3607D">
        <w:rPr>
          <w:rFonts w:ascii="Times New Roman" w:hAnsi="Times New Roman"/>
          <w:color w:val="000000"/>
          <w:sz w:val="22"/>
          <w:szCs w:val="22"/>
        </w:rPr>
        <w:t xml:space="preserve">Р. Соколов. – Москва: </w:t>
      </w:r>
      <w:proofErr w:type="spellStart"/>
      <w:r w:rsidRPr="00F3607D">
        <w:rPr>
          <w:rFonts w:ascii="Times New Roman" w:hAnsi="Times New Roman"/>
          <w:color w:val="000000"/>
          <w:sz w:val="22"/>
          <w:szCs w:val="22"/>
        </w:rPr>
        <w:t>Юрайт</w:t>
      </w:r>
      <w:proofErr w:type="spellEnd"/>
      <w:r w:rsidRPr="00F3607D">
        <w:rPr>
          <w:rFonts w:ascii="Times New Roman" w:hAnsi="Times New Roman"/>
          <w:color w:val="000000"/>
          <w:sz w:val="22"/>
          <w:szCs w:val="22"/>
        </w:rPr>
        <w:t>, 2017 г.</w:t>
      </w:r>
    </w:p>
  </w:footnote>
  <w:footnote w:id="12">
    <w:p w14:paraId="5CF9A66B" w14:textId="55594E36" w:rsidR="00A65D75" w:rsidRDefault="00A65D75" w:rsidP="00E92C80">
      <w:pPr>
        <w:pStyle w:val="a7"/>
        <w:spacing w:line="360" w:lineRule="auto"/>
        <w:jc w:val="both"/>
      </w:pPr>
      <w:r>
        <w:rPr>
          <w:rStyle w:val="a9"/>
        </w:rPr>
        <w:footnoteRef/>
      </w:r>
      <w:r>
        <w:t xml:space="preserve"> </w:t>
      </w:r>
      <w:r w:rsidR="007E3E08" w:rsidRPr="00E92C80">
        <w:rPr>
          <w:rFonts w:ascii="Times New Roman" w:hAnsi="Times New Roman"/>
          <w:sz w:val="22"/>
          <w:szCs w:val="22"/>
        </w:rPr>
        <w:t xml:space="preserve">Декрет СНК от </w:t>
      </w:r>
      <w:r w:rsidR="00E92C80" w:rsidRPr="00E92C80">
        <w:rPr>
          <w:rFonts w:ascii="Times New Roman" w:hAnsi="Times New Roman"/>
          <w:sz w:val="22"/>
          <w:szCs w:val="22"/>
        </w:rPr>
        <w:t xml:space="preserve">сентября 1919 г. </w:t>
      </w:r>
      <w:r w:rsidR="00E92C80" w:rsidRPr="00E92C80">
        <w:rPr>
          <w:rFonts w:ascii="Times New Roman" w:eastAsiaTheme="minorHAnsi" w:hAnsi="Times New Roman"/>
          <w:sz w:val="22"/>
          <w:szCs w:val="22"/>
        </w:rPr>
        <w:t>О переработке в бумагу записей капиталистического хозяйства и прежних правительственных учреждений»</w:t>
      </w:r>
      <w:r w:rsidR="000912A9">
        <w:rPr>
          <w:rFonts w:ascii="Times New Roman" w:eastAsiaTheme="minorHAnsi" w:hAnsi="Times New Roman"/>
          <w:sz w:val="22"/>
          <w:szCs w:val="22"/>
        </w:rPr>
        <w:t>.</w:t>
      </w:r>
    </w:p>
  </w:footnote>
  <w:footnote w:id="13">
    <w:p w14:paraId="13B9BF22" w14:textId="3D8AC5AB" w:rsidR="00C97279" w:rsidRPr="0052570A" w:rsidRDefault="00C97279" w:rsidP="00F3607D">
      <w:pPr>
        <w:autoSpaceDE w:val="0"/>
        <w:autoSpaceDN w:val="0"/>
        <w:adjustRightInd w:val="0"/>
        <w:spacing w:after="0" w:line="360" w:lineRule="auto"/>
        <w:jc w:val="both"/>
        <w:rPr>
          <w:rFonts w:ascii="Times New Roman" w:eastAsiaTheme="minorHAnsi" w:hAnsi="Times New Roman"/>
          <w:sz w:val="28"/>
          <w:szCs w:val="28"/>
        </w:rPr>
      </w:pPr>
      <w:r w:rsidRPr="0052570A">
        <w:rPr>
          <w:rStyle w:val="a9"/>
          <w:rFonts w:ascii="Times New Roman" w:hAnsi="Times New Roman"/>
        </w:rPr>
        <w:footnoteRef/>
      </w:r>
      <w:r w:rsidRPr="0052570A">
        <w:rPr>
          <w:rFonts w:ascii="Times New Roman" w:hAnsi="Times New Roman"/>
        </w:rPr>
        <w:t xml:space="preserve"> </w:t>
      </w:r>
      <w:r w:rsidR="006940D1" w:rsidRPr="0052570A">
        <w:rPr>
          <w:rFonts w:ascii="Times New Roman" w:hAnsi="Times New Roman"/>
        </w:rPr>
        <w:t>В.</w:t>
      </w:r>
      <w:r w:rsidRPr="0052570A">
        <w:rPr>
          <w:rFonts w:ascii="Times New Roman" w:hAnsi="Times New Roman"/>
        </w:rPr>
        <w:t>А. Савин «Хранить нельзя уничтожить»//</w:t>
      </w:r>
      <w:r w:rsidRPr="0052570A">
        <w:rPr>
          <w:rFonts w:ascii="Times New Roman" w:eastAsiaTheme="minorHAnsi" w:hAnsi="Times New Roman"/>
          <w:sz w:val="28"/>
          <w:szCs w:val="28"/>
        </w:rPr>
        <w:t xml:space="preserve"> </w:t>
      </w:r>
      <w:r w:rsidRPr="0052570A">
        <w:rPr>
          <w:rFonts w:ascii="Times New Roman" w:eastAsiaTheme="minorHAnsi" w:hAnsi="Times New Roman"/>
        </w:rPr>
        <w:t>Формирование и организация Государственного архивного фонда РСФСР-СССР 1918-1950-е гг.// 2000 г.,</w:t>
      </w:r>
      <w:r w:rsidRPr="0052570A">
        <w:rPr>
          <w:rFonts w:ascii="Times New Roman" w:hAnsi="Times New Roman"/>
        </w:rPr>
        <w:t xml:space="preserve"> стр. </w:t>
      </w:r>
      <w:r w:rsidRPr="0052570A">
        <w:rPr>
          <w:rFonts w:ascii="Times New Roman" w:hAnsi="Times New Roman"/>
        </w:rPr>
        <w:t>71-100</w:t>
      </w:r>
      <w:r w:rsidR="0052570A">
        <w:rPr>
          <w:rFonts w:ascii="Times New Roman" w:hAnsi="Times New Roman"/>
        </w:rPr>
        <w:t>.</w:t>
      </w:r>
      <w:bookmarkStart w:id="12" w:name="_GoBack"/>
      <w:bookmarkEnd w:id="12"/>
    </w:p>
  </w:footnote>
  <w:footnote w:id="14">
    <w:p w14:paraId="7783DE95" w14:textId="6A035CB5" w:rsidR="00C97279" w:rsidRPr="000B2370" w:rsidRDefault="00C97279" w:rsidP="00F3607D">
      <w:pPr>
        <w:pStyle w:val="a7"/>
        <w:spacing w:line="360" w:lineRule="auto"/>
        <w:jc w:val="both"/>
        <w:rPr>
          <w:rFonts w:ascii="Times New Roman" w:hAnsi="Times New Roman"/>
          <w:sz w:val="22"/>
          <w:szCs w:val="22"/>
        </w:rPr>
      </w:pPr>
      <w:r w:rsidRPr="000B2370">
        <w:rPr>
          <w:rStyle w:val="a9"/>
          <w:rFonts w:ascii="Times New Roman" w:hAnsi="Times New Roman"/>
          <w:color w:val="000000" w:themeColor="text1"/>
          <w:sz w:val="22"/>
          <w:szCs w:val="22"/>
        </w:rPr>
        <w:footnoteRef/>
      </w:r>
      <w:r w:rsidRPr="000B2370">
        <w:rPr>
          <w:rFonts w:ascii="Times New Roman" w:hAnsi="Times New Roman"/>
          <w:color w:val="000000" w:themeColor="text1"/>
          <w:sz w:val="22"/>
          <w:szCs w:val="22"/>
        </w:rPr>
        <w:t xml:space="preserve"> </w:t>
      </w:r>
      <w:r w:rsidRPr="000B2370">
        <w:rPr>
          <w:rFonts w:ascii="Times New Roman" w:hAnsi="Times New Roman"/>
          <w:color w:val="000000" w:themeColor="text1"/>
          <w:sz w:val="22"/>
          <w:szCs w:val="22"/>
          <w:shd w:val="clear" w:color="auto" w:fill="FFFFFF"/>
        </w:rPr>
        <w:t xml:space="preserve">Автократов В.Н., </w:t>
      </w:r>
      <w:proofErr w:type="spellStart"/>
      <w:r w:rsidRPr="000B2370">
        <w:rPr>
          <w:rFonts w:ascii="Times New Roman" w:hAnsi="Times New Roman"/>
          <w:color w:val="000000" w:themeColor="text1"/>
          <w:sz w:val="22"/>
          <w:szCs w:val="22"/>
          <w:shd w:val="clear" w:color="auto" w:fill="FFFFFF"/>
        </w:rPr>
        <w:t>Елпатьевский</w:t>
      </w:r>
      <w:proofErr w:type="spellEnd"/>
      <w:r w:rsidRPr="000B2370">
        <w:rPr>
          <w:rFonts w:ascii="Times New Roman" w:hAnsi="Times New Roman"/>
          <w:color w:val="000000" w:themeColor="text1"/>
          <w:sz w:val="22"/>
          <w:szCs w:val="22"/>
          <w:shd w:val="clear" w:color="auto" w:fill="FFFFFF"/>
        </w:rPr>
        <w:t xml:space="preserve"> А.В. Проблемы комплектования государственных архивов современными документами (Источниковедческий аспект) // Источни</w:t>
      </w:r>
      <w:r>
        <w:rPr>
          <w:rFonts w:ascii="Times New Roman" w:hAnsi="Times New Roman"/>
          <w:color w:val="000000" w:themeColor="text1"/>
          <w:sz w:val="22"/>
          <w:szCs w:val="22"/>
          <w:shd w:val="clear" w:color="auto" w:fill="FFFFFF"/>
        </w:rPr>
        <w:t>коведение отечественной истории</w:t>
      </w:r>
      <w:r w:rsidRPr="000B2370">
        <w:rPr>
          <w:rFonts w:ascii="Times New Roman" w:hAnsi="Times New Roman"/>
          <w:color w:val="000000" w:themeColor="text1"/>
          <w:sz w:val="22"/>
          <w:szCs w:val="22"/>
          <w:shd w:val="clear" w:color="auto" w:fill="FFFFFF"/>
        </w:rPr>
        <w:t xml:space="preserve">: сборник статей. 1975 / Академия наук СССР, Институт истории СССР; гл. ред. </w:t>
      </w:r>
      <w:proofErr w:type="spellStart"/>
      <w:r w:rsidRPr="000B2370">
        <w:rPr>
          <w:rFonts w:ascii="Times New Roman" w:hAnsi="Times New Roman"/>
          <w:color w:val="000000" w:themeColor="text1"/>
          <w:sz w:val="22"/>
          <w:szCs w:val="22"/>
          <w:shd w:val="clear" w:color="auto" w:fill="FFFFFF"/>
        </w:rPr>
        <w:t>Н.И.Павленко</w:t>
      </w:r>
      <w:proofErr w:type="spellEnd"/>
      <w:r w:rsidRPr="000B2370">
        <w:rPr>
          <w:rFonts w:ascii="Times New Roman" w:hAnsi="Times New Roman"/>
          <w:color w:val="000000" w:themeColor="text1"/>
          <w:sz w:val="22"/>
          <w:szCs w:val="22"/>
          <w:shd w:val="clear" w:color="auto" w:fill="FFFFFF"/>
        </w:rPr>
        <w:t xml:space="preserve">, отв. </w:t>
      </w:r>
      <w:proofErr w:type="spellStart"/>
      <w:r w:rsidRPr="000B2370">
        <w:rPr>
          <w:rFonts w:ascii="Times New Roman" w:hAnsi="Times New Roman"/>
          <w:color w:val="000000" w:themeColor="text1"/>
          <w:sz w:val="22"/>
          <w:szCs w:val="22"/>
          <w:shd w:val="clear" w:color="auto" w:fill="FFFFFF"/>
        </w:rPr>
        <w:t>секр</w:t>
      </w:r>
      <w:proofErr w:type="spellEnd"/>
      <w:r w:rsidRPr="000B2370">
        <w:rPr>
          <w:rFonts w:ascii="Times New Roman" w:hAnsi="Times New Roman"/>
          <w:color w:val="000000" w:themeColor="text1"/>
          <w:sz w:val="22"/>
          <w:szCs w:val="22"/>
          <w:shd w:val="clear" w:color="auto" w:fill="FFFFFF"/>
        </w:rPr>
        <w:t xml:space="preserve">. </w:t>
      </w:r>
      <w:proofErr w:type="spellStart"/>
      <w:r w:rsidRPr="000B2370">
        <w:rPr>
          <w:rFonts w:ascii="Times New Roman" w:hAnsi="Times New Roman"/>
          <w:color w:val="000000" w:themeColor="text1"/>
          <w:sz w:val="22"/>
          <w:szCs w:val="22"/>
          <w:shd w:val="clear" w:color="auto" w:fill="FFFFFF"/>
        </w:rPr>
        <w:t>А.Г.Тартаковский</w:t>
      </w:r>
      <w:proofErr w:type="spellEnd"/>
      <w:r w:rsidRPr="000B2370">
        <w:rPr>
          <w:rFonts w:ascii="Times New Roman" w:hAnsi="Times New Roman"/>
          <w:color w:val="000000" w:themeColor="text1"/>
          <w:sz w:val="22"/>
          <w:szCs w:val="22"/>
          <w:shd w:val="clear" w:color="auto" w:fill="FFFFFF"/>
        </w:rPr>
        <w:t>. М., 1976. С. 5-40</w:t>
      </w:r>
      <w:r w:rsidR="008363E4">
        <w:rPr>
          <w:rFonts w:ascii="Times New Roman" w:hAnsi="Times New Roman"/>
          <w:color w:val="000000" w:themeColor="text1"/>
          <w:sz w:val="22"/>
          <w:szCs w:val="22"/>
          <w:shd w:val="clear" w:color="auto" w:fill="FFFFFF"/>
        </w:rPr>
        <w:t>.</w:t>
      </w:r>
    </w:p>
  </w:footnote>
  <w:footnote w:id="15">
    <w:p w14:paraId="18FEEFEB" w14:textId="77777777" w:rsidR="00C97279" w:rsidRDefault="00C97279" w:rsidP="00E20836">
      <w:pPr>
        <w:pStyle w:val="a7"/>
        <w:spacing w:line="360" w:lineRule="auto"/>
        <w:jc w:val="both"/>
      </w:pPr>
      <w:r>
        <w:rPr>
          <w:rStyle w:val="a9"/>
        </w:rPr>
        <w:footnoteRef/>
      </w:r>
      <w:r>
        <w:t xml:space="preserve"> </w:t>
      </w:r>
      <w:r w:rsidRPr="00E20836">
        <w:rPr>
          <w:rFonts w:ascii="Times New Roman" w:hAnsi="Times New Roman"/>
          <w:sz w:val="22"/>
          <w:szCs w:val="22"/>
        </w:rPr>
        <w:t>ГОСТ 16487-83. Делопроизводство и архивное дело. Термины и опред</w:t>
      </w:r>
      <w:r>
        <w:rPr>
          <w:rFonts w:ascii="Times New Roman" w:hAnsi="Times New Roman"/>
          <w:sz w:val="22"/>
          <w:szCs w:val="22"/>
        </w:rPr>
        <w:t>е</w:t>
      </w:r>
      <w:r w:rsidRPr="00E20836">
        <w:rPr>
          <w:rFonts w:ascii="Times New Roman" w:hAnsi="Times New Roman"/>
          <w:sz w:val="22"/>
          <w:szCs w:val="22"/>
        </w:rPr>
        <w:t>ления.</w:t>
      </w:r>
    </w:p>
  </w:footnote>
  <w:footnote w:id="16">
    <w:p w14:paraId="0746D288" w14:textId="77777777" w:rsidR="00C97279" w:rsidRPr="00E20836" w:rsidRDefault="00C97279" w:rsidP="00E20836">
      <w:pPr>
        <w:spacing w:after="0" w:line="360" w:lineRule="auto"/>
        <w:jc w:val="both"/>
        <w:rPr>
          <w:rFonts w:ascii="Times New Roman" w:hAnsi="Times New Roman"/>
          <w:sz w:val="28"/>
          <w:szCs w:val="28"/>
        </w:rPr>
      </w:pPr>
      <w:r>
        <w:rPr>
          <w:rStyle w:val="a9"/>
        </w:rPr>
        <w:footnoteRef/>
      </w:r>
      <w:r>
        <w:t xml:space="preserve"> </w:t>
      </w:r>
      <w:proofErr w:type="spellStart"/>
      <w:r w:rsidRPr="00E20836">
        <w:rPr>
          <w:rFonts w:ascii="Times New Roman" w:hAnsi="Times New Roman"/>
        </w:rPr>
        <w:t>Крайская</w:t>
      </w:r>
      <w:proofErr w:type="spellEnd"/>
      <w:r w:rsidRPr="00E20836">
        <w:rPr>
          <w:rFonts w:ascii="Times New Roman" w:hAnsi="Times New Roman"/>
        </w:rPr>
        <w:t xml:space="preserve"> З. В. Архивоведение: учебник для средних специальных учебных заведений/ З. В. </w:t>
      </w:r>
      <w:proofErr w:type="spellStart"/>
      <w:r w:rsidRPr="00E20836">
        <w:rPr>
          <w:rFonts w:ascii="Times New Roman" w:hAnsi="Times New Roman"/>
        </w:rPr>
        <w:t>Крайская</w:t>
      </w:r>
      <w:proofErr w:type="spellEnd"/>
      <w:r w:rsidRPr="00E20836">
        <w:rPr>
          <w:rFonts w:ascii="Times New Roman" w:hAnsi="Times New Roman"/>
        </w:rPr>
        <w:t xml:space="preserve">, Э. В. </w:t>
      </w:r>
      <w:proofErr w:type="spellStart"/>
      <w:r w:rsidRPr="00E20836">
        <w:rPr>
          <w:rFonts w:ascii="Times New Roman" w:hAnsi="Times New Roman"/>
        </w:rPr>
        <w:t>Челлини</w:t>
      </w:r>
      <w:proofErr w:type="spellEnd"/>
      <w:r w:rsidRPr="00E20836">
        <w:rPr>
          <w:rFonts w:ascii="Times New Roman" w:hAnsi="Times New Roman"/>
        </w:rPr>
        <w:t>. – М.: Норма, 1996 г</w:t>
      </w:r>
      <w:proofErr w:type="gramStart"/>
      <w:r w:rsidRPr="00E20836">
        <w:rPr>
          <w:rFonts w:ascii="Times New Roman" w:hAnsi="Times New Roman"/>
        </w:rPr>
        <w:t xml:space="preserve">.. </w:t>
      </w:r>
      <w:proofErr w:type="gramEnd"/>
      <w:r w:rsidRPr="00E20836">
        <w:rPr>
          <w:rFonts w:ascii="Times New Roman" w:hAnsi="Times New Roman"/>
        </w:rPr>
        <w:t>С. 78-118.</w:t>
      </w:r>
    </w:p>
  </w:footnote>
  <w:footnote w:id="17">
    <w:p w14:paraId="43075BCF" w14:textId="5A4144D1" w:rsidR="00C97279" w:rsidRDefault="00C97279" w:rsidP="00F3607D">
      <w:pPr>
        <w:pStyle w:val="a7"/>
        <w:spacing w:line="360" w:lineRule="auto"/>
        <w:jc w:val="both"/>
      </w:pPr>
      <w:r>
        <w:rPr>
          <w:rStyle w:val="a9"/>
        </w:rPr>
        <w:footnoteRef/>
      </w:r>
      <w:r>
        <w:t xml:space="preserve"> </w:t>
      </w:r>
      <w:r w:rsidR="007647F1" w:rsidRPr="00CB59BD">
        <w:rPr>
          <w:rFonts w:ascii="Times New Roman" w:hAnsi="Times New Roman"/>
          <w:sz w:val="22"/>
          <w:szCs w:val="22"/>
        </w:rPr>
        <w:t>И. Суровцева. Экспертиза ценности и комплектование государственных архиво</w:t>
      </w:r>
      <w:proofErr w:type="gramStart"/>
      <w:r w:rsidR="007647F1" w:rsidRPr="00CB59BD">
        <w:rPr>
          <w:rFonts w:ascii="Times New Roman" w:hAnsi="Times New Roman"/>
          <w:sz w:val="22"/>
          <w:szCs w:val="22"/>
        </w:rPr>
        <w:t xml:space="preserve">в с </w:t>
      </w:r>
      <w:r w:rsidR="007647F1">
        <w:rPr>
          <w:rFonts w:ascii="Times New Roman" w:hAnsi="Times New Roman"/>
          <w:sz w:val="22"/>
          <w:szCs w:val="22"/>
        </w:rPr>
        <w:t>СССР</w:t>
      </w:r>
      <w:proofErr w:type="gramEnd"/>
      <w:r w:rsidR="007647F1">
        <w:rPr>
          <w:rFonts w:ascii="Times New Roman" w:hAnsi="Times New Roman"/>
          <w:sz w:val="22"/>
          <w:szCs w:val="22"/>
        </w:rPr>
        <w:t xml:space="preserve"> и современной России: теоре</w:t>
      </w:r>
      <w:r w:rsidR="007647F1" w:rsidRPr="00CB59BD">
        <w:rPr>
          <w:rFonts w:ascii="Times New Roman" w:hAnsi="Times New Roman"/>
          <w:sz w:val="22"/>
          <w:szCs w:val="22"/>
        </w:rPr>
        <w:t>тический аспект</w:t>
      </w:r>
      <w:r w:rsidR="007647F1">
        <w:rPr>
          <w:rFonts w:ascii="Times New Roman" w:hAnsi="Times New Roman"/>
          <w:sz w:val="22"/>
          <w:szCs w:val="22"/>
        </w:rPr>
        <w:t>./ Статья</w:t>
      </w:r>
      <w:proofErr w:type="gramStart"/>
      <w:r w:rsidR="007647F1">
        <w:rPr>
          <w:rFonts w:ascii="Times New Roman" w:hAnsi="Times New Roman"/>
          <w:sz w:val="22"/>
          <w:szCs w:val="22"/>
        </w:rPr>
        <w:t>/ С</w:t>
      </w:r>
      <w:proofErr w:type="gramEnd"/>
      <w:r w:rsidR="007647F1">
        <w:rPr>
          <w:rFonts w:ascii="Times New Roman" w:hAnsi="Times New Roman"/>
          <w:sz w:val="22"/>
          <w:szCs w:val="22"/>
        </w:rPr>
        <w:t xml:space="preserve">тр. 131-144. </w:t>
      </w:r>
      <w:r w:rsidR="007647F1" w:rsidRPr="007C2B05">
        <w:rPr>
          <w:rFonts w:ascii="Times New Roman" w:hAnsi="Times New Roman"/>
          <w:sz w:val="22"/>
          <w:szCs w:val="22"/>
        </w:rPr>
        <w:t xml:space="preserve">Электронный ресурс. Режим доступа: </w:t>
      </w:r>
      <w:hyperlink r:id="rId2" w:history="1">
        <w:r w:rsidR="007647F1" w:rsidRPr="007C2B05">
          <w:rPr>
            <w:rStyle w:val="a4"/>
            <w:rFonts w:ascii="Times New Roman" w:hAnsi="Times New Roman"/>
            <w:sz w:val="22"/>
            <w:szCs w:val="22"/>
          </w:rPr>
          <w:t>http://docplayer.ru/49879619-Inna-surovceva-ekspertiza-cennosti-dokumentov-i-komplektovanie-gosudarstvennyh-arhivov-v-sssr-i-sovremennoy-rossii-teoreticheskiy-aspekt.html</w:t>
        </w:r>
      </w:hyperlink>
    </w:p>
  </w:footnote>
  <w:footnote w:id="18">
    <w:p w14:paraId="0C59FB14" w14:textId="77777777" w:rsidR="00C97279" w:rsidRPr="00F3607D" w:rsidRDefault="00C97279" w:rsidP="00F3607D">
      <w:pPr>
        <w:pStyle w:val="a7"/>
        <w:spacing w:line="360" w:lineRule="auto"/>
        <w:jc w:val="both"/>
        <w:rPr>
          <w:rFonts w:ascii="Times New Roman" w:hAnsi="Times New Roman"/>
          <w:sz w:val="22"/>
          <w:szCs w:val="22"/>
        </w:rPr>
      </w:pPr>
      <w:r w:rsidRPr="007A55DC">
        <w:rPr>
          <w:rStyle w:val="a9"/>
          <w:rFonts w:ascii="Times New Roman" w:hAnsi="Times New Roman"/>
          <w:sz w:val="22"/>
          <w:szCs w:val="22"/>
        </w:rPr>
        <w:footnoteRef/>
      </w:r>
      <w:r w:rsidRPr="007A55DC">
        <w:rPr>
          <w:rFonts w:ascii="Times New Roman" w:hAnsi="Times New Roman"/>
          <w:sz w:val="22"/>
          <w:szCs w:val="22"/>
        </w:rPr>
        <w:t xml:space="preserve"> </w:t>
      </w:r>
      <w:r w:rsidRPr="00F3607D">
        <w:rPr>
          <w:rFonts w:ascii="Times New Roman" w:hAnsi="Times New Roman"/>
          <w:sz w:val="22"/>
          <w:szCs w:val="22"/>
        </w:rPr>
        <w:t>О хранении и уничтожении архивных дел: Декрет СНК РСФСР от 22 апреля 1919 г. // Декреты Советской власти. М.,1971. Т. 5.</w:t>
      </w:r>
    </w:p>
  </w:footnote>
  <w:footnote w:id="19">
    <w:p w14:paraId="7301F0CD" w14:textId="77777777" w:rsidR="00C97279" w:rsidRDefault="00C97279" w:rsidP="00F3607D">
      <w:pPr>
        <w:pStyle w:val="a7"/>
        <w:spacing w:line="360" w:lineRule="auto"/>
        <w:jc w:val="both"/>
      </w:pPr>
      <w:r w:rsidRPr="00F3607D">
        <w:rPr>
          <w:rStyle w:val="a9"/>
          <w:rFonts w:ascii="Times New Roman" w:hAnsi="Times New Roman"/>
          <w:sz w:val="22"/>
          <w:szCs w:val="22"/>
        </w:rPr>
        <w:footnoteRef/>
      </w:r>
      <w:r w:rsidRPr="00F3607D">
        <w:rPr>
          <w:rFonts w:ascii="Times New Roman" w:hAnsi="Times New Roman"/>
          <w:sz w:val="22"/>
          <w:szCs w:val="22"/>
        </w:rPr>
        <w:t xml:space="preserve"> </w:t>
      </w:r>
      <w:r w:rsidRPr="00F3607D">
        <w:rPr>
          <w:rFonts w:ascii="Times New Roman" w:eastAsia="Times New Roman" w:hAnsi="Times New Roman"/>
          <w:color w:val="000000" w:themeColor="text1"/>
          <w:sz w:val="22"/>
          <w:szCs w:val="22"/>
          <w:lang w:eastAsia="ru-RU"/>
        </w:rPr>
        <w:t>Об утверждении Положения об архивном управлении РССФМР: Постановление ВЦИК и СНК РСФСР от 28 января 1929 г.</w:t>
      </w:r>
    </w:p>
  </w:footnote>
  <w:footnote w:id="20">
    <w:p w14:paraId="2C7FCDB4" w14:textId="77777777" w:rsidR="00C97279" w:rsidRPr="00397EE3" w:rsidRDefault="00C97279" w:rsidP="00F3607D">
      <w:pPr>
        <w:pStyle w:val="a7"/>
        <w:spacing w:line="360" w:lineRule="auto"/>
        <w:jc w:val="both"/>
        <w:rPr>
          <w:rFonts w:ascii="Times New Roman" w:hAnsi="Times New Roman"/>
          <w:sz w:val="22"/>
          <w:szCs w:val="22"/>
        </w:rPr>
      </w:pPr>
      <w:r w:rsidRPr="00397EE3">
        <w:rPr>
          <w:rStyle w:val="a9"/>
          <w:rFonts w:ascii="Times New Roman" w:hAnsi="Times New Roman"/>
          <w:sz w:val="22"/>
          <w:szCs w:val="22"/>
        </w:rPr>
        <w:footnoteRef/>
      </w:r>
      <w:r w:rsidRPr="00397EE3">
        <w:rPr>
          <w:rFonts w:ascii="Times New Roman" w:hAnsi="Times New Roman"/>
          <w:sz w:val="22"/>
          <w:szCs w:val="22"/>
        </w:rPr>
        <w:t xml:space="preserve"> </w:t>
      </w:r>
      <w:r w:rsidRPr="007A55DC">
        <w:rPr>
          <w:rFonts w:ascii="Times New Roman" w:eastAsia="Times New Roman" w:hAnsi="Times New Roman"/>
          <w:color w:val="000000" w:themeColor="text1"/>
          <w:sz w:val="22"/>
          <w:szCs w:val="22"/>
          <w:lang w:eastAsia="ru-RU"/>
        </w:rPr>
        <w:t>Об упорядочении архивного дела народных комиссариатах и центральных учреждений СССР: Постановление ЦИК и СНК СССР от 5 февраля 1936 г.</w:t>
      </w:r>
    </w:p>
  </w:footnote>
  <w:footnote w:id="21">
    <w:p w14:paraId="3E033527" w14:textId="77777777" w:rsidR="00C97279" w:rsidRPr="00F3607D" w:rsidRDefault="00C97279" w:rsidP="00F3607D">
      <w:pPr>
        <w:pStyle w:val="a7"/>
        <w:spacing w:line="360" w:lineRule="auto"/>
        <w:jc w:val="both"/>
        <w:rPr>
          <w:rFonts w:ascii="Times New Roman" w:hAnsi="Times New Roman"/>
          <w:sz w:val="22"/>
          <w:szCs w:val="22"/>
        </w:rPr>
      </w:pPr>
      <w:r>
        <w:rPr>
          <w:rStyle w:val="a9"/>
        </w:rPr>
        <w:footnoteRef/>
      </w:r>
      <w:r>
        <w:t xml:space="preserve"> </w:t>
      </w:r>
      <w:r w:rsidRPr="00F3607D">
        <w:rPr>
          <w:rFonts w:ascii="Times New Roman" w:hAnsi="Times New Roman"/>
          <w:color w:val="000000"/>
          <w:sz w:val="22"/>
          <w:szCs w:val="22"/>
        </w:rPr>
        <w:t>Поста</w:t>
      </w:r>
      <w:r>
        <w:rPr>
          <w:rFonts w:ascii="Times New Roman" w:hAnsi="Times New Roman"/>
          <w:color w:val="000000"/>
          <w:sz w:val="22"/>
          <w:szCs w:val="22"/>
        </w:rPr>
        <w:t>новление Совета министров СССР «</w:t>
      </w:r>
      <w:r w:rsidRPr="00F3607D">
        <w:rPr>
          <w:rFonts w:ascii="Times New Roman" w:hAnsi="Times New Roman"/>
          <w:color w:val="000000"/>
          <w:sz w:val="22"/>
          <w:szCs w:val="22"/>
        </w:rPr>
        <w:t>О мерах по упорядочению режима хранения и лучшему использованию архивных ма</w:t>
      </w:r>
      <w:r>
        <w:rPr>
          <w:rFonts w:ascii="Times New Roman" w:hAnsi="Times New Roman"/>
          <w:color w:val="000000"/>
          <w:sz w:val="22"/>
          <w:szCs w:val="22"/>
        </w:rPr>
        <w:t>териалов министерств и ведомств»</w:t>
      </w:r>
      <w:r w:rsidRPr="00F3607D">
        <w:rPr>
          <w:rFonts w:ascii="Times New Roman" w:hAnsi="Times New Roman"/>
          <w:color w:val="000000"/>
          <w:sz w:val="22"/>
          <w:szCs w:val="22"/>
        </w:rPr>
        <w:t xml:space="preserve"> от 7 февраля 1956 г.</w:t>
      </w:r>
    </w:p>
  </w:footnote>
  <w:footnote w:id="22">
    <w:p w14:paraId="1C1AECF1" w14:textId="77777777" w:rsidR="00C97279" w:rsidRDefault="00C97279" w:rsidP="00F3607D">
      <w:pPr>
        <w:pStyle w:val="a7"/>
        <w:spacing w:line="360" w:lineRule="auto"/>
        <w:jc w:val="both"/>
      </w:pPr>
      <w:r w:rsidRPr="00F3607D">
        <w:rPr>
          <w:rStyle w:val="a9"/>
          <w:rFonts w:ascii="Times New Roman" w:hAnsi="Times New Roman"/>
          <w:sz w:val="22"/>
          <w:szCs w:val="22"/>
        </w:rPr>
        <w:footnoteRef/>
      </w:r>
      <w:r w:rsidRPr="00F3607D">
        <w:rPr>
          <w:rFonts w:ascii="Times New Roman" w:hAnsi="Times New Roman"/>
          <w:sz w:val="22"/>
          <w:szCs w:val="22"/>
        </w:rPr>
        <w:t xml:space="preserve"> </w:t>
      </w:r>
      <w:r w:rsidRPr="00F3607D">
        <w:rPr>
          <w:rFonts w:ascii="Times New Roman" w:eastAsia="Times New Roman" w:hAnsi="Times New Roman"/>
          <w:color w:val="000000" w:themeColor="text1"/>
          <w:sz w:val="22"/>
          <w:szCs w:val="22"/>
          <w:lang w:eastAsia="ru-RU"/>
        </w:rPr>
        <w:t>Постановление Советов Министров СССР «Об утверждении «Положения о Главном архивном управлении при Совете Министров СССР и сети центральных государственных архивов СССР» от 28 июля 1961 г.(4 подпункт).</w:t>
      </w:r>
    </w:p>
  </w:footnote>
  <w:footnote w:id="23">
    <w:p w14:paraId="50008FE0" w14:textId="357ED1E0" w:rsidR="00C97279" w:rsidRPr="007A55DC" w:rsidRDefault="00C97279" w:rsidP="00F3607D">
      <w:pPr>
        <w:pStyle w:val="a7"/>
        <w:spacing w:line="360" w:lineRule="auto"/>
        <w:jc w:val="both"/>
        <w:rPr>
          <w:rFonts w:ascii="Times New Roman" w:hAnsi="Times New Roman"/>
          <w:sz w:val="22"/>
          <w:szCs w:val="22"/>
        </w:rPr>
      </w:pPr>
      <w:r w:rsidRPr="007A55DC">
        <w:rPr>
          <w:rStyle w:val="a9"/>
          <w:rFonts w:ascii="Times New Roman" w:hAnsi="Times New Roman"/>
          <w:sz w:val="22"/>
          <w:szCs w:val="22"/>
        </w:rPr>
        <w:footnoteRef/>
      </w:r>
      <w:r w:rsidR="006940D1">
        <w:rPr>
          <w:rFonts w:ascii="Times New Roman" w:hAnsi="Times New Roman"/>
          <w:sz w:val="22"/>
          <w:szCs w:val="22"/>
        </w:rPr>
        <w:t xml:space="preserve"> </w:t>
      </w:r>
      <w:proofErr w:type="spellStart"/>
      <w:r w:rsidR="006940D1">
        <w:rPr>
          <w:rFonts w:ascii="Times New Roman" w:hAnsi="Times New Roman"/>
          <w:sz w:val="22"/>
          <w:szCs w:val="22"/>
        </w:rPr>
        <w:t>Степанский</w:t>
      </w:r>
      <w:proofErr w:type="spellEnd"/>
      <w:r w:rsidR="006940D1">
        <w:rPr>
          <w:rFonts w:ascii="Times New Roman" w:hAnsi="Times New Roman"/>
          <w:sz w:val="22"/>
          <w:szCs w:val="22"/>
        </w:rPr>
        <w:t xml:space="preserve"> А.</w:t>
      </w:r>
      <w:r w:rsidRPr="007A55DC">
        <w:rPr>
          <w:rFonts w:ascii="Times New Roman" w:hAnsi="Times New Roman"/>
          <w:sz w:val="22"/>
          <w:szCs w:val="22"/>
        </w:rPr>
        <w:t xml:space="preserve">Д. О теоретических оценках отбора документальных материалов на государственное хранение // Тр. науч. </w:t>
      </w:r>
      <w:proofErr w:type="spellStart"/>
      <w:r w:rsidRPr="007A55DC">
        <w:rPr>
          <w:rFonts w:ascii="Times New Roman" w:hAnsi="Times New Roman"/>
          <w:sz w:val="22"/>
          <w:szCs w:val="22"/>
        </w:rPr>
        <w:t>конф</w:t>
      </w:r>
      <w:proofErr w:type="spellEnd"/>
      <w:r w:rsidRPr="007A55DC">
        <w:rPr>
          <w:rFonts w:ascii="Times New Roman" w:hAnsi="Times New Roman"/>
          <w:sz w:val="22"/>
          <w:szCs w:val="22"/>
        </w:rPr>
        <w:t>. по вопросам архивного дела в СССР. М., 1965.</w:t>
      </w:r>
    </w:p>
  </w:footnote>
  <w:footnote w:id="24">
    <w:p w14:paraId="409C524D" w14:textId="571ACC4E" w:rsidR="00C97279" w:rsidRPr="00BE590E" w:rsidRDefault="00C97279" w:rsidP="00F3607D">
      <w:pPr>
        <w:pStyle w:val="a7"/>
        <w:spacing w:line="360" w:lineRule="auto"/>
        <w:jc w:val="both"/>
        <w:rPr>
          <w:rFonts w:ascii="Times New Roman" w:hAnsi="Times New Roman"/>
          <w:color w:val="000000" w:themeColor="text1"/>
          <w:sz w:val="22"/>
          <w:szCs w:val="22"/>
        </w:rPr>
      </w:pPr>
      <w:r w:rsidRPr="007A55DC">
        <w:rPr>
          <w:rStyle w:val="a9"/>
          <w:rFonts w:ascii="Times New Roman" w:hAnsi="Times New Roman"/>
          <w:sz w:val="22"/>
          <w:szCs w:val="22"/>
        </w:rPr>
        <w:footnoteRef/>
      </w:r>
      <w:r w:rsidRPr="007A55DC">
        <w:rPr>
          <w:rFonts w:ascii="Times New Roman" w:hAnsi="Times New Roman"/>
          <w:sz w:val="22"/>
          <w:szCs w:val="22"/>
        </w:rPr>
        <w:t xml:space="preserve"> </w:t>
      </w:r>
      <w:proofErr w:type="spellStart"/>
      <w:r w:rsidR="006940D1">
        <w:rPr>
          <w:rFonts w:ascii="Times New Roman" w:hAnsi="Times New Roman"/>
          <w:color w:val="000000" w:themeColor="text1"/>
          <w:sz w:val="22"/>
          <w:szCs w:val="22"/>
        </w:rPr>
        <w:t>Шепукова</w:t>
      </w:r>
      <w:proofErr w:type="spellEnd"/>
      <w:r w:rsidR="006940D1">
        <w:rPr>
          <w:rFonts w:ascii="Times New Roman" w:hAnsi="Times New Roman"/>
          <w:color w:val="000000" w:themeColor="text1"/>
          <w:sz w:val="22"/>
          <w:szCs w:val="22"/>
        </w:rPr>
        <w:t xml:space="preserve"> Н.</w:t>
      </w:r>
      <w:r w:rsidRPr="007A55DC">
        <w:rPr>
          <w:rFonts w:ascii="Times New Roman" w:hAnsi="Times New Roman"/>
          <w:color w:val="000000" w:themeColor="text1"/>
          <w:sz w:val="22"/>
          <w:szCs w:val="22"/>
        </w:rPr>
        <w:t xml:space="preserve">М., </w:t>
      </w:r>
      <w:proofErr w:type="spellStart"/>
      <w:r w:rsidRPr="007A55DC">
        <w:rPr>
          <w:rFonts w:ascii="Times New Roman" w:hAnsi="Times New Roman"/>
          <w:color w:val="000000" w:themeColor="text1"/>
          <w:sz w:val="22"/>
          <w:szCs w:val="22"/>
        </w:rPr>
        <w:t>Щелкина</w:t>
      </w:r>
      <w:proofErr w:type="spellEnd"/>
      <w:r w:rsidR="006940D1">
        <w:rPr>
          <w:rFonts w:ascii="Times New Roman" w:hAnsi="Times New Roman"/>
          <w:color w:val="000000" w:themeColor="text1"/>
          <w:sz w:val="22"/>
          <w:szCs w:val="22"/>
        </w:rPr>
        <w:t xml:space="preserve"> Н.</w:t>
      </w:r>
      <w:r w:rsidRPr="007A55DC">
        <w:rPr>
          <w:rFonts w:ascii="Times New Roman" w:hAnsi="Times New Roman"/>
          <w:color w:val="000000" w:themeColor="text1"/>
          <w:sz w:val="22"/>
          <w:szCs w:val="22"/>
        </w:rPr>
        <w:t>Н. Основные направления работы архивных учреждений по определению научно-исторической ценности документов в 1959 - 1969 годах. - Советские архивы, 1971 г.</w:t>
      </w:r>
    </w:p>
  </w:footnote>
  <w:footnote w:id="25">
    <w:p w14:paraId="480E2A37" w14:textId="77777777" w:rsidR="00C97279" w:rsidRPr="007A55DC" w:rsidRDefault="00C97279" w:rsidP="00F3607D">
      <w:pPr>
        <w:pStyle w:val="a7"/>
        <w:spacing w:line="360" w:lineRule="auto"/>
        <w:jc w:val="both"/>
        <w:rPr>
          <w:rFonts w:ascii="Times New Roman" w:hAnsi="Times New Roman"/>
          <w:sz w:val="22"/>
          <w:szCs w:val="22"/>
        </w:rPr>
      </w:pPr>
      <w:r w:rsidRPr="007A55DC">
        <w:rPr>
          <w:rStyle w:val="a9"/>
          <w:rFonts w:ascii="Times New Roman" w:hAnsi="Times New Roman"/>
          <w:sz w:val="22"/>
          <w:szCs w:val="22"/>
        </w:rPr>
        <w:footnoteRef/>
      </w:r>
      <w:r w:rsidRPr="007A55DC">
        <w:rPr>
          <w:rFonts w:ascii="Times New Roman" w:hAnsi="Times New Roman"/>
          <w:sz w:val="22"/>
          <w:szCs w:val="22"/>
        </w:rPr>
        <w:t xml:space="preserve"> </w:t>
      </w:r>
      <w:proofErr w:type="spellStart"/>
      <w:r w:rsidRPr="007A55DC">
        <w:rPr>
          <w:rFonts w:ascii="Times New Roman" w:hAnsi="Times New Roman"/>
          <w:color w:val="000000" w:themeColor="text1"/>
          <w:sz w:val="22"/>
          <w:szCs w:val="22"/>
          <w:shd w:val="clear" w:color="auto" w:fill="FFFFFF"/>
        </w:rPr>
        <w:t>Елпатьевский</w:t>
      </w:r>
      <w:proofErr w:type="spellEnd"/>
      <w:r w:rsidRPr="007A55DC">
        <w:rPr>
          <w:rFonts w:ascii="Times New Roman" w:hAnsi="Times New Roman"/>
          <w:color w:val="000000" w:themeColor="text1"/>
          <w:sz w:val="22"/>
          <w:szCs w:val="22"/>
          <w:shd w:val="clear" w:color="auto" w:fill="FFFFFF"/>
        </w:rPr>
        <w:t>, А.В. Экспертиза ценности документов и комплектование государственных архивов // Труды ВНИИДАД. М., 1980 г.</w:t>
      </w:r>
      <w:r w:rsidRPr="007A55DC">
        <w:rPr>
          <w:rFonts w:ascii="Times New Roman" w:hAnsi="Times New Roman"/>
          <w:sz w:val="22"/>
          <w:szCs w:val="22"/>
        </w:rPr>
        <w:t> </w:t>
      </w:r>
    </w:p>
  </w:footnote>
  <w:footnote w:id="26">
    <w:p w14:paraId="62765C71" w14:textId="78D6B06A" w:rsidR="00C97279" w:rsidRPr="00884FF1" w:rsidRDefault="00C97279" w:rsidP="00F3607D">
      <w:pPr>
        <w:spacing w:line="360" w:lineRule="auto"/>
        <w:jc w:val="both"/>
        <w:rPr>
          <w:rFonts w:ascii="Times New Roman" w:hAnsi="Times New Roman"/>
          <w:szCs w:val="28"/>
        </w:rPr>
      </w:pPr>
      <w:r>
        <w:rPr>
          <w:rStyle w:val="a9"/>
        </w:rPr>
        <w:footnoteRef/>
      </w:r>
      <w:r>
        <w:t xml:space="preserve"> </w:t>
      </w:r>
      <w:proofErr w:type="spellStart"/>
      <w:r w:rsidR="006940D1">
        <w:rPr>
          <w:rFonts w:ascii="Times New Roman" w:hAnsi="Times New Roman"/>
          <w:szCs w:val="28"/>
        </w:rPr>
        <w:t>Крайская</w:t>
      </w:r>
      <w:proofErr w:type="spellEnd"/>
      <w:r w:rsidR="006940D1">
        <w:rPr>
          <w:rFonts w:ascii="Times New Roman" w:hAnsi="Times New Roman"/>
          <w:szCs w:val="28"/>
        </w:rPr>
        <w:t xml:space="preserve"> З.</w:t>
      </w:r>
      <w:r w:rsidRPr="00884FF1">
        <w:rPr>
          <w:rFonts w:ascii="Times New Roman" w:hAnsi="Times New Roman"/>
          <w:szCs w:val="28"/>
        </w:rPr>
        <w:t>В. Архивоведение: учебник для средних специальных учебны</w:t>
      </w:r>
      <w:r w:rsidR="006940D1">
        <w:rPr>
          <w:rFonts w:ascii="Times New Roman" w:hAnsi="Times New Roman"/>
          <w:szCs w:val="28"/>
        </w:rPr>
        <w:t xml:space="preserve">х заведений/ З.В. </w:t>
      </w:r>
      <w:proofErr w:type="spellStart"/>
      <w:r w:rsidR="006940D1">
        <w:rPr>
          <w:rFonts w:ascii="Times New Roman" w:hAnsi="Times New Roman"/>
          <w:szCs w:val="28"/>
        </w:rPr>
        <w:t>Крайская</w:t>
      </w:r>
      <w:proofErr w:type="spellEnd"/>
      <w:r w:rsidR="006940D1">
        <w:rPr>
          <w:rFonts w:ascii="Times New Roman" w:hAnsi="Times New Roman"/>
          <w:szCs w:val="28"/>
        </w:rPr>
        <w:t>, Э.</w:t>
      </w:r>
      <w:r w:rsidRPr="00884FF1">
        <w:rPr>
          <w:rFonts w:ascii="Times New Roman" w:hAnsi="Times New Roman"/>
          <w:szCs w:val="28"/>
        </w:rPr>
        <w:t xml:space="preserve">В. </w:t>
      </w:r>
      <w:proofErr w:type="spellStart"/>
      <w:r w:rsidRPr="00884FF1">
        <w:rPr>
          <w:rFonts w:ascii="Times New Roman" w:hAnsi="Times New Roman"/>
          <w:szCs w:val="28"/>
        </w:rPr>
        <w:t>Челлини</w:t>
      </w:r>
      <w:proofErr w:type="spellEnd"/>
      <w:r w:rsidRPr="00884FF1">
        <w:rPr>
          <w:rFonts w:ascii="Times New Roman" w:hAnsi="Times New Roman"/>
          <w:szCs w:val="28"/>
        </w:rPr>
        <w:t>. – М.: Норма, 1996 г</w:t>
      </w:r>
      <w:proofErr w:type="gramStart"/>
      <w:r w:rsidRPr="00884FF1">
        <w:rPr>
          <w:rFonts w:ascii="Times New Roman" w:hAnsi="Times New Roman"/>
          <w:szCs w:val="28"/>
        </w:rPr>
        <w:t xml:space="preserve">.. </w:t>
      </w:r>
      <w:proofErr w:type="gramEnd"/>
      <w:r w:rsidRPr="00884FF1">
        <w:rPr>
          <w:rFonts w:ascii="Times New Roman" w:hAnsi="Times New Roman"/>
          <w:szCs w:val="28"/>
        </w:rPr>
        <w:t>С. 78-118.</w:t>
      </w:r>
    </w:p>
    <w:p w14:paraId="71C53A6F" w14:textId="77777777" w:rsidR="00C97279" w:rsidRDefault="00C97279">
      <w:pPr>
        <w:pStyle w:val="a7"/>
      </w:pPr>
    </w:p>
  </w:footnote>
  <w:footnote w:id="27">
    <w:p w14:paraId="510E0291" w14:textId="1A0E2C85" w:rsidR="004D3275" w:rsidRDefault="004D3275" w:rsidP="004D3275">
      <w:pPr>
        <w:pStyle w:val="a7"/>
        <w:spacing w:line="360" w:lineRule="auto"/>
        <w:jc w:val="both"/>
      </w:pPr>
      <w:r>
        <w:rPr>
          <w:rStyle w:val="a9"/>
        </w:rPr>
        <w:footnoteRef/>
      </w:r>
      <w:r>
        <w:t xml:space="preserve"> </w:t>
      </w:r>
      <w:r>
        <w:rPr>
          <w:rFonts w:ascii="Times New Roman" w:eastAsia="Times New Roman" w:hAnsi="Times New Roman"/>
          <w:color w:val="000000" w:themeColor="text1"/>
          <w:kern w:val="36"/>
          <w:sz w:val="22"/>
          <w:szCs w:val="48"/>
          <w:lang w:eastAsia="ru-RU"/>
        </w:rPr>
        <w:t>«</w:t>
      </w:r>
      <w:r w:rsidRPr="00867346">
        <w:rPr>
          <w:rFonts w:ascii="Times New Roman" w:eastAsia="Times New Roman" w:hAnsi="Times New Roman"/>
          <w:color w:val="000000" w:themeColor="text1"/>
          <w:kern w:val="36"/>
          <w:sz w:val="22"/>
          <w:szCs w:val="48"/>
          <w:lang w:eastAsia="ru-RU"/>
        </w:rPr>
        <w:t>Перечень документов, подлежащих прием</w:t>
      </w:r>
      <w:r>
        <w:rPr>
          <w:rFonts w:ascii="Times New Roman" w:eastAsia="Times New Roman" w:hAnsi="Times New Roman"/>
          <w:color w:val="000000" w:themeColor="text1"/>
          <w:kern w:val="36"/>
          <w:sz w:val="22"/>
          <w:szCs w:val="48"/>
          <w:lang w:eastAsia="ru-RU"/>
        </w:rPr>
        <w:t>у в государственные архивы СССР»</w:t>
      </w:r>
      <w:r w:rsidRPr="0078327D">
        <w:rPr>
          <w:rFonts w:ascii="Times New Roman" w:eastAsia="Times New Roman" w:hAnsi="Times New Roman"/>
          <w:color w:val="000000" w:themeColor="text1"/>
          <w:kern w:val="36"/>
          <w:sz w:val="22"/>
          <w:szCs w:val="48"/>
          <w:lang w:eastAsia="ru-RU"/>
        </w:rPr>
        <w:t xml:space="preserve"> от </w:t>
      </w:r>
      <w:r w:rsidRPr="0078327D">
        <w:rPr>
          <w:rFonts w:ascii="Times New Roman" w:hAnsi="Times New Roman"/>
          <w:color w:val="000000" w:themeColor="text1"/>
          <w:sz w:val="22"/>
          <w:szCs w:val="31"/>
          <w:shd w:val="clear" w:color="auto" w:fill="F5FAF5"/>
        </w:rPr>
        <w:t>21 декабря 1971</w:t>
      </w:r>
      <w:r>
        <w:rPr>
          <w:rFonts w:ascii="Times New Roman" w:hAnsi="Times New Roman"/>
          <w:color w:val="000000" w:themeColor="text1"/>
          <w:sz w:val="22"/>
          <w:szCs w:val="31"/>
          <w:shd w:val="clear" w:color="auto" w:fill="F5FAF5"/>
        </w:rPr>
        <w:t xml:space="preserve"> г.</w:t>
      </w:r>
    </w:p>
  </w:footnote>
  <w:footnote w:id="28">
    <w:p w14:paraId="5C54930E" w14:textId="77777777" w:rsidR="00C97279" w:rsidRPr="0078371C" w:rsidRDefault="00C97279" w:rsidP="00F3607D">
      <w:pPr>
        <w:pStyle w:val="a7"/>
        <w:spacing w:line="360" w:lineRule="auto"/>
        <w:jc w:val="both"/>
        <w:rPr>
          <w:sz w:val="22"/>
          <w:szCs w:val="22"/>
        </w:rPr>
      </w:pPr>
      <w:r>
        <w:rPr>
          <w:rStyle w:val="a9"/>
        </w:rPr>
        <w:footnoteRef/>
      </w:r>
      <w:r>
        <w:t xml:space="preserve"> </w:t>
      </w:r>
      <w:r>
        <w:rPr>
          <w:rFonts w:ascii="Times New Roman" w:hAnsi="Times New Roman"/>
          <w:color w:val="000000" w:themeColor="text1"/>
          <w:sz w:val="22"/>
          <w:szCs w:val="22"/>
          <w:lang w:eastAsia="ru-RU"/>
        </w:rPr>
        <w:t>«</w:t>
      </w:r>
      <w:r w:rsidRPr="0078371C">
        <w:rPr>
          <w:rFonts w:ascii="Times New Roman" w:hAnsi="Times New Roman"/>
          <w:color w:val="000000" w:themeColor="text1"/>
          <w:sz w:val="22"/>
          <w:szCs w:val="22"/>
          <w:lang w:eastAsia="ru-RU"/>
        </w:rPr>
        <w:t>Перечень типовых документов, образующихся в деятельности госкомитетов, министерств, ведомств и других учреждений, организаций, предприят</w:t>
      </w:r>
      <w:r>
        <w:rPr>
          <w:rFonts w:ascii="Times New Roman" w:hAnsi="Times New Roman"/>
          <w:color w:val="000000" w:themeColor="text1"/>
          <w:sz w:val="22"/>
          <w:szCs w:val="22"/>
          <w:lang w:eastAsia="ru-RU"/>
        </w:rPr>
        <w:t>ий, с указанием сроков хранения» от 15.08.1988 г., раздел «Общие положения» подпункт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45"/>
    <w:multiLevelType w:val="hybridMultilevel"/>
    <w:tmpl w:val="36DE7182"/>
    <w:lvl w:ilvl="0" w:tplc="CDF4A7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73345"/>
    <w:multiLevelType w:val="hybridMultilevel"/>
    <w:tmpl w:val="47724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7471A"/>
    <w:multiLevelType w:val="hybridMultilevel"/>
    <w:tmpl w:val="DB5CE754"/>
    <w:lvl w:ilvl="0" w:tplc="DF6488A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32875"/>
    <w:multiLevelType w:val="hybridMultilevel"/>
    <w:tmpl w:val="1536FC52"/>
    <w:lvl w:ilvl="0" w:tplc="DF648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501517"/>
    <w:multiLevelType w:val="multilevel"/>
    <w:tmpl w:val="7798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66F8B"/>
    <w:multiLevelType w:val="hybridMultilevel"/>
    <w:tmpl w:val="0AC2F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F34FF"/>
    <w:multiLevelType w:val="hybridMultilevel"/>
    <w:tmpl w:val="9726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518AE"/>
    <w:multiLevelType w:val="multilevel"/>
    <w:tmpl w:val="E084D1AA"/>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20407C40"/>
    <w:multiLevelType w:val="hybridMultilevel"/>
    <w:tmpl w:val="E3EEA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82473F"/>
    <w:multiLevelType w:val="hybridMultilevel"/>
    <w:tmpl w:val="C9D6A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C2691"/>
    <w:multiLevelType w:val="multilevel"/>
    <w:tmpl w:val="6F580CD8"/>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6E2C0F"/>
    <w:multiLevelType w:val="hybridMultilevel"/>
    <w:tmpl w:val="0F9C5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0E55"/>
    <w:multiLevelType w:val="hybridMultilevel"/>
    <w:tmpl w:val="F4BC5B32"/>
    <w:lvl w:ilvl="0" w:tplc="F822B4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352AC2"/>
    <w:multiLevelType w:val="hybridMultilevel"/>
    <w:tmpl w:val="26ACE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CF41DC"/>
    <w:multiLevelType w:val="hybridMultilevel"/>
    <w:tmpl w:val="52C49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8A4833"/>
    <w:multiLevelType w:val="hybridMultilevel"/>
    <w:tmpl w:val="0BB0E0F0"/>
    <w:lvl w:ilvl="0" w:tplc="8A043E3E">
      <w:start w:val="8"/>
      <w:numFmt w:val="decimal"/>
      <w:lvlText w:val="%1."/>
      <w:lvlJc w:val="left"/>
      <w:pPr>
        <w:ind w:left="1080" w:hanging="360"/>
      </w:pPr>
      <w:rPr>
        <w:rFonts w:ascii="Times New Roman" w:hAnsi="Times New Roman"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0612E7"/>
    <w:multiLevelType w:val="multilevel"/>
    <w:tmpl w:val="C32C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2C36CA"/>
    <w:multiLevelType w:val="hybridMultilevel"/>
    <w:tmpl w:val="01686FF8"/>
    <w:lvl w:ilvl="0" w:tplc="9DFAED9C">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8">
    <w:nsid w:val="4F1F1AAF"/>
    <w:multiLevelType w:val="hybridMultilevel"/>
    <w:tmpl w:val="9F44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3A7041"/>
    <w:multiLevelType w:val="hybridMultilevel"/>
    <w:tmpl w:val="E22A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933DDC"/>
    <w:multiLevelType w:val="hybridMultilevel"/>
    <w:tmpl w:val="B58C53FA"/>
    <w:lvl w:ilvl="0" w:tplc="DF6488A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AB7556"/>
    <w:multiLevelType w:val="multilevel"/>
    <w:tmpl w:val="54186DB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E74CDB"/>
    <w:multiLevelType w:val="hybridMultilevel"/>
    <w:tmpl w:val="562C3D0A"/>
    <w:lvl w:ilvl="0" w:tplc="8A043E3E">
      <w:start w:val="9"/>
      <w:numFmt w:val="decimal"/>
      <w:lvlText w:val="%1."/>
      <w:lvlJc w:val="left"/>
      <w:pPr>
        <w:ind w:left="1080" w:hanging="360"/>
      </w:pPr>
      <w:rPr>
        <w:rFonts w:ascii="Times New Roman" w:hAnsi="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E7AD8"/>
    <w:multiLevelType w:val="multilevel"/>
    <w:tmpl w:val="29A4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E352BE"/>
    <w:multiLevelType w:val="hybridMultilevel"/>
    <w:tmpl w:val="2D187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92710F"/>
    <w:multiLevelType w:val="multilevel"/>
    <w:tmpl w:val="54186DB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8997ACD"/>
    <w:multiLevelType w:val="multilevel"/>
    <w:tmpl w:val="D1BC99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C28187F"/>
    <w:multiLevelType w:val="hybridMultilevel"/>
    <w:tmpl w:val="AF502A2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3300C5"/>
    <w:multiLevelType w:val="multilevel"/>
    <w:tmpl w:val="682CD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8ED5B97"/>
    <w:multiLevelType w:val="hybridMultilevel"/>
    <w:tmpl w:val="08CA8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CC4F55"/>
    <w:multiLevelType w:val="hybridMultilevel"/>
    <w:tmpl w:val="880801B8"/>
    <w:lvl w:ilvl="0" w:tplc="8A043E3E">
      <w:start w:val="9"/>
      <w:numFmt w:val="decimal"/>
      <w:lvlText w:val="%1."/>
      <w:lvlJc w:val="left"/>
      <w:pPr>
        <w:ind w:left="1800" w:hanging="360"/>
      </w:pPr>
      <w:rPr>
        <w:rFonts w:ascii="Times New Roman" w:hAnsi="Times New Roman"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C103812"/>
    <w:multiLevelType w:val="hybridMultilevel"/>
    <w:tmpl w:val="9CEC7C72"/>
    <w:lvl w:ilvl="0" w:tplc="DF6488A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24"/>
  </w:num>
  <w:num w:numId="4">
    <w:abstractNumId w:val="28"/>
  </w:num>
  <w:num w:numId="5">
    <w:abstractNumId w:val="1"/>
  </w:num>
  <w:num w:numId="6">
    <w:abstractNumId w:val="12"/>
  </w:num>
  <w:num w:numId="7">
    <w:abstractNumId w:val="26"/>
  </w:num>
  <w:num w:numId="8">
    <w:abstractNumId w:val="8"/>
  </w:num>
  <w:num w:numId="9">
    <w:abstractNumId w:val="16"/>
  </w:num>
  <w:num w:numId="10">
    <w:abstractNumId w:val="23"/>
  </w:num>
  <w:num w:numId="11">
    <w:abstractNumId w:val="4"/>
  </w:num>
  <w:num w:numId="12">
    <w:abstractNumId w:val="0"/>
  </w:num>
  <w:num w:numId="13">
    <w:abstractNumId w:val="18"/>
  </w:num>
  <w:num w:numId="14">
    <w:abstractNumId w:val="11"/>
  </w:num>
  <w:num w:numId="15">
    <w:abstractNumId w:val="5"/>
  </w:num>
  <w:num w:numId="16">
    <w:abstractNumId w:val="6"/>
  </w:num>
  <w:num w:numId="17">
    <w:abstractNumId w:val="14"/>
  </w:num>
  <w:num w:numId="18">
    <w:abstractNumId w:val="3"/>
  </w:num>
  <w:num w:numId="19">
    <w:abstractNumId w:val="2"/>
  </w:num>
  <w:num w:numId="20">
    <w:abstractNumId w:val="20"/>
  </w:num>
  <w:num w:numId="21">
    <w:abstractNumId w:val="31"/>
  </w:num>
  <w:num w:numId="22">
    <w:abstractNumId w:val="7"/>
  </w:num>
  <w:num w:numId="23">
    <w:abstractNumId w:val="21"/>
  </w:num>
  <w:num w:numId="24">
    <w:abstractNumId w:val="29"/>
  </w:num>
  <w:num w:numId="25">
    <w:abstractNumId w:val="10"/>
  </w:num>
  <w:num w:numId="26">
    <w:abstractNumId w:val="25"/>
  </w:num>
  <w:num w:numId="27">
    <w:abstractNumId w:val="17"/>
  </w:num>
  <w:num w:numId="28">
    <w:abstractNumId w:val="15"/>
  </w:num>
  <w:num w:numId="29">
    <w:abstractNumId w:val="22"/>
  </w:num>
  <w:num w:numId="30">
    <w:abstractNumId w:val="30"/>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74"/>
    <w:rsid w:val="00011A51"/>
    <w:rsid w:val="0002352E"/>
    <w:rsid w:val="00027A29"/>
    <w:rsid w:val="00036022"/>
    <w:rsid w:val="0003611A"/>
    <w:rsid w:val="000516C2"/>
    <w:rsid w:val="00052028"/>
    <w:rsid w:val="0005650C"/>
    <w:rsid w:val="00062D45"/>
    <w:rsid w:val="000705E3"/>
    <w:rsid w:val="00071F2D"/>
    <w:rsid w:val="0007670C"/>
    <w:rsid w:val="0008147F"/>
    <w:rsid w:val="000912A9"/>
    <w:rsid w:val="000A3016"/>
    <w:rsid w:val="000B2370"/>
    <w:rsid w:val="000C45F8"/>
    <w:rsid w:val="00106319"/>
    <w:rsid w:val="001347A3"/>
    <w:rsid w:val="00134CE2"/>
    <w:rsid w:val="00145673"/>
    <w:rsid w:val="00146F02"/>
    <w:rsid w:val="00172306"/>
    <w:rsid w:val="001862DA"/>
    <w:rsid w:val="001B7B4F"/>
    <w:rsid w:val="001C6213"/>
    <w:rsid w:val="001D3602"/>
    <w:rsid w:val="001E03F7"/>
    <w:rsid w:val="001E1DE0"/>
    <w:rsid w:val="001F1E0D"/>
    <w:rsid w:val="0020700E"/>
    <w:rsid w:val="00247698"/>
    <w:rsid w:val="002778C6"/>
    <w:rsid w:val="00283EF9"/>
    <w:rsid w:val="002B7507"/>
    <w:rsid w:val="002D4653"/>
    <w:rsid w:val="00300ECB"/>
    <w:rsid w:val="00307949"/>
    <w:rsid w:val="00312E90"/>
    <w:rsid w:val="00335679"/>
    <w:rsid w:val="0033797E"/>
    <w:rsid w:val="00350EEE"/>
    <w:rsid w:val="00353BEF"/>
    <w:rsid w:val="0036172F"/>
    <w:rsid w:val="00362AE7"/>
    <w:rsid w:val="00377E7A"/>
    <w:rsid w:val="00381DCB"/>
    <w:rsid w:val="00383174"/>
    <w:rsid w:val="003833D0"/>
    <w:rsid w:val="003858D3"/>
    <w:rsid w:val="00387828"/>
    <w:rsid w:val="00397EE3"/>
    <w:rsid w:val="003B0DB4"/>
    <w:rsid w:val="003B5EC3"/>
    <w:rsid w:val="003D7DC7"/>
    <w:rsid w:val="003D7E5B"/>
    <w:rsid w:val="003E494A"/>
    <w:rsid w:val="004053B9"/>
    <w:rsid w:val="0044432E"/>
    <w:rsid w:val="00455C7F"/>
    <w:rsid w:val="00460183"/>
    <w:rsid w:val="00477611"/>
    <w:rsid w:val="00481FEF"/>
    <w:rsid w:val="004A1191"/>
    <w:rsid w:val="004D3275"/>
    <w:rsid w:val="004D689B"/>
    <w:rsid w:val="004F22AF"/>
    <w:rsid w:val="004F3CE8"/>
    <w:rsid w:val="004F663A"/>
    <w:rsid w:val="005059EF"/>
    <w:rsid w:val="005243A2"/>
    <w:rsid w:val="0052570A"/>
    <w:rsid w:val="00527609"/>
    <w:rsid w:val="00534C1F"/>
    <w:rsid w:val="005458E6"/>
    <w:rsid w:val="00555CE2"/>
    <w:rsid w:val="00567A70"/>
    <w:rsid w:val="00574193"/>
    <w:rsid w:val="005808E8"/>
    <w:rsid w:val="005B254F"/>
    <w:rsid w:val="005C455A"/>
    <w:rsid w:val="005D1120"/>
    <w:rsid w:val="005D2EC7"/>
    <w:rsid w:val="006067A5"/>
    <w:rsid w:val="00646764"/>
    <w:rsid w:val="00667AA7"/>
    <w:rsid w:val="00675795"/>
    <w:rsid w:val="0069313D"/>
    <w:rsid w:val="006940D1"/>
    <w:rsid w:val="006A66EF"/>
    <w:rsid w:val="006B11FD"/>
    <w:rsid w:val="006C7163"/>
    <w:rsid w:val="006D3D7E"/>
    <w:rsid w:val="006E311D"/>
    <w:rsid w:val="007010B4"/>
    <w:rsid w:val="00740F49"/>
    <w:rsid w:val="007464A4"/>
    <w:rsid w:val="0075413B"/>
    <w:rsid w:val="007647F1"/>
    <w:rsid w:val="0078327D"/>
    <w:rsid w:val="0078371C"/>
    <w:rsid w:val="00786675"/>
    <w:rsid w:val="00790A92"/>
    <w:rsid w:val="007A55DC"/>
    <w:rsid w:val="007A5E7F"/>
    <w:rsid w:val="007A6201"/>
    <w:rsid w:val="007C2494"/>
    <w:rsid w:val="007C2507"/>
    <w:rsid w:val="007C2B05"/>
    <w:rsid w:val="007D6521"/>
    <w:rsid w:val="007E3E08"/>
    <w:rsid w:val="007E50F1"/>
    <w:rsid w:val="007F4B3E"/>
    <w:rsid w:val="007F6751"/>
    <w:rsid w:val="007F6DD9"/>
    <w:rsid w:val="00803222"/>
    <w:rsid w:val="00806682"/>
    <w:rsid w:val="00807119"/>
    <w:rsid w:val="00821A20"/>
    <w:rsid w:val="00821D06"/>
    <w:rsid w:val="0082598C"/>
    <w:rsid w:val="008363E4"/>
    <w:rsid w:val="00840B1A"/>
    <w:rsid w:val="008428F8"/>
    <w:rsid w:val="00857C7C"/>
    <w:rsid w:val="008606CD"/>
    <w:rsid w:val="0086248D"/>
    <w:rsid w:val="00867346"/>
    <w:rsid w:val="008759A5"/>
    <w:rsid w:val="00884FF1"/>
    <w:rsid w:val="00885212"/>
    <w:rsid w:val="008864EA"/>
    <w:rsid w:val="008872B5"/>
    <w:rsid w:val="008947C1"/>
    <w:rsid w:val="008959B1"/>
    <w:rsid w:val="008C343E"/>
    <w:rsid w:val="008D24E3"/>
    <w:rsid w:val="00906303"/>
    <w:rsid w:val="00907D0A"/>
    <w:rsid w:val="00923ADD"/>
    <w:rsid w:val="00971450"/>
    <w:rsid w:val="0098309D"/>
    <w:rsid w:val="00983CA6"/>
    <w:rsid w:val="00984868"/>
    <w:rsid w:val="009955A3"/>
    <w:rsid w:val="009D4659"/>
    <w:rsid w:val="009F706E"/>
    <w:rsid w:val="00A00859"/>
    <w:rsid w:val="00A06C72"/>
    <w:rsid w:val="00A17D04"/>
    <w:rsid w:val="00A6499A"/>
    <w:rsid w:val="00A65D75"/>
    <w:rsid w:val="00A77044"/>
    <w:rsid w:val="00A8218E"/>
    <w:rsid w:val="00A852DF"/>
    <w:rsid w:val="00AB55AC"/>
    <w:rsid w:val="00AC2F3C"/>
    <w:rsid w:val="00AD0472"/>
    <w:rsid w:val="00AD0A67"/>
    <w:rsid w:val="00AD536D"/>
    <w:rsid w:val="00AD6762"/>
    <w:rsid w:val="00AE04B7"/>
    <w:rsid w:val="00AF0A2F"/>
    <w:rsid w:val="00B0425A"/>
    <w:rsid w:val="00B0632C"/>
    <w:rsid w:val="00B64ED2"/>
    <w:rsid w:val="00B65CF5"/>
    <w:rsid w:val="00B66865"/>
    <w:rsid w:val="00B85881"/>
    <w:rsid w:val="00BA1E5B"/>
    <w:rsid w:val="00BA3115"/>
    <w:rsid w:val="00BA4ADA"/>
    <w:rsid w:val="00BA7189"/>
    <w:rsid w:val="00BB4580"/>
    <w:rsid w:val="00BC2DA9"/>
    <w:rsid w:val="00BC2F87"/>
    <w:rsid w:val="00BC318B"/>
    <w:rsid w:val="00BD1F7C"/>
    <w:rsid w:val="00BE590E"/>
    <w:rsid w:val="00C14E33"/>
    <w:rsid w:val="00C60607"/>
    <w:rsid w:val="00C6329E"/>
    <w:rsid w:val="00C65FCF"/>
    <w:rsid w:val="00C862B7"/>
    <w:rsid w:val="00C963D1"/>
    <w:rsid w:val="00C97279"/>
    <w:rsid w:val="00CA0414"/>
    <w:rsid w:val="00CB59BD"/>
    <w:rsid w:val="00CC7DCD"/>
    <w:rsid w:val="00CF12E4"/>
    <w:rsid w:val="00D021FB"/>
    <w:rsid w:val="00D0724F"/>
    <w:rsid w:val="00D11563"/>
    <w:rsid w:val="00D230BC"/>
    <w:rsid w:val="00D544EC"/>
    <w:rsid w:val="00D72558"/>
    <w:rsid w:val="00D861A8"/>
    <w:rsid w:val="00DA2EEA"/>
    <w:rsid w:val="00DA4A82"/>
    <w:rsid w:val="00DB5427"/>
    <w:rsid w:val="00DC7221"/>
    <w:rsid w:val="00DD590C"/>
    <w:rsid w:val="00DE74BC"/>
    <w:rsid w:val="00DF0A02"/>
    <w:rsid w:val="00E142FA"/>
    <w:rsid w:val="00E205D2"/>
    <w:rsid w:val="00E20836"/>
    <w:rsid w:val="00E57226"/>
    <w:rsid w:val="00E67324"/>
    <w:rsid w:val="00E70813"/>
    <w:rsid w:val="00E8424C"/>
    <w:rsid w:val="00E92C80"/>
    <w:rsid w:val="00ED1113"/>
    <w:rsid w:val="00EF0166"/>
    <w:rsid w:val="00EF65F0"/>
    <w:rsid w:val="00F140A8"/>
    <w:rsid w:val="00F318CA"/>
    <w:rsid w:val="00F3607D"/>
    <w:rsid w:val="00F5520A"/>
    <w:rsid w:val="00F7515A"/>
    <w:rsid w:val="00F75955"/>
    <w:rsid w:val="00F8030A"/>
    <w:rsid w:val="00F80BCB"/>
    <w:rsid w:val="00F9004D"/>
    <w:rsid w:val="00F94A98"/>
    <w:rsid w:val="00FC2FE4"/>
    <w:rsid w:val="00FC320A"/>
    <w:rsid w:val="00FD793A"/>
    <w:rsid w:val="00FF22B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07"/>
    <w:rPr>
      <w:rFonts w:ascii="Calibri" w:eastAsia="Calibri" w:hAnsi="Calibri" w:cs="Times New Roman"/>
    </w:rPr>
  </w:style>
  <w:style w:type="paragraph" w:styleId="1">
    <w:name w:val="heading 1"/>
    <w:basedOn w:val="a"/>
    <w:next w:val="a"/>
    <w:link w:val="10"/>
    <w:uiPriority w:val="9"/>
    <w:qFormat/>
    <w:rsid w:val="00AC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3C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E04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303"/>
    <w:pPr>
      <w:ind w:left="720"/>
      <w:contextualSpacing/>
    </w:pPr>
  </w:style>
  <w:style w:type="character" w:styleId="a4">
    <w:name w:val="Hyperlink"/>
    <w:basedOn w:val="a0"/>
    <w:uiPriority w:val="99"/>
    <w:unhideWhenUsed/>
    <w:rsid w:val="00906303"/>
    <w:rPr>
      <w:color w:val="0000FF"/>
      <w:u w:val="single"/>
    </w:rPr>
  </w:style>
  <w:style w:type="paragraph" w:styleId="a5">
    <w:name w:val="Normal (Web)"/>
    <w:basedOn w:val="a"/>
    <w:uiPriority w:val="99"/>
    <w:unhideWhenUsed/>
    <w:rsid w:val="008606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C2F3C"/>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AC2F3C"/>
    <w:pPr>
      <w:spacing w:after="0" w:line="240" w:lineRule="auto"/>
    </w:pPr>
    <w:rPr>
      <w:rFonts w:ascii="Calibri" w:eastAsia="Calibri" w:hAnsi="Calibri" w:cs="Times New Roman"/>
    </w:rPr>
  </w:style>
  <w:style w:type="paragraph" w:styleId="a7">
    <w:name w:val="footnote text"/>
    <w:basedOn w:val="a"/>
    <w:link w:val="a8"/>
    <w:uiPriority w:val="99"/>
    <w:unhideWhenUsed/>
    <w:rsid w:val="000A3016"/>
    <w:pPr>
      <w:spacing w:after="0" w:line="240" w:lineRule="auto"/>
    </w:pPr>
    <w:rPr>
      <w:sz w:val="20"/>
      <w:szCs w:val="20"/>
    </w:rPr>
  </w:style>
  <w:style w:type="character" w:customStyle="1" w:styleId="a8">
    <w:name w:val="Текст сноски Знак"/>
    <w:basedOn w:val="a0"/>
    <w:link w:val="a7"/>
    <w:uiPriority w:val="99"/>
    <w:rsid w:val="000A3016"/>
    <w:rPr>
      <w:rFonts w:ascii="Calibri" w:eastAsia="Calibri" w:hAnsi="Calibri" w:cs="Times New Roman"/>
      <w:sz w:val="20"/>
      <w:szCs w:val="20"/>
    </w:rPr>
  </w:style>
  <w:style w:type="character" w:styleId="a9">
    <w:name w:val="footnote reference"/>
    <w:basedOn w:val="a0"/>
    <w:uiPriority w:val="99"/>
    <w:unhideWhenUsed/>
    <w:rsid w:val="000A3016"/>
    <w:rPr>
      <w:vertAlign w:val="superscript"/>
    </w:rPr>
  </w:style>
  <w:style w:type="character" w:styleId="aa">
    <w:name w:val="Strong"/>
    <w:basedOn w:val="a0"/>
    <w:uiPriority w:val="22"/>
    <w:qFormat/>
    <w:rsid w:val="0008147F"/>
    <w:rPr>
      <w:b/>
      <w:bCs/>
    </w:rPr>
  </w:style>
  <w:style w:type="character" w:customStyle="1" w:styleId="40">
    <w:name w:val="Заголовок 4 Знак"/>
    <w:basedOn w:val="a0"/>
    <w:link w:val="4"/>
    <w:uiPriority w:val="9"/>
    <w:semiHidden/>
    <w:rsid w:val="00AE04B7"/>
    <w:rPr>
      <w:rFonts w:asciiTheme="majorHAnsi" w:eastAsiaTheme="majorEastAsia" w:hAnsiTheme="majorHAnsi" w:cstheme="majorBidi"/>
      <w:b/>
      <w:bCs/>
      <w:i/>
      <w:iCs/>
      <w:color w:val="4F81BD" w:themeColor="accent1"/>
    </w:rPr>
  </w:style>
  <w:style w:type="paragraph" w:styleId="ab">
    <w:name w:val="Body Text Indent"/>
    <w:basedOn w:val="a"/>
    <w:link w:val="ac"/>
    <w:rsid w:val="00FD793A"/>
    <w:pPr>
      <w:spacing w:after="0" w:line="240" w:lineRule="auto"/>
      <w:ind w:firstLine="720"/>
    </w:pPr>
    <w:rPr>
      <w:rFonts w:ascii="Times New Roman" w:eastAsia="Times New Roman" w:hAnsi="Times New Roman"/>
      <w:sz w:val="28"/>
      <w:szCs w:val="20"/>
      <w:lang w:eastAsia="ru-RU"/>
    </w:rPr>
  </w:style>
  <w:style w:type="character" w:customStyle="1" w:styleId="ac">
    <w:name w:val="Основной текст с отступом Знак"/>
    <w:basedOn w:val="a0"/>
    <w:link w:val="ab"/>
    <w:rsid w:val="00FD793A"/>
    <w:rPr>
      <w:rFonts w:ascii="Times New Roman" w:eastAsia="Times New Roman" w:hAnsi="Times New Roman" w:cs="Times New Roman"/>
      <w:sz w:val="28"/>
      <w:szCs w:val="20"/>
      <w:lang w:eastAsia="ru-RU"/>
    </w:rPr>
  </w:style>
  <w:style w:type="character" w:customStyle="1" w:styleId="apple-converted-space">
    <w:name w:val="apple-converted-space"/>
    <w:rsid w:val="007A55DC"/>
  </w:style>
  <w:style w:type="character" w:customStyle="1" w:styleId="20">
    <w:name w:val="Заголовок 2 Знак"/>
    <w:basedOn w:val="a0"/>
    <w:link w:val="2"/>
    <w:uiPriority w:val="9"/>
    <w:rsid w:val="00983CA6"/>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8D24E3"/>
    <w:pPr>
      <w:outlineLvl w:val="9"/>
    </w:pPr>
    <w:rPr>
      <w:lang w:eastAsia="ru-RU"/>
    </w:rPr>
  </w:style>
  <w:style w:type="paragraph" w:styleId="11">
    <w:name w:val="toc 1"/>
    <w:basedOn w:val="a"/>
    <w:next w:val="a"/>
    <w:autoRedefine/>
    <w:uiPriority w:val="39"/>
    <w:unhideWhenUsed/>
    <w:rsid w:val="008D24E3"/>
    <w:pPr>
      <w:spacing w:after="100"/>
    </w:pPr>
  </w:style>
  <w:style w:type="paragraph" w:styleId="21">
    <w:name w:val="toc 2"/>
    <w:basedOn w:val="a"/>
    <w:next w:val="a"/>
    <w:autoRedefine/>
    <w:uiPriority w:val="39"/>
    <w:unhideWhenUsed/>
    <w:rsid w:val="008D24E3"/>
    <w:pPr>
      <w:spacing w:after="100"/>
      <w:ind w:left="220"/>
    </w:pPr>
  </w:style>
  <w:style w:type="paragraph" w:styleId="ae">
    <w:name w:val="Balloon Text"/>
    <w:basedOn w:val="a"/>
    <w:link w:val="af"/>
    <w:uiPriority w:val="99"/>
    <w:semiHidden/>
    <w:unhideWhenUsed/>
    <w:rsid w:val="008D2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24E3"/>
    <w:rPr>
      <w:rFonts w:ascii="Tahoma" w:eastAsia="Calibri" w:hAnsi="Tahoma" w:cs="Tahoma"/>
      <w:sz w:val="16"/>
      <w:szCs w:val="16"/>
    </w:rPr>
  </w:style>
  <w:style w:type="paragraph" w:styleId="af0">
    <w:name w:val="header"/>
    <w:basedOn w:val="a"/>
    <w:link w:val="af1"/>
    <w:uiPriority w:val="99"/>
    <w:unhideWhenUsed/>
    <w:rsid w:val="0014567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45673"/>
    <w:rPr>
      <w:rFonts w:ascii="Calibri" w:eastAsia="Calibri" w:hAnsi="Calibri" w:cs="Times New Roman"/>
    </w:rPr>
  </w:style>
  <w:style w:type="paragraph" w:styleId="af2">
    <w:name w:val="footer"/>
    <w:basedOn w:val="a"/>
    <w:link w:val="af3"/>
    <w:uiPriority w:val="99"/>
    <w:unhideWhenUsed/>
    <w:rsid w:val="0014567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45673"/>
    <w:rPr>
      <w:rFonts w:ascii="Calibri" w:eastAsia="Calibri" w:hAnsi="Calibri" w:cs="Times New Roman"/>
    </w:rPr>
  </w:style>
  <w:style w:type="character" w:styleId="af4">
    <w:name w:val="FollowedHyperlink"/>
    <w:basedOn w:val="a0"/>
    <w:uiPriority w:val="99"/>
    <w:semiHidden/>
    <w:unhideWhenUsed/>
    <w:rsid w:val="00C862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07"/>
    <w:rPr>
      <w:rFonts w:ascii="Calibri" w:eastAsia="Calibri" w:hAnsi="Calibri" w:cs="Times New Roman"/>
    </w:rPr>
  </w:style>
  <w:style w:type="paragraph" w:styleId="1">
    <w:name w:val="heading 1"/>
    <w:basedOn w:val="a"/>
    <w:next w:val="a"/>
    <w:link w:val="10"/>
    <w:uiPriority w:val="9"/>
    <w:qFormat/>
    <w:rsid w:val="00AC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3C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E04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303"/>
    <w:pPr>
      <w:ind w:left="720"/>
      <w:contextualSpacing/>
    </w:pPr>
  </w:style>
  <w:style w:type="character" w:styleId="a4">
    <w:name w:val="Hyperlink"/>
    <w:basedOn w:val="a0"/>
    <w:uiPriority w:val="99"/>
    <w:unhideWhenUsed/>
    <w:rsid w:val="00906303"/>
    <w:rPr>
      <w:color w:val="0000FF"/>
      <w:u w:val="single"/>
    </w:rPr>
  </w:style>
  <w:style w:type="paragraph" w:styleId="a5">
    <w:name w:val="Normal (Web)"/>
    <w:basedOn w:val="a"/>
    <w:uiPriority w:val="99"/>
    <w:unhideWhenUsed/>
    <w:rsid w:val="008606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C2F3C"/>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AC2F3C"/>
    <w:pPr>
      <w:spacing w:after="0" w:line="240" w:lineRule="auto"/>
    </w:pPr>
    <w:rPr>
      <w:rFonts w:ascii="Calibri" w:eastAsia="Calibri" w:hAnsi="Calibri" w:cs="Times New Roman"/>
    </w:rPr>
  </w:style>
  <w:style w:type="paragraph" w:styleId="a7">
    <w:name w:val="footnote text"/>
    <w:basedOn w:val="a"/>
    <w:link w:val="a8"/>
    <w:uiPriority w:val="99"/>
    <w:unhideWhenUsed/>
    <w:rsid w:val="000A3016"/>
    <w:pPr>
      <w:spacing w:after="0" w:line="240" w:lineRule="auto"/>
    </w:pPr>
    <w:rPr>
      <w:sz w:val="20"/>
      <w:szCs w:val="20"/>
    </w:rPr>
  </w:style>
  <w:style w:type="character" w:customStyle="1" w:styleId="a8">
    <w:name w:val="Текст сноски Знак"/>
    <w:basedOn w:val="a0"/>
    <w:link w:val="a7"/>
    <w:uiPriority w:val="99"/>
    <w:rsid w:val="000A3016"/>
    <w:rPr>
      <w:rFonts w:ascii="Calibri" w:eastAsia="Calibri" w:hAnsi="Calibri" w:cs="Times New Roman"/>
      <w:sz w:val="20"/>
      <w:szCs w:val="20"/>
    </w:rPr>
  </w:style>
  <w:style w:type="character" w:styleId="a9">
    <w:name w:val="footnote reference"/>
    <w:basedOn w:val="a0"/>
    <w:uiPriority w:val="99"/>
    <w:unhideWhenUsed/>
    <w:rsid w:val="000A3016"/>
    <w:rPr>
      <w:vertAlign w:val="superscript"/>
    </w:rPr>
  </w:style>
  <w:style w:type="character" w:styleId="aa">
    <w:name w:val="Strong"/>
    <w:basedOn w:val="a0"/>
    <w:uiPriority w:val="22"/>
    <w:qFormat/>
    <w:rsid w:val="0008147F"/>
    <w:rPr>
      <w:b/>
      <w:bCs/>
    </w:rPr>
  </w:style>
  <w:style w:type="character" w:customStyle="1" w:styleId="40">
    <w:name w:val="Заголовок 4 Знак"/>
    <w:basedOn w:val="a0"/>
    <w:link w:val="4"/>
    <w:uiPriority w:val="9"/>
    <w:semiHidden/>
    <w:rsid w:val="00AE04B7"/>
    <w:rPr>
      <w:rFonts w:asciiTheme="majorHAnsi" w:eastAsiaTheme="majorEastAsia" w:hAnsiTheme="majorHAnsi" w:cstheme="majorBidi"/>
      <w:b/>
      <w:bCs/>
      <w:i/>
      <w:iCs/>
      <w:color w:val="4F81BD" w:themeColor="accent1"/>
    </w:rPr>
  </w:style>
  <w:style w:type="paragraph" w:styleId="ab">
    <w:name w:val="Body Text Indent"/>
    <w:basedOn w:val="a"/>
    <w:link w:val="ac"/>
    <w:rsid w:val="00FD793A"/>
    <w:pPr>
      <w:spacing w:after="0" w:line="240" w:lineRule="auto"/>
      <w:ind w:firstLine="720"/>
    </w:pPr>
    <w:rPr>
      <w:rFonts w:ascii="Times New Roman" w:eastAsia="Times New Roman" w:hAnsi="Times New Roman"/>
      <w:sz w:val="28"/>
      <w:szCs w:val="20"/>
      <w:lang w:eastAsia="ru-RU"/>
    </w:rPr>
  </w:style>
  <w:style w:type="character" w:customStyle="1" w:styleId="ac">
    <w:name w:val="Основной текст с отступом Знак"/>
    <w:basedOn w:val="a0"/>
    <w:link w:val="ab"/>
    <w:rsid w:val="00FD793A"/>
    <w:rPr>
      <w:rFonts w:ascii="Times New Roman" w:eastAsia="Times New Roman" w:hAnsi="Times New Roman" w:cs="Times New Roman"/>
      <w:sz w:val="28"/>
      <w:szCs w:val="20"/>
      <w:lang w:eastAsia="ru-RU"/>
    </w:rPr>
  </w:style>
  <w:style w:type="character" w:customStyle="1" w:styleId="apple-converted-space">
    <w:name w:val="apple-converted-space"/>
    <w:rsid w:val="007A55DC"/>
  </w:style>
  <w:style w:type="character" w:customStyle="1" w:styleId="20">
    <w:name w:val="Заголовок 2 Знак"/>
    <w:basedOn w:val="a0"/>
    <w:link w:val="2"/>
    <w:uiPriority w:val="9"/>
    <w:rsid w:val="00983CA6"/>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8D24E3"/>
    <w:pPr>
      <w:outlineLvl w:val="9"/>
    </w:pPr>
    <w:rPr>
      <w:lang w:eastAsia="ru-RU"/>
    </w:rPr>
  </w:style>
  <w:style w:type="paragraph" w:styleId="11">
    <w:name w:val="toc 1"/>
    <w:basedOn w:val="a"/>
    <w:next w:val="a"/>
    <w:autoRedefine/>
    <w:uiPriority w:val="39"/>
    <w:unhideWhenUsed/>
    <w:rsid w:val="008D24E3"/>
    <w:pPr>
      <w:spacing w:after="100"/>
    </w:pPr>
  </w:style>
  <w:style w:type="paragraph" w:styleId="21">
    <w:name w:val="toc 2"/>
    <w:basedOn w:val="a"/>
    <w:next w:val="a"/>
    <w:autoRedefine/>
    <w:uiPriority w:val="39"/>
    <w:unhideWhenUsed/>
    <w:rsid w:val="008D24E3"/>
    <w:pPr>
      <w:spacing w:after="100"/>
      <w:ind w:left="220"/>
    </w:pPr>
  </w:style>
  <w:style w:type="paragraph" w:styleId="ae">
    <w:name w:val="Balloon Text"/>
    <w:basedOn w:val="a"/>
    <w:link w:val="af"/>
    <w:uiPriority w:val="99"/>
    <w:semiHidden/>
    <w:unhideWhenUsed/>
    <w:rsid w:val="008D2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24E3"/>
    <w:rPr>
      <w:rFonts w:ascii="Tahoma" w:eastAsia="Calibri" w:hAnsi="Tahoma" w:cs="Tahoma"/>
      <w:sz w:val="16"/>
      <w:szCs w:val="16"/>
    </w:rPr>
  </w:style>
  <w:style w:type="paragraph" w:styleId="af0">
    <w:name w:val="header"/>
    <w:basedOn w:val="a"/>
    <w:link w:val="af1"/>
    <w:uiPriority w:val="99"/>
    <w:unhideWhenUsed/>
    <w:rsid w:val="0014567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45673"/>
    <w:rPr>
      <w:rFonts w:ascii="Calibri" w:eastAsia="Calibri" w:hAnsi="Calibri" w:cs="Times New Roman"/>
    </w:rPr>
  </w:style>
  <w:style w:type="paragraph" w:styleId="af2">
    <w:name w:val="footer"/>
    <w:basedOn w:val="a"/>
    <w:link w:val="af3"/>
    <w:uiPriority w:val="99"/>
    <w:unhideWhenUsed/>
    <w:rsid w:val="0014567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45673"/>
    <w:rPr>
      <w:rFonts w:ascii="Calibri" w:eastAsia="Calibri" w:hAnsi="Calibri" w:cs="Times New Roman"/>
    </w:rPr>
  </w:style>
  <w:style w:type="character" w:styleId="af4">
    <w:name w:val="FollowedHyperlink"/>
    <w:basedOn w:val="a0"/>
    <w:uiPriority w:val="99"/>
    <w:semiHidden/>
    <w:unhideWhenUsed/>
    <w:rsid w:val="00C862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6541">
      <w:bodyDiv w:val="1"/>
      <w:marLeft w:val="0"/>
      <w:marRight w:val="0"/>
      <w:marTop w:val="0"/>
      <w:marBottom w:val="0"/>
      <w:divBdr>
        <w:top w:val="none" w:sz="0" w:space="0" w:color="auto"/>
        <w:left w:val="none" w:sz="0" w:space="0" w:color="auto"/>
        <w:bottom w:val="none" w:sz="0" w:space="0" w:color="auto"/>
        <w:right w:val="none" w:sz="0" w:space="0" w:color="auto"/>
      </w:divBdr>
    </w:div>
    <w:div w:id="110591045">
      <w:bodyDiv w:val="1"/>
      <w:marLeft w:val="0"/>
      <w:marRight w:val="0"/>
      <w:marTop w:val="0"/>
      <w:marBottom w:val="0"/>
      <w:divBdr>
        <w:top w:val="none" w:sz="0" w:space="0" w:color="auto"/>
        <w:left w:val="none" w:sz="0" w:space="0" w:color="auto"/>
        <w:bottom w:val="none" w:sz="0" w:space="0" w:color="auto"/>
        <w:right w:val="none" w:sz="0" w:space="0" w:color="auto"/>
      </w:divBdr>
    </w:div>
    <w:div w:id="224220518">
      <w:bodyDiv w:val="1"/>
      <w:marLeft w:val="0"/>
      <w:marRight w:val="0"/>
      <w:marTop w:val="0"/>
      <w:marBottom w:val="0"/>
      <w:divBdr>
        <w:top w:val="none" w:sz="0" w:space="0" w:color="auto"/>
        <w:left w:val="none" w:sz="0" w:space="0" w:color="auto"/>
        <w:bottom w:val="none" w:sz="0" w:space="0" w:color="auto"/>
        <w:right w:val="none" w:sz="0" w:space="0" w:color="auto"/>
      </w:divBdr>
    </w:div>
    <w:div w:id="228616682">
      <w:bodyDiv w:val="1"/>
      <w:marLeft w:val="0"/>
      <w:marRight w:val="0"/>
      <w:marTop w:val="0"/>
      <w:marBottom w:val="0"/>
      <w:divBdr>
        <w:top w:val="none" w:sz="0" w:space="0" w:color="auto"/>
        <w:left w:val="none" w:sz="0" w:space="0" w:color="auto"/>
        <w:bottom w:val="none" w:sz="0" w:space="0" w:color="auto"/>
        <w:right w:val="none" w:sz="0" w:space="0" w:color="auto"/>
      </w:divBdr>
    </w:div>
    <w:div w:id="261691842">
      <w:bodyDiv w:val="1"/>
      <w:marLeft w:val="0"/>
      <w:marRight w:val="0"/>
      <w:marTop w:val="0"/>
      <w:marBottom w:val="0"/>
      <w:divBdr>
        <w:top w:val="none" w:sz="0" w:space="0" w:color="auto"/>
        <w:left w:val="none" w:sz="0" w:space="0" w:color="auto"/>
        <w:bottom w:val="none" w:sz="0" w:space="0" w:color="auto"/>
        <w:right w:val="none" w:sz="0" w:space="0" w:color="auto"/>
      </w:divBdr>
    </w:div>
    <w:div w:id="275991030">
      <w:bodyDiv w:val="1"/>
      <w:marLeft w:val="0"/>
      <w:marRight w:val="0"/>
      <w:marTop w:val="0"/>
      <w:marBottom w:val="0"/>
      <w:divBdr>
        <w:top w:val="none" w:sz="0" w:space="0" w:color="auto"/>
        <w:left w:val="none" w:sz="0" w:space="0" w:color="auto"/>
        <w:bottom w:val="none" w:sz="0" w:space="0" w:color="auto"/>
        <w:right w:val="none" w:sz="0" w:space="0" w:color="auto"/>
      </w:divBdr>
    </w:div>
    <w:div w:id="356548150">
      <w:bodyDiv w:val="1"/>
      <w:marLeft w:val="0"/>
      <w:marRight w:val="0"/>
      <w:marTop w:val="0"/>
      <w:marBottom w:val="0"/>
      <w:divBdr>
        <w:top w:val="none" w:sz="0" w:space="0" w:color="auto"/>
        <w:left w:val="none" w:sz="0" w:space="0" w:color="auto"/>
        <w:bottom w:val="none" w:sz="0" w:space="0" w:color="auto"/>
        <w:right w:val="none" w:sz="0" w:space="0" w:color="auto"/>
      </w:divBdr>
    </w:div>
    <w:div w:id="456802835">
      <w:bodyDiv w:val="1"/>
      <w:marLeft w:val="0"/>
      <w:marRight w:val="0"/>
      <w:marTop w:val="0"/>
      <w:marBottom w:val="0"/>
      <w:divBdr>
        <w:top w:val="none" w:sz="0" w:space="0" w:color="auto"/>
        <w:left w:val="none" w:sz="0" w:space="0" w:color="auto"/>
        <w:bottom w:val="none" w:sz="0" w:space="0" w:color="auto"/>
        <w:right w:val="none" w:sz="0" w:space="0" w:color="auto"/>
      </w:divBdr>
    </w:div>
    <w:div w:id="458957745">
      <w:bodyDiv w:val="1"/>
      <w:marLeft w:val="0"/>
      <w:marRight w:val="0"/>
      <w:marTop w:val="0"/>
      <w:marBottom w:val="0"/>
      <w:divBdr>
        <w:top w:val="none" w:sz="0" w:space="0" w:color="auto"/>
        <w:left w:val="none" w:sz="0" w:space="0" w:color="auto"/>
        <w:bottom w:val="none" w:sz="0" w:space="0" w:color="auto"/>
        <w:right w:val="none" w:sz="0" w:space="0" w:color="auto"/>
      </w:divBdr>
    </w:div>
    <w:div w:id="649948471">
      <w:bodyDiv w:val="1"/>
      <w:marLeft w:val="0"/>
      <w:marRight w:val="0"/>
      <w:marTop w:val="0"/>
      <w:marBottom w:val="0"/>
      <w:divBdr>
        <w:top w:val="none" w:sz="0" w:space="0" w:color="auto"/>
        <w:left w:val="none" w:sz="0" w:space="0" w:color="auto"/>
        <w:bottom w:val="none" w:sz="0" w:space="0" w:color="auto"/>
        <w:right w:val="none" w:sz="0" w:space="0" w:color="auto"/>
      </w:divBdr>
    </w:div>
    <w:div w:id="905605146">
      <w:bodyDiv w:val="1"/>
      <w:marLeft w:val="0"/>
      <w:marRight w:val="0"/>
      <w:marTop w:val="0"/>
      <w:marBottom w:val="0"/>
      <w:divBdr>
        <w:top w:val="none" w:sz="0" w:space="0" w:color="auto"/>
        <w:left w:val="none" w:sz="0" w:space="0" w:color="auto"/>
        <w:bottom w:val="none" w:sz="0" w:space="0" w:color="auto"/>
        <w:right w:val="none" w:sz="0" w:space="0" w:color="auto"/>
      </w:divBdr>
    </w:div>
    <w:div w:id="932278759">
      <w:bodyDiv w:val="1"/>
      <w:marLeft w:val="0"/>
      <w:marRight w:val="0"/>
      <w:marTop w:val="0"/>
      <w:marBottom w:val="0"/>
      <w:divBdr>
        <w:top w:val="none" w:sz="0" w:space="0" w:color="auto"/>
        <w:left w:val="none" w:sz="0" w:space="0" w:color="auto"/>
        <w:bottom w:val="none" w:sz="0" w:space="0" w:color="auto"/>
        <w:right w:val="none" w:sz="0" w:space="0" w:color="auto"/>
      </w:divBdr>
    </w:div>
    <w:div w:id="986326174">
      <w:bodyDiv w:val="1"/>
      <w:marLeft w:val="0"/>
      <w:marRight w:val="0"/>
      <w:marTop w:val="0"/>
      <w:marBottom w:val="0"/>
      <w:divBdr>
        <w:top w:val="none" w:sz="0" w:space="0" w:color="auto"/>
        <w:left w:val="none" w:sz="0" w:space="0" w:color="auto"/>
        <w:bottom w:val="none" w:sz="0" w:space="0" w:color="auto"/>
        <w:right w:val="none" w:sz="0" w:space="0" w:color="auto"/>
      </w:divBdr>
    </w:div>
    <w:div w:id="1094208583">
      <w:bodyDiv w:val="1"/>
      <w:marLeft w:val="0"/>
      <w:marRight w:val="0"/>
      <w:marTop w:val="0"/>
      <w:marBottom w:val="0"/>
      <w:divBdr>
        <w:top w:val="none" w:sz="0" w:space="0" w:color="auto"/>
        <w:left w:val="none" w:sz="0" w:space="0" w:color="auto"/>
        <w:bottom w:val="none" w:sz="0" w:space="0" w:color="auto"/>
        <w:right w:val="none" w:sz="0" w:space="0" w:color="auto"/>
      </w:divBdr>
    </w:div>
    <w:div w:id="1166869949">
      <w:bodyDiv w:val="1"/>
      <w:marLeft w:val="0"/>
      <w:marRight w:val="0"/>
      <w:marTop w:val="0"/>
      <w:marBottom w:val="0"/>
      <w:divBdr>
        <w:top w:val="none" w:sz="0" w:space="0" w:color="auto"/>
        <w:left w:val="none" w:sz="0" w:space="0" w:color="auto"/>
        <w:bottom w:val="none" w:sz="0" w:space="0" w:color="auto"/>
        <w:right w:val="none" w:sz="0" w:space="0" w:color="auto"/>
      </w:divBdr>
    </w:div>
    <w:div w:id="1192913511">
      <w:bodyDiv w:val="1"/>
      <w:marLeft w:val="0"/>
      <w:marRight w:val="0"/>
      <w:marTop w:val="0"/>
      <w:marBottom w:val="0"/>
      <w:divBdr>
        <w:top w:val="none" w:sz="0" w:space="0" w:color="auto"/>
        <w:left w:val="none" w:sz="0" w:space="0" w:color="auto"/>
        <w:bottom w:val="none" w:sz="0" w:space="0" w:color="auto"/>
        <w:right w:val="none" w:sz="0" w:space="0" w:color="auto"/>
      </w:divBdr>
    </w:div>
    <w:div w:id="1230195718">
      <w:bodyDiv w:val="1"/>
      <w:marLeft w:val="0"/>
      <w:marRight w:val="0"/>
      <w:marTop w:val="0"/>
      <w:marBottom w:val="0"/>
      <w:divBdr>
        <w:top w:val="none" w:sz="0" w:space="0" w:color="auto"/>
        <w:left w:val="none" w:sz="0" w:space="0" w:color="auto"/>
        <w:bottom w:val="none" w:sz="0" w:space="0" w:color="auto"/>
        <w:right w:val="none" w:sz="0" w:space="0" w:color="auto"/>
      </w:divBdr>
    </w:div>
    <w:div w:id="1362777281">
      <w:bodyDiv w:val="1"/>
      <w:marLeft w:val="0"/>
      <w:marRight w:val="0"/>
      <w:marTop w:val="0"/>
      <w:marBottom w:val="0"/>
      <w:divBdr>
        <w:top w:val="none" w:sz="0" w:space="0" w:color="auto"/>
        <w:left w:val="none" w:sz="0" w:space="0" w:color="auto"/>
        <w:bottom w:val="none" w:sz="0" w:space="0" w:color="auto"/>
        <w:right w:val="none" w:sz="0" w:space="0" w:color="auto"/>
      </w:divBdr>
      <w:divsChild>
        <w:div w:id="1959330470">
          <w:marLeft w:val="0"/>
          <w:marRight w:val="0"/>
          <w:marTop w:val="0"/>
          <w:marBottom w:val="0"/>
          <w:divBdr>
            <w:top w:val="none" w:sz="0" w:space="0" w:color="auto"/>
            <w:left w:val="none" w:sz="0" w:space="0" w:color="auto"/>
            <w:bottom w:val="none" w:sz="0" w:space="0" w:color="auto"/>
            <w:right w:val="none" w:sz="0" w:space="0" w:color="auto"/>
          </w:divBdr>
        </w:div>
        <w:div w:id="497620846">
          <w:marLeft w:val="0"/>
          <w:marRight w:val="0"/>
          <w:marTop w:val="0"/>
          <w:marBottom w:val="0"/>
          <w:divBdr>
            <w:top w:val="none" w:sz="0" w:space="0" w:color="auto"/>
            <w:left w:val="none" w:sz="0" w:space="0" w:color="auto"/>
            <w:bottom w:val="none" w:sz="0" w:space="0" w:color="auto"/>
            <w:right w:val="none" w:sz="0" w:space="0" w:color="auto"/>
          </w:divBdr>
        </w:div>
        <w:div w:id="1630549254">
          <w:marLeft w:val="0"/>
          <w:marRight w:val="0"/>
          <w:marTop w:val="0"/>
          <w:marBottom w:val="0"/>
          <w:divBdr>
            <w:top w:val="none" w:sz="0" w:space="0" w:color="auto"/>
            <w:left w:val="none" w:sz="0" w:space="0" w:color="auto"/>
            <w:bottom w:val="none" w:sz="0" w:space="0" w:color="auto"/>
            <w:right w:val="none" w:sz="0" w:space="0" w:color="auto"/>
          </w:divBdr>
        </w:div>
      </w:divsChild>
    </w:div>
    <w:div w:id="1470628117">
      <w:bodyDiv w:val="1"/>
      <w:marLeft w:val="0"/>
      <w:marRight w:val="0"/>
      <w:marTop w:val="0"/>
      <w:marBottom w:val="0"/>
      <w:divBdr>
        <w:top w:val="none" w:sz="0" w:space="0" w:color="auto"/>
        <w:left w:val="none" w:sz="0" w:space="0" w:color="auto"/>
        <w:bottom w:val="none" w:sz="0" w:space="0" w:color="auto"/>
        <w:right w:val="none" w:sz="0" w:space="0" w:color="auto"/>
      </w:divBdr>
    </w:div>
    <w:div w:id="1501384718">
      <w:bodyDiv w:val="1"/>
      <w:marLeft w:val="0"/>
      <w:marRight w:val="0"/>
      <w:marTop w:val="0"/>
      <w:marBottom w:val="0"/>
      <w:divBdr>
        <w:top w:val="none" w:sz="0" w:space="0" w:color="auto"/>
        <w:left w:val="none" w:sz="0" w:space="0" w:color="auto"/>
        <w:bottom w:val="none" w:sz="0" w:space="0" w:color="auto"/>
        <w:right w:val="none" w:sz="0" w:space="0" w:color="auto"/>
      </w:divBdr>
    </w:div>
    <w:div w:id="1676958816">
      <w:bodyDiv w:val="1"/>
      <w:marLeft w:val="0"/>
      <w:marRight w:val="0"/>
      <w:marTop w:val="0"/>
      <w:marBottom w:val="0"/>
      <w:divBdr>
        <w:top w:val="none" w:sz="0" w:space="0" w:color="auto"/>
        <w:left w:val="none" w:sz="0" w:space="0" w:color="auto"/>
        <w:bottom w:val="none" w:sz="0" w:space="0" w:color="auto"/>
        <w:right w:val="none" w:sz="0" w:space="0" w:color="auto"/>
      </w:divBdr>
    </w:div>
    <w:div w:id="1809317950">
      <w:bodyDiv w:val="1"/>
      <w:marLeft w:val="0"/>
      <w:marRight w:val="0"/>
      <w:marTop w:val="0"/>
      <w:marBottom w:val="0"/>
      <w:divBdr>
        <w:top w:val="none" w:sz="0" w:space="0" w:color="auto"/>
        <w:left w:val="none" w:sz="0" w:space="0" w:color="auto"/>
        <w:bottom w:val="none" w:sz="0" w:space="0" w:color="auto"/>
        <w:right w:val="none" w:sz="0" w:space="0" w:color="auto"/>
      </w:divBdr>
    </w:div>
    <w:div w:id="1813594911">
      <w:bodyDiv w:val="1"/>
      <w:marLeft w:val="0"/>
      <w:marRight w:val="0"/>
      <w:marTop w:val="0"/>
      <w:marBottom w:val="0"/>
      <w:divBdr>
        <w:top w:val="none" w:sz="0" w:space="0" w:color="auto"/>
        <w:left w:val="none" w:sz="0" w:space="0" w:color="auto"/>
        <w:bottom w:val="none" w:sz="0" w:space="0" w:color="auto"/>
        <w:right w:val="none" w:sz="0" w:space="0" w:color="auto"/>
      </w:divBdr>
    </w:div>
    <w:div w:id="1856648629">
      <w:bodyDiv w:val="1"/>
      <w:marLeft w:val="0"/>
      <w:marRight w:val="0"/>
      <w:marTop w:val="0"/>
      <w:marBottom w:val="0"/>
      <w:divBdr>
        <w:top w:val="none" w:sz="0" w:space="0" w:color="auto"/>
        <w:left w:val="none" w:sz="0" w:space="0" w:color="auto"/>
        <w:bottom w:val="none" w:sz="0" w:space="0" w:color="auto"/>
        <w:right w:val="none" w:sz="0" w:space="0" w:color="auto"/>
      </w:divBdr>
    </w:div>
    <w:div w:id="20883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textnn.ru/censorship/russia/sov/law/snk/1917/?id=565" TargetMode="External"/><Relationship Id="rId18" Type="http://schemas.openxmlformats.org/officeDocument/2006/relationships/hyperlink" Target="https://ipravo.info/sssr1/law78/473.htm" TargetMode="External"/><Relationship Id="rId3" Type="http://schemas.openxmlformats.org/officeDocument/2006/relationships/styles" Target="styles.xml"/><Relationship Id="rId21" Type="http://schemas.openxmlformats.org/officeDocument/2006/relationships/hyperlink" Target="http://docplayer.ru/49879619-Inna-surovceva-ekspertiza-cennosti-dokumentov-i-komplektovanie-gosudarstvennyh-arhivov-v-sssr-i-sovremennoy-rossii-teoreticheskiy-aspekt.html" TargetMode="External"/><Relationship Id="rId7" Type="http://schemas.openxmlformats.org/officeDocument/2006/relationships/footnotes" Target="footnotes.xml"/><Relationship Id="rId12" Type="http://schemas.openxmlformats.org/officeDocument/2006/relationships/hyperlink" Target="http://docs.cntd.ru/document/1200005605" TargetMode="External"/><Relationship Id="rId17" Type="http://schemas.openxmlformats.org/officeDocument/2006/relationships/hyperlink" Target="http://www.libussr.ru/doc_ussr/usr_5712.htm" TargetMode="External"/><Relationship Id="rId2" Type="http://schemas.openxmlformats.org/officeDocument/2006/relationships/numbering" Target="numbering.xml"/><Relationship Id="rId16" Type="http://schemas.openxmlformats.org/officeDocument/2006/relationships/hyperlink" Target="http://lawru.info/dok/1941/03/29/n1194559.htm" TargetMode="External"/><Relationship Id="rId20" Type="http://schemas.openxmlformats.org/officeDocument/2006/relationships/hyperlink" Target="http://www.consultant.ru/document/cons_doc_LAW_8144/460e7b2632c0fa1da8a1843da39cf5e32f4420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31_mart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awru.info/dok/1936/02/05/n1195836.htm" TargetMode="External"/><Relationship Id="rId23" Type="http://schemas.openxmlformats.org/officeDocument/2006/relationships/fontTable" Target="fontTable.xml"/><Relationship Id="rId10" Type="http://schemas.openxmlformats.org/officeDocument/2006/relationships/hyperlink" Target="http://pandia.ru/text/category/30_yanvarya/" TargetMode="External"/><Relationship Id="rId19" Type="http://schemas.openxmlformats.org/officeDocument/2006/relationships/hyperlink" Target="http://lawru.info/dok/1971/12/21/n1188966.htm" TargetMode="External"/><Relationship Id="rId4" Type="http://schemas.microsoft.com/office/2007/relationships/stylesWithEffects" Target="stylesWithEffects.xml"/><Relationship Id="rId9" Type="http://schemas.openxmlformats.org/officeDocument/2006/relationships/hyperlink" Target="http://pandia.ru/text/category/22_aprelya/" TargetMode="External"/><Relationship Id="rId14" Type="http://schemas.openxmlformats.org/officeDocument/2006/relationships/hyperlink" Target="http://www.libussr.ru/doc_ussr/ussr_3553.ht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ocplayer.ru/49879619-Inna-surovceva-ekspertiza-cennosti-dokumentov-i-komplektovanie-gosudarstvennyh-arhivov-v-sssr-i-sovremennoy-rossii-teoreticheskiy-aspekt.html" TargetMode="External"/><Relationship Id="rId1" Type="http://schemas.openxmlformats.org/officeDocument/2006/relationships/hyperlink" Target="http://docplayer.ru/49879619-Inna-surovceva-ekspertiza-cennosti-dokumentov-i-komplektovanie-gosudarstvennyh-arhivov-v-sssr-i-sovremennoy-rossii-teoreticheskiy-aspek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5A06-E1D5-445F-87AE-264E3B99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3321</TotalTime>
  <Pages>1</Pages>
  <Words>9217</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dc:creator>
  <cp:keywords/>
  <dc:description/>
  <cp:lastModifiedBy>Арсен</cp:lastModifiedBy>
  <cp:revision>124</cp:revision>
  <dcterms:created xsi:type="dcterms:W3CDTF">2018-03-13T13:21:00Z</dcterms:created>
  <dcterms:modified xsi:type="dcterms:W3CDTF">2018-06-14T05:35:00Z</dcterms:modified>
</cp:coreProperties>
</file>