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441" w:rsidRPr="00350441" w:rsidRDefault="00350441" w:rsidP="00350441">
      <w:pPr>
        <w:spacing w:after="0" w:line="240" w:lineRule="auto"/>
        <w:jc w:val="center"/>
        <w:rPr>
          <w:rFonts w:eastAsia="Times New Roman" w:cs="Times New Roman"/>
          <w:b/>
          <w:szCs w:val="28"/>
        </w:rPr>
      </w:pPr>
      <w:bookmarkStart w:id="0" w:name="_Toc9252734"/>
      <w:bookmarkStart w:id="1" w:name="_Toc9252832"/>
      <w:bookmarkStart w:id="2" w:name="_Toc10324094"/>
      <w:bookmarkStart w:id="3" w:name="_Toc10478377"/>
      <w:bookmarkStart w:id="4" w:name="_Toc10502579"/>
      <w:bookmarkStart w:id="5" w:name="_Toc262853591"/>
      <w:bookmarkStart w:id="6" w:name="_Toc262853623"/>
      <w:bookmarkStart w:id="7" w:name="_Toc262854008"/>
      <w:bookmarkStart w:id="8" w:name="_Toc262914768"/>
      <w:bookmarkStart w:id="9" w:name="_Toc262915974"/>
      <w:r w:rsidRPr="00350441">
        <w:rPr>
          <w:rFonts w:eastAsia="Times New Roman" w:cs="Times New Roman"/>
          <w:b/>
          <w:szCs w:val="28"/>
        </w:rPr>
        <w:t>МИНИСТЕРСТВО НАУКИ И ВЫСШЕГО ОБРАЗОВАНИЯ РОССИЙСКОЙ ФЕДЕРАЦИИ</w:t>
      </w:r>
    </w:p>
    <w:p w:rsidR="00350441" w:rsidRPr="00350441" w:rsidRDefault="00350441" w:rsidP="00350441">
      <w:pPr>
        <w:spacing w:after="0" w:line="240" w:lineRule="auto"/>
        <w:jc w:val="center"/>
        <w:rPr>
          <w:rFonts w:eastAsia="Times New Roman" w:cs="Times New Roman"/>
          <w:b/>
          <w:szCs w:val="28"/>
        </w:rPr>
      </w:pPr>
      <w:r w:rsidRPr="00350441">
        <w:rPr>
          <w:rFonts w:eastAsia="Times New Roman" w:cs="Times New Roman"/>
          <w:b/>
          <w:szCs w:val="28"/>
        </w:rPr>
        <w:t>федеральное государственное бюджетное образовательное учреждение высшего образования</w:t>
      </w:r>
    </w:p>
    <w:p w:rsidR="00350441" w:rsidRPr="00350441" w:rsidRDefault="00350441" w:rsidP="00350441">
      <w:pPr>
        <w:spacing w:after="0" w:line="240" w:lineRule="auto"/>
        <w:jc w:val="center"/>
        <w:rPr>
          <w:rFonts w:eastAsia="Times New Roman" w:cs="Times New Roman"/>
          <w:b/>
          <w:szCs w:val="28"/>
        </w:rPr>
      </w:pPr>
      <w:r w:rsidRPr="00350441">
        <w:rPr>
          <w:rFonts w:eastAsia="Times New Roman" w:cs="Times New Roman"/>
          <w:b/>
          <w:szCs w:val="28"/>
        </w:rPr>
        <w:t>«Алтайский государственный университет»</w:t>
      </w:r>
    </w:p>
    <w:p w:rsidR="00350441" w:rsidRPr="00350441" w:rsidRDefault="00350441" w:rsidP="00350441">
      <w:pPr>
        <w:spacing w:after="0" w:line="240" w:lineRule="auto"/>
        <w:jc w:val="center"/>
        <w:rPr>
          <w:rFonts w:eastAsia="Times New Roman" w:cs="Times New Roman"/>
          <w:bCs/>
          <w:szCs w:val="28"/>
        </w:rPr>
      </w:pPr>
      <w:r w:rsidRPr="00350441">
        <w:rPr>
          <w:rFonts w:eastAsia="Times New Roman" w:cs="Times New Roman"/>
          <w:bCs/>
          <w:szCs w:val="28"/>
        </w:rPr>
        <w:t>Географический факультет</w:t>
      </w:r>
    </w:p>
    <w:p w:rsidR="00350441" w:rsidRPr="00350441" w:rsidRDefault="00350441" w:rsidP="00350441">
      <w:pPr>
        <w:spacing w:after="0" w:line="240" w:lineRule="auto"/>
        <w:jc w:val="center"/>
        <w:rPr>
          <w:rFonts w:eastAsia="Times New Roman" w:cs="Times New Roman"/>
          <w:szCs w:val="28"/>
        </w:rPr>
      </w:pPr>
      <w:r w:rsidRPr="00350441">
        <w:rPr>
          <w:rFonts w:eastAsia="Times New Roman" w:cs="Times New Roman"/>
          <w:bCs/>
          <w:szCs w:val="28"/>
        </w:rPr>
        <w:t>Кафедра рекреационной географии, туризма и регионального маркетинга</w:t>
      </w:r>
    </w:p>
    <w:p w:rsidR="00350441" w:rsidRPr="00350441" w:rsidRDefault="00350441" w:rsidP="00350441">
      <w:pPr>
        <w:spacing w:after="0" w:line="360" w:lineRule="auto"/>
        <w:jc w:val="center"/>
        <w:rPr>
          <w:rFonts w:eastAsia="Times New Roman" w:cs="Times New Roman"/>
          <w:szCs w:val="28"/>
        </w:rPr>
      </w:pPr>
    </w:p>
    <w:p w:rsidR="00350441" w:rsidRPr="00350441" w:rsidRDefault="00350441" w:rsidP="00350441">
      <w:pPr>
        <w:spacing w:after="0" w:line="360" w:lineRule="auto"/>
        <w:jc w:val="center"/>
        <w:rPr>
          <w:rFonts w:eastAsia="Times New Roman" w:cs="Times New Roman"/>
          <w:szCs w:val="28"/>
        </w:rPr>
      </w:pPr>
    </w:p>
    <w:p w:rsidR="00350441" w:rsidRPr="00350441" w:rsidRDefault="00350441" w:rsidP="00350441">
      <w:pPr>
        <w:spacing w:after="0" w:line="360" w:lineRule="auto"/>
        <w:jc w:val="center"/>
        <w:rPr>
          <w:rFonts w:eastAsia="Times New Roman" w:cs="Times New Roman"/>
          <w:szCs w:val="28"/>
        </w:rPr>
      </w:pPr>
    </w:p>
    <w:p w:rsidR="00350441" w:rsidRPr="00350441" w:rsidRDefault="00350441" w:rsidP="00350441">
      <w:pPr>
        <w:spacing w:after="0" w:line="360" w:lineRule="auto"/>
        <w:jc w:val="center"/>
        <w:rPr>
          <w:rFonts w:eastAsia="Times New Roman" w:cs="Times New Roman"/>
          <w:szCs w:val="28"/>
        </w:rPr>
      </w:pPr>
    </w:p>
    <w:p w:rsidR="00350441" w:rsidRPr="00350441" w:rsidRDefault="00350441" w:rsidP="00350441">
      <w:pPr>
        <w:spacing w:after="0"/>
        <w:jc w:val="center"/>
        <w:rPr>
          <w:rFonts w:eastAsia="PMingLiU" w:cs="Times New Roman"/>
          <w:szCs w:val="28"/>
          <w:lang w:eastAsia="en-US"/>
        </w:rPr>
      </w:pPr>
      <w:r w:rsidRPr="00350441">
        <w:rPr>
          <w:rFonts w:eastAsia="PMingLiU" w:cs="Times New Roman"/>
          <w:szCs w:val="28"/>
          <w:lang w:eastAsia="en-US"/>
        </w:rPr>
        <w:t xml:space="preserve">ОСОБЕННОСТИ  РАЗВИТИЯ ТУРИЗМА В СТРАНАХ СЕВЕРНОЙ ЕВРОПЫ </w:t>
      </w:r>
    </w:p>
    <w:p w:rsidR="00350441" w:rsidRPr="00350441" w:rsidRDefault="00350441" w:rsidP="00350441">
      <w:pPr>
        <w:spacing w:after="0"/>
        <w:jc w:val="center"/>
        <w:rPr>
          <w:rFonts w:eastAsia="PMingLiU" w:cs="Times New Roman"/>
          <w:szCs w:val="28"/>
          <w:lang w:eastAsia="zh-TW"/>
        </w:rPr>
      </w:pPr>
      <w:r w:rsidRPr="00350441">
        <w:rPr>
          <w:rFonts w:eastAsia="PMingLiU" w:cs="Times New Roman"/>
          <w:color w:val="000000"/>
          <w:szCs w:val="28"/>
          <w:lang w:eastAsia="zh-TW"/>
        </w:rPr>
        <w:t>(курсовая работа по дисциплине «</w:t>
      </w:r>
      <w:r w:rsidRPr="00350441">
        <w:rPr>
          <w:rFonts w:eastAsia="PMingLiU" w:cs="Times New Roman"/>
          <w:bCs/>
          <w:iCs/>
          <w:szCs w:val="28"/>
          <w:lang w:eastAsia="en-US"/>
        </w:rPr>
        <w:t>Организация туристской деятельности</w:t>
      </w:r>
      <w:r w:rsidRPr="00350441">
        <w:rPr>
          <w:rFonts w:eastAsia="PMingLiU" w:cs="Times New Roman"/>
          <w:color w:val="000000"/>
          <w:szCs w:val="28"/>
          <w:lang w:eastAsia="zh-TW"/>
        </w:rPr>
        <w:t>»)</w:t>
      </w:r>
    </w:p>
    <w:p w:rsidR="00350441" w:rsidRPr="00350441" w:rsidRDefault="00350441" w:rsidP="00350441">
      <w:pPr>
        <w:widowControl w:val="0"/>
        <w:spacing w:after="0" w:line="360" w:lineRule="auto"/>
        <w:ind w:firstLine="20"/>
        <w:jc w:val="center"/>
        <w:rPr>
          <w:rFonts w:eastAsia="Times New Roman" w:cs="Times New Roman"/>
          <w:szCs w:val="28"/>
        </w:rPr>
      </w:pPr>
    </w:p>
    <w:p w:rsidR="00350441" w:rsidRPr="00350441" w:rsidRDefault="00350441" w:rsidP="00350441">
      <w:pPr>
        <w:widowControl w:val="0"/>
        <w:spacing w:after="0" w:line="360" w:lineRule="auto"/>
        <w:ind w:firstLine="20"/>
        <w:jc w:val="center"/>
        <w:rPr>
          <w:rFonts w:eastAsia="Times New Roman" w:cs="Times New Roman"/>
          <w:szCs w:val="28"/>
        </w:rPr>
      </w:pPr>
    </w:p>
    <w:p w:rsidR="00350441" w:rsidRPr="00350441" w:rsidRDefault="00350441" w:rsidP="00350441">
      <w:pPr>
        <w:widowControl w:val="0"/>
        <w:spacing w:after="0" w:line="360" w:lineRule="auto"/>
        <w:ind w:left="6692" w:firstLine="20"/>
        <w:rPr>
          <w:rFonts w:eastAsia="Times New Roman" w:cs="Times New Roman"/>
          <w:szCs w:val="28"/>
        </w:rPr>
      </w:pPr>
      <w:r w:rsidRPr="00350441">
        <w:rPr>
          <w:rFonts w:eastAsia="Times New Roman" w:cs="Times New Roman"/>
          <w:szCs w:val="28"/>
        </w:rPr>
        <w:t>Выполнил студент</w:t>
      </w:r>
    </w:p>
    <w:p w:rsidR="00350441" w:rsidRPr="00350441" w:rsidRDefault="00350441" w:rsidP="00350441">
      <w:pPr>
        <w:widowControl w:val="0"/>
        <w:spacing w:after="0" w:line="360" w:lineRule="auto"/>
        <w:ind w:left="6692" w:firstLine="20"/>
        <w:rPr>
          <w:rFonts w:eastAsia="Times New Roman" w:cs="Times New Roman"/>
          <w:szCs w:val="28"/>
        </w:rPr>
      </w:pPr>
      <w:r w:rsidRPr="00350441">
        <w:rPr>
          <w:rFonts w:eastAsia="Times New Roman" w:cs="Times New Roman"/>
          <w:szCs w:val="28"/>
        </w:rPr>
        <w:t>2 курса 973Б группы</w:t>
      </w:r>
    </w:p>
    <w:p w:rsidR="00350441" w:rsidRPr="00350441" w:rsidRDefault="00350441" w:rsidP="00350441">
      <w:pPr>
        <w:widowControl w:val="0"/>
        <w:spacing w:after="0" w:line="360" w:lineRule="auto"/>
        <w:ind w:left="6692" w:firstLine="20"/>
        <w:rPr>
          <w:rFonts w:eastAsia="Times New Roman" w:cs="Times New Roman"/>
          <w:szCs w:val="28"/>
        </w:rPr>
      </w:pPr>
      <w:r w:rsidRPr="00350441">
        <w:rPr>
          <w:rFonts w:eastAsia="Times New Roman" w:cs="Times New Roman"/>
          <w:szCs w:val="28"/>
        </w:rPr>
        <w:t>Шельвинский А.С.</w:t>
      </w:r>
    </w:p>
    <w:p w:rsidR="00350441" w:rsidRPr="00350441" w:rsidRDefault="00350441" w:rsidP="00350441">
      <w:pPr>
        <w:widowControl w:val="0"/>
        <w:spacing w:after="0" w:line="360" w:lineRule="auto"/>
        <w:ind w:left="6692" w:firstLine="20"/>
        <w:outlineLvl w:val="0"/>
        <w:rPr>
          <w:rFonts w:eastAsia="Times New Roman" w:cs="Times New Roman"/>
          <w:szCs w:val="28"/>
        </w:rPr>
      </w:pPr>
      <w:bookmarkStart w:id="10" w:name="_Toc511256489"/>
      <w:bookmarkStart w:id="11" w:name="_Toc511256627"/>
      <w:bookmarkStart w:id="12" w:name="_Toc511516717"/>
      <w:bookmarkStart w:id="13" w:name="_Toc511518498"/>
      <w:bookmarkStart w:id="14" w:name="_Toc511857980"/>
      <w:bookmarkStart w:id="15" w:name="_Toc512096160"/>
      <w:bookmarkStart w:id="16" w:name="_Toc9252583"/>
      <w:bookmarkStart w:id="17" w:name="_Toc9252731"/>
      <w:bookmarkStart w:id="18" w:name="_Toc9252829"/>
      <w:bookmarkStart w:id="19" w:name="_Toc10324091"/>
      <w:bookmarkStart w:id="20" w:name="_Toc10478374"/>
      <w:r w:rsidRPr="00350441">
        <w:rPr>
          <w:rFonts w:eastAsia="Times New Roman" w:cs="Times New Roman"/>
          <w:szCs w:val="28"/>
        </w:rPr>
        <w:t>____________________</w:t>
      </w:r>
      <w:bookmarkEnd w:id="10"/>
      <w:bookmarkEnd w:id="11"/>
      <w:bookmarkEnd w:id="12"/>
      <w:bookmarkEnd w:id="13"/>
      <w:bookmarkEnd w:id="14"/>
      <w:bookmarkEnd w:id="15"/>
      <w:bookmarkEnd w:id="16"/>
      <w:bookmarkEnd w:id="17"/>
      <w:bookmarkEnd w:id="18"/>
      <w:bookmarkEnd w:id="19"/>
      <w:bookmarkEnd w:id="20"/>
    </w:p>
    <w:p w:rsidR="00350441" w:rsidRPr="00350441" w:rsidRDefault="00350441" w:rsidP="00350441">
      <w:pPr>
        <w:widowControl w:val="0"/>
        <w:spacing w:after="0" w:line="360" w:lineRule="auto"/>
        <w:ind w:left="6372" w:firstLine="20"/>
        <w:jc w:val="center"/>
        <w:rPr>
          <w:rFonts w:eastAsia="Times New Roman" w:cs="Times New Roman"/>
          <w:szCs w:val="28"/>
        </w:rPr>
      </w:pPr>
      <w:r w:rsidRPr="00350441">
        <w:rPr>
          <w:rFonts w:eastAsia="Times New Roman" w:cs="Times New Roman"/>
          <w:szCs w:val="28"/>
        </w:rPr>
        <w:t>(подпись)</w:t>
      </w:r>
    </w:p>
    <w:p w:rsidR="00350441" w:rsidRPr="00350441" w:rsidRDefault="00350441" w:rsidP="00350441">
      <w:pPr>
        <w:widowControl w:val="0"/>
        <w:spacing w:after="0" w:line="360" w:lineRule="auto"/>
        <w:ind w:left="6692"/>
        <w:rPr>
          <w:rFonts w:eastAsia="Times New Roman" w:cs="Times New Roman"/>
          <w:szCs w:val="28"/>
        </w:rPr>
      </w:pPr>
      <w:r w:rsidRPr="00350441">
        <w:rPr>
          <w:rFonts w:eastAsia="Times New Roman" w:cs="Times New Roman"/>
          <w:szCs w:val="28"/>
        </w:rPr>
        <w:t>Научный руководитель</w:t>
      </w:r>
    </w:p>
    <w:p w:rsidR="00350441" w:rsidRPr="00350441" w:rsidRDefault="00350441" w:rsidP="00350441">
      <w:pPr>
        <w:widowControl w:val="0"/>
        <w:spacing w:after="0" w:line="360" w:lineRule="auto"/>
        <w:ind w:left="6672" w:firstLine="20"/>
        <w:rPr>
          <w:rFonts w:eastAsia="Times New Roman" w:cs="Times New Roman"/>
          <w:szCs w:val="28"/>
        </w:rPr>
      </w:pPr>
      <w:r w:rsidRPr="00350441">
        <w:rPr>
          <w:rFonts w:eastAsia="Times New Roman" w:cs="Times New Roman"/>
          <w:szCs w:val="28"/>
        </w:rPr>
        <w:t>пр. Игнатенко М.Н.</w:t>
      </w:r>
    </w:p>
    <w:p w:rsidR="00350441" w:rsidRPr="00350441" w:rsidRDefault="00350441" w:rsidP="00350441">
      <w:pPr>
        <w:widowControl w:val="0"/>
        <w:spacing w:after="0" w:line="360" w:lineRule="auto"/>
        <w:ind w:left="6672" w:firstLine="20"/>
        <w:rPr>
          <w:rFonts w:eastAsia="Times New Roman" w:cs="Times New Roman"/>
          <w:szCs w:val="28"/>
        </w:rPr>
      </w:pPr>
      <w:r w:rsidRPr="00350441">
        <w:rPr>
          <w:rFonts w:eastAsia="Times New Roman" w:cs="Times New Roman"/>
          <w:szCs w:val="28"/>
        </w:rPr>
        <w:t>____________________</w:t>
      </w:r>
    </w:p>
    <w:p w:rsidR="00350441" w:rsidRPr="00350441" w:rsidRDefault="00350441" w:rsidP="00350441">
      <w:pPr>
        <w:widowControl w:val="0"/>
        <w:spacing w:after="0" w:line="360" w:lineRule="auto"/>
        <w:ind w:left="6372" w:firstLine="20"/>
        <w:jc w:val="center"/>
        <w:rPr>
          <w:rFonts w:eastAsia="Times New Roman" w:cs="Times New Roman"/>
          <w:szCs w:val="28"/>
        </w:rPr>
      </w:pPr>
      <w:r w:rsidRPr="00350441">
        <w:rPr>
          <w:rFonts w:eastAsia="Times New Roman" w:cs="Times New Roman"/>
          <w:szCs w:val="28"/>
        </w:rPr>
        <w:t>(подпись)</w:t>
      </w:r>
    </w:p>
    <w:p w:rsidR="00350441" w:rsidRPr="00350441" w:rsidRDefault="00350441" w:rsidP="00350441">
      <w:pPr>
        <w:widowControl w:val="0"/>
        <w:spacing w:after="0" w:line="360" w:lineRule="auto"/>
        <w:ind w:left="6672"/>
        <w:outlineLvl w:val="0"/>
        <w:rPr>
          <w:rFonts w:eastAsia="Times New Roman" w:cs="Times New Roman"/>
          <w:szCs w:val="28"/>
        </w:rPr>
      </w:pPr>
      <w:bookmarkStart w:id="21" w:name="_Toc511256490"/>
      <w:bookmarkStart w:id="22" w:name="_Toc511256628"/>
      <w:bookmarkStart w:id="23" w:name="_Toc511516718"/>
      <w:bookmarkStart w:id="24" w:name="_Toc511518499"/>
      <w:bookmarkStart w:id="25" w:name="_Toc511857981"/>
      <w:bookmarkStart w:id="26" w:name="_Toc512096161"/>
      <w:bookmarkStart w:id="27" w:name="_Toc9252584"/>
      <w:bookmarkStart w:id="28" w:name="_Toc9252732"/>
      <w:bookmarkStart w:id="29" w:name="_Toc9252830"/>
      <w:bookmarkStart w:id="30" w:name="_Toc10324092"/>
      <w:bookmarkStart w:id="31" w:name="_Toc10478375"/>
      <w:r w:rsidRPr="00350441">
        <w:rPr>
          <w:rFonts w:eastAsia="Times New Roman" w:cs="Times New Roman"/>
          <w:szCs w:val="28"/>
        </w:rPr>
        <w:t>Работа защищена</w:t>
      </w:r>
      <w:bookmarkEnd w:id="21"/>
      <w:bookmarkEnd w:id="22"/>
      <w:bookmarkEnd w:id="23"/>
      <w:bookmarkEnd w:id="24"/>
      <w:bookmarkEnd w:id="25"/>
      <w:bookmarkEnd w:id="26"/>
      <w:bookmarkEnd w:id="27"/>
      <w:bookmarkEnd w:id="28"/>
      <w:bookmarkEnd w:id="29"/>
      <w:bookmarkEnd w:id="30"/>
      <w:bookmarkEnd w:id="31"/>
    </w:p>
    <w:p w:rsidR="00350441" w:rsidRPr="00350441" w:rsidRDefault="00350441" w:rsidP="00350441">
      <w:pPr>
        <w:widowControl w:val="0"/>
        <w:spacing w:after="0" w:line="360" w:lineRule="auto"/>
        <w:ind w:left="6672"/>
        <w:rPr>
          <w:rFonts w:eastAsia="Times New Roman" w:cs="Times New Roman"/>
          <w:szCs w:val="28"/>
        </w:rPr>
      </w:pPr>
      <w:r w:rsidRPr="00350441">
        <w:rPr>
          <w:rFonts w:eastAsia="Times New Roman" w:cs="Times New Roman"/>
          <w:szCs w:val="28"/>
        </w:rPr>
        <w:t>«___»_________2019 г.</w:t>
      </w:r>
    </w:p>
    <w:p w:rsidR="00350441" w:rsidRPr="00350441" w:rsidRDefault="00350441" w:rsidP="00350441">
      <w:pPr>
        <w:widowControl w:val="0"/>
        <w:spacing w:after="0" w:line="360" w:lineRule="auto"/>
        <w:ind w:left="6672"/>
        <w:outlineLvl w:val="0"/>
        <w:rPr>
          <w:rFonts w:eastAsia="Times New Roman" w:cs="Times New Roman"/>
          <w:szCs w:val="28"/>
        </w:rPr>
      </w:pPr>
      <w:bookmarkStart w:id="32" w:name="_Toc511256491"/>
      <w:bookmarkStart w:id="33" w:name="_Toc511256629"/>
      <w:bookmarkStart w:id="34" w:name="_Toc511516719"/>
      <w:bookmarkStart w:id="35" w:name="_Toc511518500"/>
      <w:bookmarkStart w:id="36" w:name="_Toc511857982"/>
      <w:bookmarkStart w:id="37" w:name="_Toc512096162"/>
      <w:bookmarkStart w:id="38" w:name="_Toc9252585"/>
      <w:bookmarkStart w:id="39" w:name="_Toc9252733"/>
      <w:bookmarkStart w:id="40" w:name="_Toc9252831"/>
      <w:bookmarkStart w:id="41" w:name="_Toc10324093"/>
      <w:bookmarkStart w:id="42" w:name="_Toc10478376"/>
      <w:r w:rsidRPr="00350441">
        <w:rPr>
          <w:rFonts w:eastAsia="Times New Roman" w:cs="Times New Roman"/>
          <w:szCs w:val="28"/>
        </w:rPr>
        <w:t>Оценка______________</w:t>
      </w:r>
      <w:bookmarkEnd w:id="32"/>
      <w:bookmarkEnd w:id="33"/>
      <w:bookmarkEnd w:id="34"/>
      <w:bookmarkEnd w:id="35"/>
      <w:bookmarkEnd w:id="36"/>
      <w:bookmarkEnd w:id="37"/>
      <w:bookmarkEnd w:id="38"/>
      <w:bookmarkEnd w:id="39"/>
      <w:bookmarkEnd w:id="40"/>
      <w:bookmarkEnd w:id="41"/>
      <w:bookmarkEnd w:id="42"/>
    </w:p>
    <w:p w:rsidR="00350441" w:rsidRPr="00350441" w:rsidRDefault="00350441" w:rsidP="00350441">
      <w:pPr>
        <w:widowControl w:val="0"/>
        <w:spacing w:after="0" w:line="360" w:lineRule="auto"/>
        <w:ind w:left="340" w:firstLine="20"/>
        <w:jc w:val="center"/>
        <w:outlineLvl w:val="0"/>
        <w:rPr>
          <w:rFonts w:eastAsia="Times New Roman" w:cs="Times New Roman"/>
          <w:szCs w:val="28"/>
        </w:rPr>
      </w:pPr>
    </w:p>
    <w:p w:rsidR="00350441" w:rsidRPr="00350441" w:rsidRDefault="00350441" w:rsidP="00350441">
      <w:pPr>
        <w:widowControl w:val="0"/>
        <w:spacing w:after="0" w:line="360" w:lineRule="auto"/>
        <w:outlineLvl w:val="0"/>
        <w:rPr>
          <w:rFonts w:eastAsia="Times New Roman" w:cs="Times New Roman"/>
          <w:szCs w:val="28"/>
        </w:rPr>
      </w:pPr>
    </w:p>
    <w:p w:rsidR="00350441" w:rsidRPr="00350441" w:rsidRDefault="00350441" w:rsidP="00350441">
      <w:pPr>
        <w:widowControl w:val="0"/>
        <w:spacing w:after="0" w:line="360" w:lineRule="auto"/>
        <w:outlineLvl w:val="0"/>
        <w:rPr>
          <w:rFonts w:eastAsia="Times New Roman" w:cs="Times New Roman"/>
          <w:szCs w:val="28"/>
        </w:rPr>
      </w:pPr>
    </w:p>
    <w:p w:rsidR="00350441" w:rsidRPr="00350441" w:rsidRDefault="00350441" w:rsidP="00350441">
      <w:pPr>
        <w:spacing w:after="0" w:line="240" w:lineRule="auto"/>
        <w:jc w:val="center"/>
        <w:rPr>
          <w:rFonts w:eastAsia="Times New Roman" w:cs="Times New Roman"/>
          <w:szCs w:val="28"/>
        </w:rPr>
      </w:pPr>
    </w:p>
    <w:p w:rsidR="00350441" w:rsidRPr="00350441" w:rsidRDefault="00350441" w:rsidP="00350441">
      <w:pPr>
        <w:spacing w:after="0"/>
        <w:jc w:val="center"/>
        <w:rPr>
          <w:rFonts w:eastAsia="Times New Roman" w:cs="Times New Roman"/>
          <w:szCs w:val="28"/>
        </w:rPr>
      </w:pPr>
    </w:p>
    <w:p w:rsidR="00350441" w:rsidRPr="00350441" w:rsidRDefault="00350441" w:rsidP="00350441">
      <w:pPr>
        <w:spacing w:after="0"/>
        <w:jc w:val="center"/>
        <w:rPr>
          <w:rFonts w:eastAsia="Times New Roman" w:cs="Times New Roman"/>
          <w:szCs w:val="28"/>
        </w:rPr>
      </w:pPr>
    </w:p>
    <w:p w:rsidR="00350441" w:rsidRPr="00350441" w:rsidRDefault="00350441" w:rsidP="00350441">
      <w:pPr>
        <w:spacing w:after="0"/>
        <w:jc w:val="center"/>
        <w:rPr>
          <w:rFonts w:eastAsia="Times New Roman" w:cs="Times New Roman"/>
          <w:szCs w:val="28"/>
        </w:rPr>
      </w:pPr>
      <w:r w:rsidRPr="00350441">
        <w:rPr>
          <w:rFonts w:eastAsia="Times New Roman" w:cs="Times New Roman"/>
          <w:szCs w:val="28"/>
        </w:rPr>
        <w:t>Барнаул 201</w:t>
      </w:r>
      <w:bookmarkEnd w:id="5"/>
      <w:bookmarkEnd w:id="6"/>
      <w:bookmarkEnd w:id="7"/>
      <w:bookmarkEnd w:id="8"/>
      <w:bookmarkEnd w:id="9"/>
      <w:r w:rsidRPr="00350441">
        <w:rPr>
          <w:rFonts w:eastAsia="Times New Roman" w:cs="Times New Roman"/>
          <w:szCs w:val="28"/>
        </w:rPr>
        <w:t xml:space="preserve">9 </w:t>
      </w:r>
    </w:p>
    <w:p w:rsidR="00350441" w:rsidRPr="00350441" w:rsidRDefault="00350441" w:rsidP="00350441">
      <w:pPr>
        <w:spacing w:after="0" w:line="360" w:lineRule="auto"/>
        <w:jc w:val="center"/>
        <w:rPr>
          <w:rFonts w:eastAsia="Times New Roman" w:cs="Times New Roman"/>
          <w:szCs w:val="28"/>
        </w:rPr>
      </w:pPr>
      <w:r w:rsidRPr="00350441">
        <w:rPr>
          <w:rFonts w:eastAsia="Times New Roman" w:cs="Times New Roman"/>
          <w:szCs w:val="28"/>
        </w:rPr>
        <w:lastRenderedPageBreak/>
        <w:t>Реферат</w:t>
      </w:r>
    </w:p>
    <w:p w:rsidR="00350441" w:rsidRPr="00350441" w:rsidRDefault="00350441" w:rsidP="00350441">
      <w:pPr>
        <w:spacing w:after="0" w:line="360" w:lineRule="auto"/>
        <w:jc w:val="center"/>
        <w:rPr>
          <w:rFonts w:eastAsia="Times New Roman" w:cs="Times New Roman"/>
          <w:szCs w:val="28"/>
        </w:rPr>
      </w:pPr>
    </w:p>
    <w:p w:rsidR="00350441" w:rsidRPr="00350441" w:rsidRDefault="00350441" w:rsidP="00350441">
      <w:pPr>
        <w:spacing w:after="0" w:line="360" w:lineRule="auto"/>
        <w:ind w:firstLine="709"/>
        <w:rPr>
          <w:rFonts w:eastAsia="Times New Roman" w:cs="Times New Roman"/>
          <w:szCs w:val="28"/>
        </w:rPr>
      </w:pPr>
      <w:r w:rsidRPr="00350441">
        <w:rPr>
          <w:rFonts w:eastAsia="Times New Roman" w:cs="Times New Roman"/>
          <w:szCs w:val="28"/>
        </w:rPr>
        <w:t>Курсовая работа состоит из введения, трех глав, разделенных на пункты, заключения и списка используемой литературы и источников. Структура исследования обусловлена поставленными целями и задачами.</w:t>
      </w:r>
    </w:p>
    <w:p w:rsidR="00350441" w:rsidRPr="00350441" w:rsidRDefault="00350441" w:rsidP="00350441">
      <w:pPr>
        <w:spacing w:after="0" w:line="360" w:lineRule="auto"/>
        <w:ind w:firstLine="709"/>
        <w:rPr>
          <w:rFonts w:eastAsia="Times New Roman" w:cs="Times New Roman"/>
          <w:szCs w:val="28"/>
        </w:rPr>
      </w:pPr>
      <w:r w:rsidRPr="00350441">
        <w:rPr>
          <w:rFonts w:eastAsia="Times New Roman" w:cs="Times New Roman"/>
          <w:szCs w:val="28"/>
        </w:rPr>
        <w:t>Объектом данной работы является - система туристской сферы деятельности стран Северной Европы, а предметом - особенности развития системы туристкой сферы деятельности стран Северной Европы.</w:t>
      </w:r>
    </w:p>
    <w:p w:rsidR="00350441" w:rsidRPr="00350441" w:rsidRDefault="00350441" w:rsidP="00350441">
      <w:pPr>
        <w:spacing w:after="0" w:line="360" w:lineRule="auto"/>
        <w:ind w:firstLine="709"/>
        <w:rPr>
          <w:rFonts w:eastAsia="Times New Roman" w:cs="Times New Roman"/>
          <w:szCs w:val="28"/>
        </w:rPr>
      </w:pPr>
      <w:r w:rsidRPr="00350441">
        <w:rPr>
          <w:rFonts w:eastAsia="Times New Roman" w:cs="Times New Roman"/>
          <w:szCs w:val="28"/>
        </w:rPr>
        <w:t>При написании работы использовались следующие методы: анализ, синтез, описание. прогнозирование.</w:t>
      </w:r>
    </w:p>
    <w:p w:rsidR="00350441" w:rsidRPr="00350441" w:rsidRDefault="00350441" w:rsidP="00350441">
      <w:pPr>
        <w:spacing w:after="0" w:line="360" w:lineRule="auto"/>
        <w:ind w:firstLine="709"/>
        <w:rPr>
          <w:rFonts w:eastAsia="Times New Roman" w:cs="Times New Roman"/>
          <w:szCs w:val="28"/>
        </w:rPr>
      </w:pPr>
      <w:r w:rsidRPr="00350441">
        <w:rPr>
          <w:rFonts w:eastAsia="Times New Roman" w:cs="Times New Roman"/>
          <w:szCs w:val="28"/>
        </w:rPr>
        <w:t>При написании работы использовано 24 номеров литературы и источников. Объем работы – 36 листов.</w:t>
      </w:r>
    </w:p>
    <w:p w:rsidR="00350441" w:rsidRPr="00350441" w:rsidRDefault="00350441" w:rsidP="00350441">
      <w:pPr>
        <w:spacing w:after="0" w:line="360" w:lineRule="auto"/>
        <w:ind w:firstLine="709"/>
        <w:rPr>
          <w:rFonts w:eastAsia="Times New Roman" w:cs="Times New Roman"/>
          <w:szCs w:val="28"/>
        </w:rPr>
      </w:pPr>
      <w:r w:rsidRPr="00350441">
        <w:rPr>
          <w:rFonts w:eastAsia="Times New Roman" w:cs="Times New Roman"/>
          <w:szCs w:val="28"/>
        </w:rPr>
        <w:t>В результате работы были проанализированы предпосылки и использовании рекреационно-туристских ресурсов в Северной Европе, оценено современное состояние туристской системы стран региона, а так же изучены предпосылки создания новых видов туризма.</w:t>
      </w:r>
    </w:p>
    <w:p w:rsidR="00350441" w:rsidRPr="00350441" w:rsidRDefault="00350441" w:rsidP="00350441">
      <w:pPr>
        <w:jc w:val="left"/>
        <w:rPr>
          <w:rFonts w:eastAsia="Times New Roman" w:cs="Times New Roman"/>
          <w:szCs w:val="28"/>
        </w:rPr>
      </w:pPr>
      <w:r w:rsidRPr="00350441">
        <w:rPr>
          <w:rFonts w:eastAsia="Times New Roman" w:cs="Times New Roman"/>
          <w:szCs w:val="28"/>
        </w:rPr>
        <w:br w:type="page"/>
      </w:r>
    </w:p>
    <w:p w:rsidR="00932F92" w:rsidRDefault="00CF4A26" w:rsidP="00591072">
      <w:pPr>
        <w:jc w:val="center"/>
        <w:rPr>
          <w:rFonts w:eastAsia="Times New Roman"/>
        </w:rPr>
      </w:pPr>
      <w:r>
        <w:rPr>
          <w:rFonts w:eastAsia="Times New Roman"/>
        </w:rPr>
        <w:lastRenderedPageBreak/>
        <w:t>СОДЕРЖАНИЕ</w:t>
      </w:r>
      <w:bookmarkEnd w:id="0"/>
      <w:bookmarkEnd w:id="1"/>
      <w:bookmarkEnd w:id="2"/>
      <w:bookmarkEnd w:id="3"/>
      <w:bookmarkEnd w:id="4"/>
    </w:p>
    <w:p w:rsidR="00591072" w:rsidRDefault="00591072" w:rsidP="00591072">
      <w:pPr>
        <w:jc w:val="center"/>
        <w:rPr>
          <w:rFonts w:eastAsia="Times New Roman"/>
        </w:rPr>
      </w:pPr>
    </w:p>
    <w:p w:rsidR="00591072" w:rsidRDefault="00546046" w:rsidP="00591072">
      <w:pPr>
        <w:pStyle w:val="11"/>
        <w:tabs>
          <w:tab w:val="right" w:leader="dot" w:pos="9629"/>
        </w:tabs>
        <w:rPr>
          <w:rFonts w:asciiTheme="minorHAnsi" w:hAnsiTheme="minorHAnsi"/>
          <w:noProof/>
          <w:sz w:val="22"/>
        </w:rPr>
      </w:pPr>
      <w:r>
        <w:fldChar w:fldCharType="begin"/>
      </w:r>
      <w:r w:rsidR="00591072">
        <w:instrText xml:space="preserve"> TOC \o "1-2" \h \z \u </w:instrText>
      </w:r>
      <w:r>
        <w:fldChar w:fldCharType="separate"/>
      </w:r>
      <w:hyperlink w:anchor="_Toc10502675" w:history="1">
        <w:r w:rsidR="00591072" w:rsidRPr="00510E75">
          <w:rPr>
            <w:rStyle w:val="a3"/>
            <w:noProof/>
          </w:rPr>
          <w:t>ВВЕДЕНИЕ</w:t>
        </w:r>
        <w:r w:rsidR="00591072">
          <w:rPr>
            <w:noProof/>
            <w:webHidden/>
          </w:rPr>
          <w:tab/>
        </w:r>
        <w:r>
          <w:rPr>
            <w:noProof/>
            <w:webHidden/>
          </w:rPr>
          <w:fldChar w:fldCharType="begin"/>
        </w:r>
        <w:r w:rsidR="00591072">
          <w:rPr>
            <w:noProof/>
            <w:webHidden/>
          </w:rPr>
          <w:instrText xml:space="preserve"> PAGEREF _Toc10502675 \h </w:instrText>
        </w:r>
        <w:r>
          <w:rPr>
            <w:noProof/>
            <w:webHidden/>
          </w:rPr>
        </w:r>
        <w:r>
          <w:rPr>
            <w:noProof/>
            <w:webHidden/>
          </w:rPr>
          <w:fldChar w:fldCharType="separate"/>
        </w:r>
        <w:r w:rsidR="00591072">
          <w:rPr>
            <w:noProof/>
            <w:webHidden/>
          </w:rPr>
          <w:t>3</w:t>
        </w:r>
        <w:r>
          <w:rPr>
            <w:noProof/>
            <w:webHidden/>
          </w:rPr>
          <w:fldChar w:fldCharType="end"/>
        </w:r>
      </w:hyperlink>
    </w:p>
    <w:p w:rsidR="00591072" w:rsidRDefault="00546046" w:rsidP="00591072">
      <w:pPr>
        <w:pStyle w:val="11"/>
        <w:tabs>
          <w:tab w:val="right" w:leader="dot" w:pos="9629"/>
        </w:tabs>
        <w:rPr>
          <w:rFonts w:asciiTheme="minorHAnsi" w:hAnsiTheme="minorHAnsi"/>
          <w:noProof/>
          <w:sz w:val="22"/>
        </w:rPr>
      </w:pPr>
      <w:hyperlink w:anchor="_Toc10502676" w:history="1">
        <w:r w:rsidR="00591072" w:rsidRPr="00510E75">
          <w:rPr>
            <w:rStyle w:val="a3"/>
            <w:noProof/>
          </w:rPr>
          <w:t>1 ПРЕДПОСЫЛКИ СОЗДАНИЯ РАЗВИТОЙ ТУРИСТСКОЙ СИСТЕМЫ СТРАН СЕВЕРНОЙ ЕВРОПЫ</w:t>
        </w:r>
        <w:r w:rsidR="00591072">
          <w:rPr>
            <w:noProof/>
            <w:webHidden/>
          </w:rPr>
          <w:tab/>
        </w:r>
        <w:r>
          <w:rPr>
            <w:noProof/>
            <w:webHidden/>
          </w:rPr>
          <w:fldChar w:fldCharType="begin"/>
        </w:r>
        <w:r w:rsidR="00591072">
          <w:rPr>
            <w:noProof/>
            <w:webHidden/>
          </w:rPr>
          <w:instrText xml:space="preserve"> PAGEREF _Toc10502676 \h </w:instrText>
        </w:r>
        <w:r>
          <w:rPr>
            <w:noProof/>
            <w:webHidden/>
          </w:rPr>
        </w:r>
        <w:r>
          <w:rPr>
            <w:noProof/>
            <w:webHidden/>
          </w:rPr>
          <w:fldChar w:fldCharType="separate"/>
        </w:r>
        <w:r w:rsidR="00591072">
          <w:rPr>
            <w:noProof/>
            <w:webHidden/>
          </w:rPr>
          <w:t>4</w:t>
        </w:r>
        <w:r>
          <w:rPr>
            <w:noProof/>
            <w:webHidden/>
          </w:rPr>
          <w:fldChar w:fldCharType="end"/>
        </w:r>
      </w:hyperlink>
    </w:p>
    <w:p w:rsidR="00591072" w:rsidRDefault="00546046" w:rsidP="00591072">
      <w:pPr>
        <w:pStyle w:val="21"/>
        <w:ind w:left="0"/>
        <w:rPr>
          <w:rFonts w:asciiTheme="minorHAnsi" w:hAnsiTheme="minorHAnsi"/>
          <w:noProof/>
          <w:sz w:val="22"/>
        </w:rPr>
      </w:pPr>
      <w:hyperlink w:anchor="_Toc10502677" w:history="1">
        <w:r w:rsidR="00591072" w:rsidRPr="00510E75">
          <w:rPr>
            <w:rStyle w:val="a3"/>
            <w:noProof/>
          </w:rPr>
          <w:t>1.1 Природно–географическая характеристика субрегиона</w:t>
        </w:r>
        <w:r w:rsidR="00591072">
          <w:rPr>
            <w:noProof/>
            <w:webHidden/>
          </w:rPr>
          <w:tab/>
        </w:r>
        <w:r>
          <w:rPr>
            <w:noProof/>
            <w:webHidden/>
          </w:rPr>
          <w:fldChar w:fldCharType="begin"/>
        </w:r>
        <w:r w:rsidR="00591072">
          <w:rPr>
            <w:noProof/>
            <w:webHidden/>
          </w:rPr>
          <w:instrText xml:space="preserve"> PAGEREF _Toc10502677 \h </w:instrText>
        </w:r>
        <w:r>
          <w:rPr>
            <w:noProof/>
            <w:webHidden/>
          </w:rPr>
        </w:r>
        <w:r>
          <w:rPr>
            <w:noProof/>
            <w:webHidden/>
          </w:rPr>
          <w:fldChar w:fldCharType="separate"/>
        </w:r>
        <w:r w:rsidR="00591072">
          <w:rPr>
            <w:noProof/>
            <w:webHidden/>
          </w:rPr>
          <w:t>4</w:t>
        </w:r>
        <w:r>
          <w:rPr>
            <w:noProof/>
            <w:webHidden/>
          </w:rPr>
          <w:fldChar w:fldCharType="end"/>
        </w:r>
      </w:hyperlink>
    </w:p>
    <w:p w:rsidR="00591072" w:rsidRDefault="00546046" w:rsidP="00591072">
      <w:pPr>
        <w:pStyle w:val="21"/>
        <w:ind w:left="0"/>
        <w:rPr>
          <w:rFonts w:asciiTheme="minorHAnsi" w:hAnsiTheme="minorHAnsi"/>
          <w:noProof/>
          <w:sz w:val="22"/>
        </w:rPr>
      </w:pPr>
      <w:hyperlink w:anchor="_Toc10502678" w:history="1">
        <w:r w:rsidR="00591072" w:rsidRPr="00510E75">
          <w:rPr>
            <w:rStyle w:val="a3"/>
            <w:noProof/>
          </w:rPr>
          <w:t>1.2 Социально–экономическая характеристика субрегиона</w:t>
        </w:r>
        <w:r w:rsidR="00591072">
          <w:rPr>
            <w:noProof/>
            <w:webHidden/>
          </w:rPr>
          <w:tab/>
        </w:r>
        <w:r>
          <w:rPr>
            <w:noProof/>
            <w:webHidden/>
          </w:rPr>
          <w:fldChar w:fldCharType="begin"/>
        </w:r>
        <w:r w:rsidR="00591072">
          <w:rPr>
            <w:noProof/>
            <w:webHidden/>
          </w:rPr>
          <w:instrText xml:space="preserve"> PAGEREF _Toc10502678 \h </w:instrText>
        </w:r>
        <w:r>
          <w:rPr>
            <w:noProof/>
            <w:webHidden/>
          </w:rPr>
        </w:r>
        <w:r>
          <w:rPr>
            <w:noProof/>
            <w:webHidden/>
          </w:rPr>
          <w:fldChar w:fldCharType="separate"/>
        </w:r>
        <w:r w:rsidR="00591072">
          <w:rPr>
            <w:noProof/>
            <w:webHidden/>
          </w:rPr>
          <w:t>11</w:t>
        </w:r>
        <w:r>
          <w:rPr>
            <w:noProof/>
            <w:webHidden/>
          </w:rPr>
          <w:fldChar w:fldCharType="end"/>
        </w:r>
      </w:hyperlink>
    </w:p>
    <w:p w:rsidR="00591072" w:rsidRDefault="00546046" w:rsidP="00591072">
      <w:pPr>
        <w:pStyle w:val="11"/>
        <w:tabs>
          <w:tab w:val="right" w:leader="dot" w:pos="9629"/>
        </w:tabs>
        <w:rPr>
          <w:rFonts w:asciiTheme="minorHAnsi" w:hAnsiTheme="minorHAnsi"/>
          <w:noProof/>
          <w:sz w:val="22"/>
        </w:rPr>
      </w:pPr>
      <w:hyperlink w:anchor="_Toc10502679" w:history="1">
        <w:r w:rsidR="00591072" w:rsidRPr="00510E75">
          <w:rPr>
            <w:rStyle w:val="a3"/>
            <w:noProof/>
          </w:rPr>
          <w:t>2 ТУРИСТСКИЕ РЕСУРСЫ СТРАН СЕВЕРНОЙ ЕВРОПЫ</w:t>
        </w:r>
        <w:r w:rsidR="00591072">
          <w:rPr>
            <w:noProof/>
            <w:webHidden/>
          </w:rPr>
          <w:tab/>
        </w:r>
        <w:r>
          <w:rPr>
            <w:noProof/>
            <w:webHidden/>
          </w:rPr>
          <w:fldChar w:fldCharType="begin"/>
        </w:r>
        <w:r w:rsidR="00591072">
          <w:rPr>
            <w:noProof/>
            <w:webHidden/>
          </w:rPr>
          <w:instrText xml:space="preserve"> PAGEREF _Toc10502679 \h </w:instrText>
        </w:r>
        <w:r>
          <w:rPr>
            <w:noProof/>
            <w:webHidden/>
          </w:rPr>
        </w:r>
        <w:r>
          <w:rPr>
            <w:noProof/>
            <w:webHidden/>
          </w:rPr>
          <w:fldChar w:fldCharType="separate"/>
        </w:r>
        <w:r w:rsidR="00591072">
          <w:rPr>
            <w:noProof/>
            <w:webHidden/>
          </w:rPr>
          <w:t>14</w:t>
        </w:r>
        <w:r>
          <w:rPr>
            <w:noProof/>
            <w:webHidden/>
          </w:rPr>
          <w:fldChar w:fldCharType="end"/>
        </w:r>
      </w:hyperlink>
    </w:p>
    <w:p w:rsidR="00591072" w:rsidRDefault="00546046" w:rsidP="00591072">
      <w:pPr>
        <w:pStyle w:val="21"/>
        <w:ind w:left="0"/>
        <w:rPr>
          <w:rFonts w:asciiTheme="minorHAnsi" w:hAnsiTheme="minorHAnsi"/>
          <w:noProof/>
          <w:sz w:val="22"/>
        </w:rPr>
      </w:pPr>
      <w:hyperlink w:anchor="_Toc10502680" w:history="1">
        <w:r w:rsidR="00591072" w:rsidRPr="00510E75">
          <w:rPr>
            <w:rStyle w:val="a3"/>
            <w:noProof/>
          </w:rPr>
          <w:t>2.1 Природные туристские ресурсы субрегиона</w:t>
        </w:r>
        <w:r w:rsidR="00591072">
          <w:rPr>
            <w:noProof/>
            <w:webHidden/>
          </w:rPr>
          <w:tab/>
        </w:r>
        <w:r>
          <w:rPr>
            <w:noProof/>
            <w:webHidden/>
          </w:rPr>
          <w:fldChar w:fldCharType="begin"/>
        </w:r>
        <w:r w:rsidR="00591072">
          <w:rPr>
            <w:noProof/>
            <w:webHidden/>
          </w:rPr>
          <w:instrText xml:space="preserve"> PAGEREF _Toc10502680 \h </w:instrText>
        </w:r>
        <w:r>
          <w:rPr>
            <w:noProof/>
            <w:webHidden/>
          </w:rPr>
        </w:r>
        <w:r>
          <w:rPr>
            <w:noProof/>
            <w:webHidden/>
          </w:rPr>
          <w:fldChar w:fldCharType="separate"/>
        </w:r>
        <w:r w:rsidR="00591072">
          <w:rPr>
            <w:noProof/>
            <w:webHidden/>
          </w:rPr>
          <w:t>14</w:t>
        </w:r>
        <w:r>
          <w:rPr>
            <w:noProof/>
            <w:webHidden/>
          </w:rPr>
          <w:fldChar w:fldCharType="end"/>
        </w:r>
      </w:hyperlink>
    </w:p>
    <w:p w:rsidR="00591072" w:rsidRDefault="00546046" w:rsidP="00591072">
      <w:pPr>
        <w:pStyle w:val="21"/>
        <w:ind w:left="0"/>
        <w:rPr>
          <w:rFonts w:asciiTheme="minorHAnsi" w:hAnsiTheme="minorHAnsi"/>
          <w:noProof/>
          <w:sz w:val="22"/>
        </w:rPr>
      </w:pPr>
      <w:hyperlink w:anchor="_Toc10502681" w:history="1">
        <w:r w:rsidR="00591072" w:rsidRPr="00510E75">
          <w:rPr>
            <w:rStyle w:val="a3"/>
            <w:noProof/>
          </w:rPr>
          <w:t xml:space="preserve">2.2 Культурно–исторические </w:t>
        </w:r>
        <w:r w:rsidR="00591072">
          <w:rPr>
            <w:rStyle w:val="a3"/>
            <w:noProof/>
          </w:rPr>
          <w:t xml:space="preserve">туристские </w:t>
        </w:r>
        <w:r w:rsidR="00591072" w:rsidRPr="00510E75">
          <w:rPr>
            <w:rStyle w:val="a3"/>
            <w:noProof/>
          </w:rPr>
          <w:t>ресурсы субрегиона</w:t>
        </w:r>
        <w:r w:rsidR="00591072">
          <w:rPr>
            <w:noProof/>
            <w:webHidden/>
          </w:rPr>
          <w:tab/>
        </w:r>
        <w:r>
          <w:rPr>
            <w:noProof/>
            <w:webHidden/>
          </w:rPr>
          <w:fldChar w:fldCharType="begin"/>
        </w:r>
        <w:r w:rsidR="00591072">
          <w:rPr>
            <w:noProof/>
            <w:webHidden/>
          </w:rPr>
          <w:instrText xml:space="preserve"> PAGEREF _Toc10502681 \h </w:instrText>
        </w:r>
        <w:r>
          <w:rPr>
            <w:noProof/>
            <w:webHidden/>
          </w:rPr>
        </w:r>
        <w:r>
          <w:rPr>
            <w:noProof/>
            <w:webHidden/>
          </w:rPr>
          <w:fldChar w:fldCharType="separate"/>
        </w:r>
        <w:r w:rsidR="00591072">
          <w:rPr>
            <w:noProof/>
            <w:webHidden/>
          </w:rPr>
          <w:t>17</w:t>
        </w:r>
        <w:r>
          <w:rPr>
            <w:noProof/>
            <w:webHidden/>
          </w:rPr>
          <w:fldChar w:fldCharType="end"/>
        </w:r>
      </w:hyperlink>
    </w:p>
    <w:p w:rsidR="00591072" w:rsidRDefault="00546046" w:rsidP="00591072">
      <w:pPr>
        <w:pStyle w:val="21"/>
        <w:ind w:left="0"/>
        <w:rPr>
          <w:rFonts w:asciiTheme="minorHAnsi" w:hAnsiTheme="minorHAnsi"/>
          <w:noProof/>
          <w:sz w:val="22"/>
        </w:rPr>
      </w:pPr>
      <w:hyperlink w:anchor="_Toc10502682" w:history="1">
        <w:r w:rsidR="00591072" w:rsidRPr="00510E75">
          <w:rPr>
            <w:rStyle w:val="a3"/>
            <w:noProof/>
          </w:rPr>
          <w:t>2.3 История туризма в средние века в странах Северной Европы</w:t>
        </w:r>
        <w:r w:rsidR="00591072">
          <w:rPr>
            <w:noProof/>
            <w:webHidden/>
          </w:rPr>
          <w:tab/>
        </w:r>
        <w:r>
          <w:rPr>
            <w:noProof/>
            <w:webHidden/>
          </w:rPr>
          <w:fldChar w:fldCharType="begin"/>
        </w:r>
        <w:r w:rsidR="00591072">
          <w:rPr>
            <w:noProof/>
            <w:webHidden/>
          </w:rPr>
          <w:instrText xml:space="preserve"> PAGEREF _Toc10502682 \h </w:instrText>
        </w:r>
        <w:r>
          <w:rPr>
            <w:noProof/>
            <w:webHidden/>
          </w:rPr>
        </w:r>
        <w:r>
          <w:rPr>
            <w:noProof/>
            <w:webHidden/>
          </w:rPr>
          <w:fldChar w:fldCharType="separate"/>
        </w:r>
        <w:r w:rsidR="00591072">
          <w:rPr>
            <w:noProof/>
            <w:webHidden/>
          </w:rPr>
          <w:t>18</w:t>
        </w:r>
        <w:r>
          <w:rPr>
            <w:noProof/>
            <w:webHidden/>
          </w:rPr>
          <w:fldChar w:fldCharType="end"/>
        </w:r>
      </w:hyperlink>
    </w:p>
    <w:p w:rsidR="00591072" w:rsidRDefault="00546046" w:rsidP="00591072">
      <w:pPr>
        <w:pStyle w:val="11"/>
        <w:tabs>
          <w:tab w:val="right" w:leader="dot" w:pos="9629"/>
        </w:tabs>
        <w:rPr>
          <w:rFonts w:asciiTheme="minorHAnsi" w:hAnsiTheme="minorHAnsi"/>
          <w:noProof/>
          <w:sz w:val="22"/>
        </w:rPr>
      </w:pPr>
      <w:hyperlink w:anchor="_Toc10502683" w:history="1">
        <w:r w:rsidR="00591072" w:rsidRPr="00510E75">
          <w:rPr>
            <w:rStyle w:val="a3"/>
            <w:noProof/>
          </w:rPr>
          <w:t>3 ОСОБЕННОСТИ СОВРЕМЕННОГО СОСТОЯНИЯ ТУРИЗМА СЕВЕРНОЙ ЕВРОПЫ</w:t>
        </w:r>
        <w:r w:rsidR="00591072">
          <w:rPr>
            <w:noProof/>
            <w:webHidden/>
          </w:rPr>
          <w:tab/>
        </w:r>
        <w:r>
          <w:rPr>
            <w:noProof/>
            <w:webHidden/>
          </w:rPr>
          <w:fldChar w:fldCharType="begin"/>
        </w:r>
        <w:r w:rsidR="00591072">
          <w:rPr>
            <w:noProof/>
            <w:webHidden/>
          </w:rPr>
          <w:instrText xml:space="preserve"> PAGEREF _Toc10502683 \h </w:instrText>
        </w:r>
        <w:r>
          <w:rPr>
            <w:noProof/>
            <w:webHidden/>
          </w:rPr>
        </w:r>
        <w:r>
          <w:rPr>
            <w:noProof/>
            <w:webHidden/>
          </w:rPr>
          <w:fldChar w:fldCharType="separate"/>
        </w:r>
        <w:r w:rsidR="00591072">
          <w:rPr>
            <w:noProof/>
            <w:webHidden/>
          </w:rPr>
          <w:t>20</w:t>
        </w:r>
        <w:r>
          <w:rPr>
            <w:noProof/>
            <w:webHidden/>
          </w:rPr>
          <w:fldChar w:fldCharType="end"/>
        </w:r>
      </w:hyperlink>
    </w:p>
    <w:p w:rsidR="00591072" w:rsidRDefault="00546046" w:rsidP="00591072">
      <w:pPr>
        <w:pStyle w:val="21"/>
        <w:ind w:left="0"/>
        <w:rPr>
          <w:rFonts w:asciiTheme="minorHAnsi" w:hAnsiTheme="minorHAnsi"/>
          <w:noProof/>
          <w:sz w:val="22"/>
        </w:rPr>
      </w:pPr>
      <w:hyperlink w:anchor="_Toc10502684" w:history="1">
        <w:r w:rsidR="00591072" w:rsidRPr="00510E75">
          <w:rPr>
            <w:rStyle w:val="a3"/>
            <w:noProof/>
          </w:rPr>
          <w:t>3.1 Современно состояние туризма субрегиона</w:t>
        </w:r>
        <w:r w:rsidR="00591072">
          <w:rPr>
            <w:noProof/>
            <w:webHidden/>
          </w:rPr>
          <w:tab/>
        </w:r>
        <w:r>
          <w:rPr>
            <w:noProof/>
            <w:webHidden/>
          </w:rPr>
          <w:fldChar w:fldCharType="begin"/>
        </w:r>
        <w:r w:rsidR="00591072">
          <w:rPr>
            <w:noProof/>
            <w:webHidden/>
          </w:rPr>
          <w:instrText xml:space="preserve"> PAGEREF _Toc10502684 \h </w:instrText>
        </w:r>
        <w:r>
          <w:rPr>
            <w:noProof/>
            <w:webHidden/>
          </w:rPr>
        </w:r>
        <w:r>
          <w:rPr>
            <w:noProof/>
            <w:webHidden/>
          </w:rPr>
          <w:fldChar w:fldCharType="separate"/>
        </w:r>
        <w:r w:rsidR="00591072">
          <w:rPr>
            <w:noProof/>
            <w:webHidden/>
          </w:rPr>
          <w:t>20</w:t>
        </w:r>
        <w:r>
          <w:rPr>
            <w:noProof/>
            <w:webHidden/>
          </w:rPr>
          <w:fldChar w:fldCharType="end"/>
        </w:r>
      </w:hyperlink>
    </w:p>
    <w:p w:rsidR="00591072" w:rsidRDefault="00546046" w:rsidP="00591072">
      <w:pPr>
        <w:pStyle w:val="21"/>
        <w:ind w:left="0"/>
        <w:rPr>
          <w:rFonts w:asciiTheme="minorHAnsi" w:hAnsiTheme="minorHAnsi"/>
          <w:noProof/>
          <w:sz w:val="22"/>
        </w:rPr>
      </w:pPr>
      <w:hyperlink w:anchor="_Toc10502685" w:history="1">
        <w:r w:rsidR="00591072" w:rsidRPr="00510E75">
          <w:rPr>
            <w:rStyle w:val="a3"/>
            <w:noProof/>
          </w:rPr>
          <w:t>3.2 Перспективы развития новых видов туризма</w:t>
        </w:r>
        <w:r w:rsidR="00591072">
          <w:rPr>
            <w:noProof/>
            <w:webHidden/>
          </w:rPr>
          <w:tab/>
        </w:r>
        <w:r>
          <w:rPr>
            <w:noProof/>
            <w:webHidden/>
          </w:rPr>
          <w:fldChar w:fldCharType="begin"/>
        </w:r>
        <w:r w:rsidR="00591072">
          <w:rPr>
            <w:noProof/>
            <w:webHidden/>
          </w:rPr>
          <w:instrText xml:space="preserve"> PAGEREF _Toc10502685 \h </w:instrText>
        </w:r>
        <w:r>
          <w:rPr>
            <w:noProof/>
            <w:webHidden/>
          </w:rPr>
        </w:r>
        <w:r>
          <w:rPr>
            <w:noProof/>
            <w:webHidden/>
          </w:rPr>
          <w:fldChar w:fldCharType="separate"/>
        </w:r>
        <w:r w:rsidR="00591072">
          <w:rPr>
            <w:noProof/>
            <w:webHidden/>
          </w:rPr>
          <w:t>27</w:t>
        </w:r>
        <w:r>
          <w:rPr>
            <w:noProof/>
            <w:webHidden/>
          </w:rPr>
          <w:fldChar w:fldCharType="end"/>
        </w:r>
      </w:hyperlink>
    </w:p>
    <w:p w:rsidR="00591072" w:rsidRDefault="00546046" w:rsidP="00591072">
      <w:pPr>
        <w:pStyle w:val="11"/>
        <w:tabs>
          <w:tab w:val="right" w:leader="dot" w:pos="9629"/>
        </w:tabs>
        <w:rPr>
          <w:rFonts w:asciiTheme="minorHAnsi" w:hAnsiTheme="minorHAnsi"/>
          <w:noProof/>
          <w:sz w:val="22"/>
        </w:rPr>
      </w:pPr>
      <w:hyperlink w:anchor="_Toc10502686" w:history="1">
        <w:r w:rsidR="00591072" w:rsidRPr="00510E75">
          <w:rPr>
            <w:rStyle w:val="a3"/>
            <w:noProof/>
          </w:rPr>
          <w:t>ЗАКЛЮЧЕНИЕ</w:t>
        </w:r>
        <w:r w:rsidR="00591072">
          <w:rPr>
            <w:noProof/>
            <w:webHidden/>
          </w:rPr>
          <w:tab/>
        </w:r>
        <w:r>
          <w:rPr>
            <w:noProof/>
            <w:webHidden/>
          </w:rPr>
          <w:fldChar w:fldCharType="begin"/>
        </w:r>
        <w:r w:rsidR="00591072">
          <w:rPr>
            <w:noProof/>
            <w:webHidden/>
          </w:rPr>
          <w:instrText xml:space="preserve"> PAGEREF _Toc10502686 \h </w:instrText>
        </w:r>
        <w:r>
          <w:rPr>
            <w:noProof/>
            <w:webHidden/>
          </w:rPr>
        </w:r>
        <w:r>
          <w:rPr>
            <w:noProof/>
            <w:webHidden/>
          </w:rPr>
          <w:fldChar w:fldCharType="separate"/>
        </w:r>
        <w:r w:rsidR="00591072">
          <w:rPr>
            <w:noProof/>
            <w:webHidden/>
          </w:rPr>
          <w:t>31</w:t>
        </w:r>
        <w:r>
          <w:rPr>
            <w:noProof/>
            <w:webHidden/>
          </w:rPr>
          <w:fldChar w:fldCharType="end"/>
        </w:r>
      </w:hyperlink>
    </w:p>
    <w:p w:rsidR="00591072" w:rsidRDefault="00546046" w:rsidP="00591072">
      <w:pPr>
        <w:pStyle w:val="11"/>
        <w:tabs>
          <w:tab w:val="right" w:leader="dot" w:pos="9629"/>
        </w:tabs>
        <w:rPr>
          <w:rFonts w:asciiTheme="minorHAnsi" w:hAnsiTheme="minorHAnsi"/>
          <w:noProof/>
          <w:sz w:val="22"/>
        </w:rPr>
      </w:pPr>
      <w:hyperlink w:anchor="_Toc10502687" w:history="1">
        <w:r w:rsidR="00591072" w:rsidRPr="00510E75">
          <w:rPr>
            <w:rStyle w:val="a3"/>
            <w:noProof/>
          </w:rPr>
          <w:t>СПИСОК ЛИТЕРАТУРЫ</w:t>
        </w:r>
        <w:r w:rsidR="00591072">
          <w:rPr>
            <w:noProof/>
            <w:webHidden/>
          </w:rPr>
          <w:tab/>
        </w:r>
        <w:r>
          <w:rPr>
            <w:noProof/>
            <w:webHidden/>
          </w:rPr>
          <w:fldChar w:fldCharType="begin"/>
        </w:r>
        <w:r w:rsidR="00591072">
          <w:rPr>
            <w:noProof/>
            <w:webHidden/>
          </w:rPr>
          <w:instrText xml:space="preserve"> PAGEREF _Toc10502687 \h </w:instrText>
        </w:r>
        <w:r>
          <w:rPr>
            <w:noProof/>
            <w:webHidden/>
          </w:rPr>
        </w:r>
        <w:r>
          <w:rPr>
            <w:noProof/>
            <w:webHidden/>
          </w:rPr>
          <w:fldChar w:fldCharType="separate"/>
        </w:r>
        <w:r w:rsidR="00591072">
          <w:rPr>
            <w:noProof/>
            <w:webHidden/>
          </w:rPr>
          <w:t>33</w:t>
        </w:r>
        <w:r>
          <w:rPr>
            <w:noProof/>
            <w:webHidden/>
          </w:rPr>
          <w:fldChar w:fldCharType="end"/>
        </w:r>
      </w:hyperlink>
    </w:p>
    <w:p w:rsidR="00591072" w:rsidRDefault="00546046" w:rsidP="00591072">
      <w:pPr>
        <w:pStyle w:val="11"/>
        <w:tabs>
          <w:tab w:val="right" w:leader="dot" w:pos="9629"/>
        </w:tabs>
        <w:rPr>
          <w:rFonts w:asciiTheme="minorHAnsi" w:hAnsiTheme="minorHAnsi"/>
          <w:noProof/>
          <w:sz w:val="22"/>
        </w:rPr>
      </w:pPr>
      <w:hyperlink w:anchor="_Toc10502688" w:history="1">
        <w:r w:rsidR="00591072" w:rsidRPr="00510E75">
          <w:rPr>
            <w:rStyle w:val="a3"/>
            <w:noProof/>
          </w:rPr>
          <w:t>ПРИЛОЖЕНИЕ</w:t>
        </w:r>
        <w:r w:rsidR="00591072">
          <w:rPr>
            <w:noProof/>
            <w:webHidden/>
          </w:rPr>
          <w:tab/>
        </w:r>
        <w:r>
          <w:rPr>
            <w:noProof/>
            <w:webHidden/>
          </w:rPr>
          <w:fldChar w:fldCharType="begin"/>
        </w:r>
        <w:r w:rsidR="00591072">
          <w:rPr>
            <w:noProof/>
            <w:webHidden/>
          </w:rPr>
          <w:instrText xml:space="preserve"> PAGEREF _Toc10502688 \h </w:instrText>
        </w:r>
        <w:r>
          <w:rPr>
            <w:noProof/>
            <w:webHidden/>
          </w:rPr>
        </w:r>
        <w:r>
          <w:rPr>
            <w:noProof/>
            <w:webHidden/>
          </w:rPr>
          <w:fldChar w:fldCharType="separate"/>
        </w:r>
        <w:r w:rsidR="00591072">
          <w:rPr>
            <w:noProof/>
            <w:webHidden/>
          </w:rPr>
          <w:t>35</w:t>
        </w:r>
        <w:r>
          <w:rPr>
            <w:noProof/>
            <w:webHidden/>
          </w:rPr>
          <w:fldChar w:fldCharType="end"/>
        </w:r>
      </w:hyperlink>
    </w:p>
    <w:p w:rsidR="0093076C" w:rsidRPr="00932F92" w:rsidRDefault="00546046" w:rsidP="00591072">
      <w:pPr>
        <w:pStyle w:val="1"/>
        <w:spacing w:line="360" w:lineRule="auto"/>
        <w:jc w:val="both"/>
        <w:rPr>
          <w:rFonts w:eastAsia="Times New Roman"/>
        </w:rPr>
      </w:pPr>
      <w:r>
        <w:rPr>
          <w:rFonts w:eastAsiaTheme="minorEastAsia" w:cstheme="minorBidi"/>
          <w:szCs w:val="22"/>
        </w:rPr>
        <w:fldChar w:fldCharType="end"/>
      </w:r>
      <w:r w:rsidR="0093076C">
        <w:br w:type="page"/>
      </w:r>
    </w:p>
    <w:p w:rsidR="00025ECB" w:rsidRDefault="00025ECB" w:rsidP="00482219">
      <w:pPr>
        <w:pStyle w:val="1"/>
        <w:spacing w:line="360" w:lineRule="auto"/>
        <w:ind w:firstLine="709"/>
      </w:pPr>
      <w:bookmarkStart w:id="43" w:name="_Toc10502675"/>
      <w:bookmarkStart w:id="44" w:name="_Toc9252587"/>
      <w:bookmarkStart w:id="45" w:name="_Toc9252735"/>
      <w:bookmarkStart w:id="46" w:name="_Toc9252833"/>
      <w:r>
        <w:lastRenderedPageBreak/>
        <w:t>ВВЕДЕНИЕ</w:t>
      </w:r>
      <w:bookmarkEnd w:id="43"/>
    </w:p>
    <w:p w:rsidR="00025ECB" w:rsidRDefault="00025ECB" w:rsidP="00482219">
      <w:pPr>
        <w:pStyle w:val="1"/>
        <w:spacing w:line="360" w:lineRule="auto"/>
        <w:ind w:firstLine="709"/>
      </w:pPr>
    </w:p>
    <w:p w:rsidR="00025ECB" w:rsidRDefault="00025ECB" w:rsidP="00482219">
      <w:pPr>
        <w:spacing w:after="0" w:line="360" w:lineRule="auto"/>
        <w:ind w:firstLine="709"/>
      </w:pPr>
      <w:r w:rsidRPr="00025ECB">
        <w:t>В современном мире Европа является заслуженным лидером в развит</w:t>
      </w:r>
      <w:r>
        <w:t xml:space="preserve">ии  туризма. В этот макрорегион направляются </w:t>
      </w:r>
      <w:r w:rsidRPr="00025ECB">
        <w:t>около 50% мировых путешественников, которые приносят около 40% всех доходов от туризма. При этом Южная и Западная Европа занимают лидирующие</w:t>
      </w:r>
      <w:r>
        <w:t xml:space="preserve"> места по числу туристских прибытий (18,5% и </w:t>
      </w:r>
      <w:r w:rsidRPr="00025ECB">
        <w:t>14,7%), затем идет Центрально</w:t>
      </w:r>
      <w:r>
        <w:t>–</w:t>
      </w:r>
      <w:r w:rsidRPr="00025ECB">
        <w:t>Восточная Ев</w:t>
      </w:r>
      <w:r>
        <w:t xml:space="preserve">ропа (10,2%), а доля Северной </w:t>
      </w:r>
      <w:r w:rsidRPr="00025ECB">
        <w:t>Европы составляет всего 6,5% от мир</w:t>
      </w:r>
      <w:r w:rsidR="00E102A9">
        <w:t>ового туристического рынка</w:t>
      </w:r>
      <w:r>
        <w:t>.</w:t>
      </w:r>
    </w:p>
    <w:p w:rsidR="00025ECB" w:rsidRDefault="00025ECB" w:rsidP="00482219">
      <w:pPr>
        <w:spacing w:after="0" w:line="360" w:lineRule="auto"/>
        <w:ind w:firstLine="709"/>
      </w:pPr>
      <w:r w:rsidRPr="00025ECB">
        <w:t>Туриз</w:t>
      </w:r>
      <w:r>
        <w:t>м в странах Северной Европы ак</w:t>
      </w:r>
      <w:r w:rsidRPr="00025ECB">
        <w:t>тивно развивается и с каждым годом привлекает все больше и боль</w:t>
      </w:r>
      <w:r>
        <w:t>ше туристов. Ведь туризм – важ</w:t>
      </w:r>
      <w:r w:rsidRPr="00025ECB">
        <w:t>ный сектор экономики, который играет ключевую роль в глобально</w:t>
      </w:r>
      <w:r>
        <w:t>й экономической активности, со</w:t>
      </w:r>
      <w:r w:rsidRPr="00025ECB">
        <w:t xml:space="preserve">здании рабочих мест и экспорте услуг. </w:t>
      </w:r>
    </w:p>
    <w:p w:rsidR="00025ECB" w:rsidRDefault="00025ECB" w:rsidP="00482219">
      <w:pPr>
        <w:spacing w:after="0" w:line="360" w:lineRule="auto"/>
        <w:ind w:firstLine="709"/>
      </w:pPr>
      <w:r>
        <w:t>Целью курсовой работы является характеристика современного состояния и особенностей развития туризма в странах Северной Европы.</w:t>
      </w:r>
    </w:p>
    <w:p w:rsidR="00025ECB" w:rsidRDefault="00025ECB" w:rsidP="00482219">
      <w:pPr>
        <w:spacing w:after="0" w:line="360" w:lineRule="auto"/>
        <w:ind w:firstLine="709"/>
      </w:pPr>
      <w:r>
        <w:t>Для выполнения поставленной цели были выведены задачи:</w:t>
      </w:r>
    </w:p>
    <w:p w:rsidR="00025ECB" w:rsidRPr="00025ECB" w:rsidRDefault="00025ECB" w:rsidP="00482219">
      <w:pPr>
        <w:spacing w:after="0" w:line="360" w:lineRule="auto"/>
        <w:ind w:firstLine="709"/>
      </w:pPr>
      <w:r>
        <w:t>1.</w:t>
      </w:r>
      <w:r w:rsidR="00482219">
        <w:t xml:space="preserve"> </w:t>
      </w:r>
      <w:r w:rsidRPr="00025ECB">
        <w:t>Рассмотреть предпосылки и использование рекреационно</w:t>
      </w:r>
      <w:r>
        <w:t>-туристских ресурсов в регионе;</w:t>
      </w:r>
    </w:p>
    <w:p w:rsidR="00025ECB" w:rsidRDefault="00025ECB" w:rsidP="00482219">
      <w:pPr>
        <w:spacing w:after="0" w:line="360" w:lineRule="auto"/>
        <w:ind w:firstLine="709"/>
      </w:pPr>
      <w:r>
        <w:t>2.</w:t>
      </w:r>
      <w:r w:rsidR="00482219">
        <w:t xml:space="preserve"> </w:t>
      </w:r>
      <w:r w:rsidRPr="00025ECB">
        <w:t>Оценить современное состояние т</w:t>
      </w:r>
      <w:r>
        <w:t>уристской системы стран региона;</w:t>
      </w:r>
    </w:p>
    <w:p w:rsidR="00025ECB" w:rsidRDefault="00025ECB" w:rsidP="00482219">
      <w:pPr>
        <w:spacing w:after="0" w:line="360" w:lineRule="auto"/>
        <w:ind w:firstLine="709"/>
      </w:pPr>
      <w:r>
        <w:t>3. Изучить предпосылки создания новых видов туризма.</w:t>
      </w:r>
    </w:p>
    <w:p w:rsidR="00025ECB" w:rsidRDefault="00025ECB" w:rsidP="00482219">
      <w:pPr>
        <w:spacing w:after="0" w:line="360" w:lineRule="auto"/>
        <w:ind w:firstLine="709"/>
      </w:pPr>
      <w:r>
        <w:t>Объект исследований – с</w:t>
      </w:r>
      <w:r w:rsidRPr="00025ECB">
        <w:t>истема туристской сферы деятельности стран Северной Европы.</w:t>
      </w:r>
    </w:p>
    <w:p w:rsidR="00482219" w:rsidRDefault="00025ECB" w:rsidP="00482219">
      <w:pPr>
        <w:spacing w:after="0" w:line="360" w:lineRule="auto"/>
        <w:ind w:firstLine="709"/>
      </w:pPr>
      <w:r>
        <w:t>Предмет исследований – о</w:t>
      </w:r>
      <w:r w:rsidRPr="00025ECB">
        <w:t>собенности развития системы туристкой сферы деятельности стран Северной Европы</w:t>
      </w:r>
      <w:r w:rsidR="00482219">
        <w:t>.</w:t>
      </w:r>
    </w:p>
    <w:p w:rsidR="00482219" w:rsidRDefault="00482219" w:rsidP="00482219">
      <w:pPr>
        <w:spacing w:after="0" w:line="360" w:lineRule="auto"/>
        <w:ind w:firstLine="709"/>
      </w:pPr>
      <w:r>
        <w:t>А</w:t>
      </w:r>
      <w:r w:rsidRPr="00482219">
        <w:t>нализ успешного развития туризма в странах Северной Европы является весьма актуальной темой, которая позволяет выявить сходные направления и перспективы развития туризма в близких природно–климатических регионах России.</w:t>
      </w:r>
    </w:p>
    <w:p w:rsidR="00025ECB" w:rsidRDefault="00025ECB" w:rsidP="00482219">
      <w:pPr>
        <w:spacing w:after="0" w:line="360" w:lineRule="auto"/>
        <w:ind w:firstLine="709"/>
        <w:rPr>
          <w:rFonts w:eastAsiaTheme="majorEastAsia"/>
        </w:rPr>
      </w:pPr>
      <w:r>
        <w:br w:type="page"/>
      </w:r>
    </w:p>
    <w:p w:rsidR="00182A8D" w:rsidRPr="0093076C" w:rsidRDefault="000A5BF3" w:rsidP="00482219">
      <w:pPr>
        <w:pStyle w:val="1"/>
        <w:spacing w:line="360" w:lineRule="auto"/>
        <w:ind w:firstLine="709"/>
      </w:pPr>
      <w:bookmarkStart w:id="47" w:name="_Toc10502676"/>
      <w:r>
        <w:lastRenderedPageBreak/>
        <w:t xml:space="preserve">1 </w:t>
      </w:r>
      <w:r w:rsidR="0093076C" w:rsidRPr="0093076C">
        <w:t>ПРЕДПОСЫЛКИ СОЗДАНИЯ РАЗВИТОЙ ТУРИСТСКОЙ СИСТЕМЫ СТРАН СЕВЕРНОЙ ЕВРОПЫ</w:t>
      </w:r>
      <w:bookmarkEnd w:id="44"/>
      <w:bookmarkEnd w:id="45"/>
      <w:bookmarkEnd w:id="46"/>
      <w:bookmarkEnd w:id="47"/>
    </w:p>
    <w:p w:rsidR="0093076C" w:rsidRPr="0093076C" w:rsidRDefault="0093076C" w:rsidP="00482219">
      <w:pPr>
        <w:spacing w:after="0" w:line="360" w:lineRule="auto"/>
        <w:ind w:firstLine="709"/>
        <w:jc w:val="center"/>
        <w:rPr>
          <w:rFonts w:cs="Times New Roman"/>
          <w:szCs w:val="28"/>
        </w:rPr>
      </w:pPr>
    </w:p>
    <w:p w:rsidR="0093076C" w:rsidRPr="00A51EC2" w:rsidRDefault="009C7DCC" w:rsidP="00482219">
      <w:pPr>
        <w:pStyle w:val="2"/>
        <w:ind w:firstLine="709"/>
      </w:pPr>
      <w:bookmarkStart w:id="48" w:name="_Toc9252588"/>
      <w:bookmarkStart w:id="49" w:name="_Toc9252736"/>
      <w:bookmarkStart w:id="50" w:name="_Toc9252834"/>
      <w:bookmarkStart w:id="51" w:name="_Toc10502677"/>
      <w:r>
        <w:t>1.1</w:t>
      </w:r>
      <w:r w:rsidR="0093076C" w:rsidRPr="00A51EC2">
        <w:t xml:space="preserve"> Природно</w:t>
      </w:r>
      <w:r w:rsidR="00025ECB">
        <w:t>–</w:t>
      </w:r>
      <w:r w:rsidR="0093076C" w:rsidRPr="00E56A58">
        <w:t>географическая</w:t>
      </w:r>
      <w:r w:rsidR="0093076C" w:rsidRPr="00A51EC2">
        <w:t xml:space="preserve"> характеристика субрегиона</w:t>
      </w:r>
      <w:bookmarkEnd w:id="48"/>
      <w:bookmarkEnd w:id="49"/>
      <w:bookmarkEnd w:id="50"/>
      <w:bookmarkEnd w:id="51"/>
    </w:p>
    <w:p w:rsidR="0093076C" w:rsidRPr="00A51EC2" w:rsidRDefault="0093076C" w:rsidP="00482219">
      <w:pPr>
        <w:spacing w:after="0" w:line="360" w:lineRule="auto"/>
        <w:ind w:firstLine="709"/>
        <w:jc w:val="center"/>
        <w:rPr>
          <w:rFonts w:cs="Times New Roman"/>
          <w:szCs w:val="28"/>
        </w:rPr>
      </w:pPr>
    </w:p>
    <w:p w:rsidR="00D969E9" w:rsidRDefault="0093076C" w:rsidP="00482219">
      <w:pPr>
        <w:spacing w:after="0" w:line="360" w:lineRule="auto"/>
        <w:ind w:firstLine="709"/>
        <w:rPr>
          <w:rFonts w:cs="Times New Roman"/>
          <w:szCs w:val="28"/>
        </w:rPr>
      </w:pPr>
      <w:r w:rsidRPr="00C860FB">
        <w:rPr>
          <w:rFonts w:cs="Times New Roman"/>
          <w:szCs w:val="28"/>
          <w:u w:val="single"/>
        </w:rPr>
        <w:t>Состав территории.</w:t>
      </w:r>
      <w:r w:rsidRPr="0093076C">
        <w:rPr>
          <w:rFonts w:cs="Times New Roman"/>
          <w:szCs w:val="28"/>
        </w:rPr>
        <w:t xml:space="preserve"> </w:t>
      </w:r>
      <w:r w:rsidR="00D969E9">
        <w:rPr>
          <w:rFonts w:cs="Times New Roman"/>
          <w:szCs w:val="28"/>
        </w:rPr>
        <w:t xml:space="preserve">Страны Северной Европы </w:t>
      </w:r>
      <w:r w:rsidR="00025ECB">
        <w:rPr>
          <w:rFonts w:cs="Times New Roman"/>
          <w:szCs w:val="28"/>
        </w:rPr>
        <w:t>–</w:t>
      </w:r>
      <w:r w:rsidR="00D969E9" w:rsidRPr="00D969E9">
        <w:rPr>
          <w:rFonts w:cs="Times New Roman"/>
          <w:szCs w:val="28"/>
        </w:rPr>
        <w:t xml:space="preserve"> </w:t>
      </w:r>
      <w:r w:rsidR="00D969E9">
        <w:rPr>
          <w:rFonts w:cs="Times New Roman"/>
          <w:szCs w:val="28"/>
        </w:rPr>
        <w:t>политико</w:t>
      </w:r>
      <w:r w:rsidR="00025ECB">
        <w:rPr>
          <w:rFonts w:cs="Times New Roman"/>
          <w:szCs w:val="28"/>
        </w:rPr>
        <w:t>–</w:t>
      </w:r>
      <w:r w:rsidR="00D969E9">
        <w:rPr>
          <w:rFonts w:cs="Times New Roman"/>
          <w:szCs w:val="28"/>
        </w:rPr>
        <w:t>культурно</w:t>
      </w:r>
      <w:r w:rsidR="00025ECB">
        <w:rPr>
          <w:rFonts w:cs="Times New Roman"/>
          <w:szCs w:val="28"/>
        </w:rPr>
        <w:t>–</w:t>
      </w:r>
      <w:r w:rsidR="00D969E9" w:rsidRPr="00D969E9">
        <w:rPr>
          <w:rFonts w:cs="Times New Roman"/>
          <w:szCs w:val="28"/>
        </w:rPr>
        <w:t>географический регион в Северной Европе и Северной Атлантике</w:t>
      </w:r>
      <w:r w:rsidR="000E1535" w:rsidRPr="000E1535">
        <w:rPr>
          <w:rFonts w:cs="Times New Roman"/>
          <w:szCs w:val="28"/>
        </w:rPr>
        <w:t xml:space="preserve"> </w:t>
      </w:r>
      <w:r w:rsidR="000E1535" w:rsidRPr="000E1535">
        <w:t>[12]</w:t>
      </w:r>
      <w:r w:rsidR="00D969E9">
        <w:rPr>
          <w:rFonts w:cs="Times New Roman"/>
          <w:szCs w:val="28"/>
        </w:rPr>
        <w:t>.</w:t>
      </w:r>
    </w:p>
    <w:p w:rsidR="00D969E9" w:rsidRDefault="0093076C" w:rsidP="00482219">
      <w:pPr>
        <w:spacing w:after="0" w:line="360" w:lineRule="auto"/>
        <w:ind w:firstLine="709"/>
        <w:rPr>
          <w:rFonts w:cs="Times New Roman"/>
          <w:szCs w:val="28"/>
        </w:rPr>
      </w:pPr>
      <w:r w:rsidRPr="0093076C">
        <w:rPr>
          <w:rFonts w:cs="Times New Roman"/>
          <w:szCs w:val="28"/>
        </w:rPr>
        <w:t xml:space="preserve">Зона Северной Европы включает в себя группу Скандинавских стран, объединенных близостью истории и языков </w:t>
      </w:r>
      <w:r w:rsidR="00025ECB">
        <w:rPr>
          <w:rFonts w:cs="Times New Roman"/>
          <w:szCs w:val="28"/>
        </w:rPr>
        <w:t>–</w:t>
      </w:r>
      <w:r w:rsidRPr="0093076C">
        <w:rPr>
          <w:rFonts w:cs="Times New Roman"/>
          <w:szCs w:val="28"/>
        </w:rPr>
        <w:t xml:space="preserve"> Швеция, Норвегия, Дания и ее владение Гренландия</w:t>
      </w:r>
      <w:r w:rsidR="00D969E9">
        <w:rPr>
          <w:rFonts w:cs="Times New Roman"/>
          <w:szCs w:val="28"/>
        </w:rPr>
        <w:t>, территориально находящаяся на Североамериканском материке</w:t>
      </w:r>
      <w:r w:rsidRPr="0093076C">
        <w:rPr>
          <w:rFonts w:cs="Times New Roman"/>
          <w:szCs w:val="28"/>
        </w:rPr>
        <w:t>, Исландия, а также исторически и территориально близкую им Финляндию.</w:t>
      </w:r>
      <w:r>
        <w:rPr>
          <w:rFonts w:cs="Times New Roman"/>
          <w:szCs w:val="28"/>
        </w:rPr>
        <w:t xml:space="preserve"> </w:t>
      </w:r>
    </w:p>
    <w:p w:rsidR="0093076C" w:rsidRDefault="00D969E9" w:rsidP="00482219">
      <w:pPr>
        <w:spacing w:after="0" w:line="360" w:lineRule="auto"/>
        <w:ind w:firstLine="709"/>
        <w:rPr>
          <w:rFonts w:cs="Times New Roman"/>
          <w:szCs w:val="28"/>
        </w:rPr>
      </w:pPr>
      <w:r>
        <w:rPr>
          <w:rFonts w:cs="Times New Roman"/>
          <w:szCs w:val="28"/>
        </w:rPr>
        <w:t xml:space="preserve">Страны этого региона </w:t>
      </w:r>
      <w:r w:rsidR="0093076C" w:rsidRPr="0093076C">
        <w:rPr>
          <w:rFonts w:cs="Times New Roman"/>
          <w:szCs w:val="28"/>
        </w:rPr>
        <w:t>помимо географической близости и сев</w:t>
      </w:r>
      <w:r w:rsidR="0093076C">
        <w:rPr>
          <w:rFonts w:cs="Times New Roman"/>
          <w:szCs w:val="28"/>
        </w:rPr>
        <w:t>ерного местоположения имеют и ря</w:t>
      </w:r>
      <w:r w:rsidR="0093076C" w:rsidRPr="0093076C">
        <w:rPr>
          <w:rFonts w:cs="Times New Roman"/>
          <w:szCs w:val="28"/>
        </w:rPr>
        <w:t xml:space="preserve">д других общих </w:t>
      </w:r>
      <w:r>
        <w:rPr>
          <w:rFonts w:cs="Times New Roman"/>
          <w:szCs w:val="28"/>
        </w:rPr>
        <w:t xml:space="preserve">уникальных </w:t>
      </w:r>
      <w:r w:rsidR="0093076C" w:rsidRPr="0093076C">
        <w:rPr>
          <w:rFonts w:cs="Times New Roman"/>
          <w:szCs w:val="28"/>
        </w:rPr>
        <w:t xml:space="preserve">черт: общность </w:t>
      </w:r>
      <w:r>
        <w:rPr>
          <w:rFonts w:cs="Times New Roman"/>
          <w:szCs w:val="28"/>
        </w:rPr>
        <w:t>культурно</w:t>
      </w:r>
      <w:r w:rsidR="00025ECB">
        <w:rPr>
          <w:rFonts w:cs="Times New Roman"/>
          <w:szCs w:val="28"/>
        </w:rPr>
        <w:t>–</w:t>
      </w:r>
      <w:r w:rsidR="0093076C" w:rsidRPr="0093076C">
        <w:rPr>
          <w:rFonts w:cs="Times New Roman"/>
          <w:szCs w:val="28"/>
        </w:rPr>
        <w:t>исторического развития, высокий уровень экономическ</w:t>
      </w:r>
      <w:r>
        <w:rPr>
          <w:rFonts w:cs="Times New Roman"/>
          <w:szCs w:val="28"/>
        </w:rPr>
        <w:t xml:space="preserve">ого развития и благосостояния народа, </w:t>
      </w:r>
      <w:r w:rsidR="0093076C" w:rsidRPr="0093076C">
        <w:rPr>
          <w:rFonts w:cs="Times New Roman"/>
          <w:szCs w:val="28"/>
        </w:rPr>
        <w:t>небольшое по численности население</w:t>
      </w:r>
      <w:r>
        <w:rPr>
          <w:rFonts w:cs="Times New Roman"/>
          <w:szCs w:val="28"/>
        </w:rPr>
        <w:t>, в сравнении с другими развитыми регионами</w:t>
      </w:r>
      <w:r w:rsidR="0093076C" w:rsidRPr="0093076C">
        <w:rPr>
          <w:rFonts w:cs="Times New Roman"/>
          <w:szCs w:val="28"/>
        </w:rPr>
        <w:t>.</w:t>
      </w:r>
    </w:p>
    <w:p w:rsidR="0022702B" w:rsidRDefault="006F043D" w:rsidP="00482219">
      <w:pPr>
        <w:spacing w:after="0" w:line="360" w:lineRule="auto"/>
        <w:ind w:firstLine="709"/>
        <w:rPr>
          <w:rFonts w:cs="Times New Roman"/>
          <w:szCs w:val="28"/>
        </w:rPr>
      </w:pPr>
      <w:r w:rsidRPr="00C860FB">
        <w:rPr>
          <w:rFonts w:cs="Times New Roman"/>
          <w:szCs w:val="28"/>
          <w:u w:val="single"/>
        </w:rPr>
        <w:t>Географическое положение.</w:t>
      </w:r>
      <w:r>
        <w:rPr>
          <w:rFonts w:cs="Times New Roman"/>
          <w:szCs w:val="28"/>
        </w:rPr>
        <w:t xml:space="preserve"> </w:t>
      </w:r>
      <w:r w:rsidRPr="006F043D">
        <w:rPr>
          <w:rFonts w:cs="Times New Roman"/>
          <w:szCs w:val="28"/>
        </w:rPr>
        <w:t>Все страны Северной Европы расположены севернее параллели 54 градусов северной широты</w:t>
      </w:r>
      <w:r>
        <w:rPr>
          <w:rFonts w:cs="Times New Roman"/>
          <w:szCs w:val="28"/>
        </w:rPr>
        <w:t>.</w:t>
      </w:r>
      <w:r w:rsidRPr="006F043D">
        <w:rPr>
          <w:rFonts w:cs="Times New Roman"/>
          <w:szCs w:val="28"/>
        </w:rPr>
        <w:t xml:space="preserve"> </w:t>
      </w:r>
      <w:r w:rsidR="00D969E9">
        <w:rPr>
          <w:rFonts w:cs="Times New Roman"/>
          <w:szCs w:val="28"/>
        </w:rPr>
        <w:t>Североевропейский регион расположен</w:t>
      </w:r>
      <w:r w:rsidR="0022702B" w:rsidRPr="0022702B">
        <w:rPr>
          <w:rFonts w:cs="Times New Roman"/>
          <w:szCs w:val="28"/>
        </w:rPr>
        <w:t xml:space="preserve"> на северо</w:t>
      </w:r>
      <w:r w:rsidR="00025ECB">
        <w:rPr>
          <w:rFonts w:cs="Times New Roman"/>
          <w:szCs w:val="28"/>
        </w:rPr>
        <w:t>–</w:t>
      </w:r>
      <w:r w:rsidR="0022702B" w:rsidRPr="0022702B">
        <w:rPr>
          <w:rFonts w:cs="Times New Roman"/>
          <w:szCs w:val="28"/>
        </w:rPr>
        <w:t xml:space="preserve">западе Евразии. В его состав входят два </w:t>
      </w:r>
      <w:r w:rsidR="00D969E9">
        <w:rPr>
          <w:rFonts w:cs="Times New Roman"/>
          <w:szCs w:val="28"/>
        </w:rPr>
        <w:t xml:space="preserve">крупных </w:t>
      </w:r>
      <w:r w:rsidR="0022702B" w:rsidRPr="0022702B">
        <w:rPr>
          <w:rFonts w:cs="Times New Roman"/>
          <w:szCs w:val="28"/>
        </w:rPr>
        <w:t>полуостро</w:t>
      </w:r>
      <w:r w:rsidR="00D969E9">
        <w:rPr>
          <w:rFonts w:cs="Times New Roman"/>
          <w:szCs w:val="28"/>
        </w:rPr>
        <w:t>ва: Скандинавский, крупнейший</w:t>
      </w:r>
      <w:r w:rsidR="0022702B" w:rsidRPr="0022702B">
        <w:rPr>
          <w:rFonts w:cs="Times New Roman"/>
          <w:szCs w:val="28"/>
        </w:rPr>
        <w:t xml:space="preserve"> в Европе, и Ютландия, равнины Фенноскандии</w:t>
      </w:r>
      <w:r>
        <w:rPr>
          <w:rFonts w:cs="Times New Roman"/>
          <w:szCs w:val="28"/>
        </w:rPr>
        <w:t xml:space="preserve">, два острова: </w:t>
      </w:r>
      <w:r w:rsidR="0022702B" w:rsidRPr="0022702B">
        <w:rPr>
          <w:rFonts w:cs="Times New Roman"/>
          <w:szCs w:val="28"/>
        </w:rPr>
        <w:t>Исландия</w:t>
      </w:r>
      <w:r>
        <w:rPr>
          <w:rFonts w:cs="Times New Roman"/>
          <w:szCs w:val="28"/>
        </w:rPr>
        <w:t xml:space="preserve"> и Гренландия,</w:t>
      </w:r>
      <w:r w:rsidR="0022702B" w:rsidRPr="0022702B">
        <w:rPr>
          <w:rFonts w:cs="Times New Roman"/>
          <w:szCs w:val="28"/>
        </w:rPr>
        <w:t xml:space="preserve"> и </w:t>
      </w:r>
      <w:r>
        <w:rPr>
          <w:rFonts w:cs="Times New Roman"/>
          <w:szCs w:val="28"/>
        </w:rPr>
        <w:t xml:space="preserve">обширный полярный архипелаг </w:t>
      </w:r>
      <w:r w:rsidR="0022702B" w:rsidRPr="0022702B">
        <w:rPr>
          <w:rFonts w:cs="Times New Roman"/>
          <w:szCs w:val="28"/>
        </w:rPr>
        <w:t>Шпицберген. Омывается регион на севере – моря</w:t>
      </w:r>
      <w:r>
        <w:rPr>
          <w:rFonts w:cs="Times New Roman"/>
          <w:szCs w:val="28"/>
        </w:rPr>
        <w:t xml:space="preserve">ми Северного Ледовитого океана: </w:t>
      </w:r>
      <w:r w:rsidR="0022702B" w:rsidRPr="0022702B">
        <w:rPr>
          <w:rFonts w:cs="Times New Roman"/>
          <w:szCs w:val="28"/>
        </w:rPr>
        <w:t>море Ванделя, море Лаптевых, море Линкольна, Норвежское море, море Бофорта, Баренцево море, Чукотское море, Карское море, Восточно</w:t>
      </w:r>
      <w:r w:rsidR="00025ECB">
        <w:rPr>
          <w:rFonts w:cs="Times New Roman"/>
          <w:szCs w:val="28"/>
        </w:rPr>
        <w:t>–</w:t>
      </w:r>
      <w:r w:rsidR="0022702B" w:rsidRPr="0022702B">
        <w:rPr>
          <w:rFonts w:cs="Times New Roman"/>
          <w:szCs w:val="28"/>
        </w:rPr>
        <w:t>Си</w:t>
      </w:r>
      <w:r>
        <w:rPr>
          <w:rFonts w:cs="Times New Roman"/>
          <w:szCs w:val="28"/>
        </w:rPr>
        <w:t>бирское море, Гренландское море</w:t>
      </w:r>
      <w:r w:rsidR="0022702B" w:rsidRPr="0022702B">
        <w:rPr>
          <w:rFonts w:cs="Times New Roman"/>
          <w:szCs w:val="28"/>
        </w:rPr>
        <w:t xml:space="preserve">, </w:t>
      </w:r>
      <w:r>
        <w:rPr>
          <w:rFonts w:cs="Times New Roman"/>
          <w:szCs w:val="28"/>
        </w:rPr>
        <w:t xml:space="preserve">а </w:t>
      </w:r>
      <w:r w:rsidR="0022702B" w:rsidRPr="0022702B">
        <w:rPr>
          <w:rFonts w:cs="Times New Roman"/>
          <w:szCs w:val="28"/>
        </w:rPr>
        <w:t>на юге и юго</w:t>
      </w:r>
      <w:r w:rsidR="00025ECB">
        <w:rPr>
          <w:rFonts w:cs="Times New Roman"/>
          <w:szCs w:val="28"/>
        </w:rPr>
        <w:t>–</w:t>
      </w:r>
      <w:r w:rsidR="0022702B" w:rsidRPr="0022702B">
        <w:rPr>
          <w:rFonts w:cs="Times New Roman"/>
          <w:szCs w:val="28"/>
        </w:rPr>
        <w:t>западе – Атлантическим океаном и его морями</w:t>
      </w:r>
      <w:r w:rsidR="006C7C46">
        <w:rPr>
          <w:rFonts w:cs="Times New Roman"/>
          <w:szCs w:val="28"/>
        </w:rPr>
        <w:t>: Балтийское море, Северное море</w:t>
      </w:r>
      <w:r w:rsidR="0022702B" w:rsidRPr="0022702B">
        <w:rPr>
          <w:rFonts w:cs="Times New Roman"/>
          <w:szCs w:val="28"/>
        </w:rPr>
        <w:t>.</w:t>
      </w:r>
    </w:p>
    <w:p w:rsidR="006C7C46" w:rsidRDefault="006C7C46" w:rsidP="00482219">
      <w:pPr>
        <w:spacing w:after="0" w:line="360" w:lineRule="auto"/>
        <w:ind w:firstLine="709"/>
        <w:rPr>
          <w:rFonts w:cs="Times New Roman"/>
          <w:szCs w:val="28"/>
        </w:rPr>
      </w:pPr>
      <w:r w:rsidRPr="006C7C46">
        <w:rPr>
          <w:rFonts w:cs="Times New Roman"/>
          <w:szCs w:val="28"/>
        </w:rPr>
        <w:t>Географическое положение</w:t>
      </w:r>
      <w:r>
        <w:rPr>
          <w:rFonts w:cs="Times New Roman"/>
          <w:szCs w:val="28"/>
        </w:rPr>
        <w:t xml:space="preserve"> региона имеет три особенности:</w:t>
      </w:r>
    </w:p>
    <w:p w:rsidR="006C7C46" w:rsidRPr="006C7C46" w:rsidRDefault="006C7C46" w:rsidP="00482219">
      <w:pPr>
        <w:pStyle w:val="a7"/>
        <w:numPr>
          <w:ilvl w:val="0"/>
          <w:numId w:val="1"/>
        </w:numPr>
        <w:spacing w:after="0" w:line="360" w:lineRule="auto"/>
        <w:ind w:left="0" w:firstLine="709"/>
        <w:rPr>
          <w:rFonts w:cs="Times New Roman"/>
          <w:szCs w:val="28"/>
        </w:rPr>
      </w:pPr>
      <w:r w:rsidRPr="006C7C46">
        <w:rPr>
          <w:rFonts w:cs="Times New Roman"/>
          <w:szCs w:val="28"/>
        </w:rPr>
        <w:t xml:space="preserve">Первая: он занимает довольно обособленные от материка территории – полуострова и острова. </w:t>
      </w:r>
    </w:p>
    <w:p w:rsidR="006C7C46" w:rsidRPr="006C7C46" w:rsidRDefault="006C7C46" w:rsidP="00482219">
      <w:pPr>
        <w:pStyle w:val="a7"/>
        <w:numPr>
          <w:ilvl w:val="0"/>
          <w:numId w:val="1"/>
        </w:numPr>
        <w:spacing w:after="0" w:line="360" w:lineRule="auto"/>
        <w:ind w:left="0" w:firstLine="709"/>
        <w:rPr>
          <w:rFonts w:cs="Times New Roman"/>
          <w:szCs w:val="28"/>
        </w:rPr>
      </w:pPr>
      <w:r w:rsidRPr="006C7C46">
        <w:rPr>
          <w:rFonts w:cs="Times New Roman"/>
          <w:szCs w:val="28"/>
        </w:rPr>
        <w:lastRenderedPageBreak/>
        <w:t xml:space="preserve">Вторая: это самые северные территории Евразии. </w:t>
      </w:r>
    </w:p>
    <w:p w:rsidR="006C7C46" w:rsidRPr="006C7C46" w:rsidRDefault="006C7C46" w:rsidP="00482219">
      <w:pPr>
        <w:pStyle w:val="a7"/>
        <w:numPr>
          <w:ilvl w:val="0"/>
          <w:numId w:val="1"/>
        </w:numPr>
        <w:spacing w:after="0" w:line="360" w:lineRule="auto"/>
        <w:ind w:left="0" w:firstLine="709"/>
        <w:rPr>
          <w:rFonts w:cs="Times New Roman"/>
          <w:szCs w:val="28"/>
        </w:rPr>
      </w:pPr>
      <w:r w:rsidRPr="006C7C46">
        <w:rPr>
          <w:rFonts w:cs="Times New Roman"/>
          <w:szCs w:val="28"/>
        </w:rPr>
        <w:t>Третья: он располагается в наиболее освоенной части материка и мира</w:t>
      </w:r>
      <w:r w:rsidR="000E1535" w:rsidRPr="000E1535">
        <w:rPr>
          <w:rFonts w:cs="Times New Roman"/>
          <w:szCs w:val="28"/>
        </w:rPr>
        <w:t xml:space="preserve"> </w:t>
      </w:r>
      <w:r w:rsidR="000E1535" w:rsidRPr="000E1535">
        <w:t>[1</w:t>
      </w:r>
      <w:r w:rsidR="000E1535" w:rsidRPr="009D1893">
        <w:t>2</w:t>
      </w:r>
      <w:r w:rsidR="000E1535" w:rsidRPr="000E1535">
        <w:t>]</w:t>
      </w:r>
      <w:r w:rsidRPr="006C7C46">
        <w:rPr>
          <w:rFonts w:cs="Times New Roman"/>
          <w:szCs w:val="28"/>
        </w:rPr>
        <w:t xml:space="preserve">. </w:t>
      </w:r>
    </w:p>
    <w:p w:rsidR="00206F8D" w:rsidRDefault="006C7C46" w:rsidP="00482219">
      <w:pPr>
        <w:spacing w:after="0" w:line="360" w:lineRule="auto"/>
        <w:ind w:firstLine="709"/>
        <w:rPr>
          <w:rFonts w:cs="Times New Roman"/>
          <w:szCs w:val="28"/>
        </w:rPr>
      </w:pPr>
      <w:r>
        <w:rPr>
          <w:rFonts w:cs="Times New Roman"/>
          <w:szCs w:val="28"/>
        </w:rPr>
        <w:t xml:space="preserve">Геологическое строение. </w:t>
      </w:r>
      <w:r w:rsidR="00206F8D">
        <w:rPr>
          <w:rFonts w:cs="Times New Roman"/>
          <w:szCs w:val="28"/>
        </w:rPr>
        <w:t>Североевропейский субрегион</w:t>
      </w:r>
      <w:r w:rsidRPr="006C7C46">
        <w:rPr>
          <w:rFonts w:cs="Times New Roman"/>
          <w:szCs w:val="28"/>
        </w:rPr>
        <w:t xml:space="preserve"> находится на северо</w:t>
      </w:r>
      <w:r w:rsidR="00025ECB">
        <w:rPr>
          <w:rFonts w:cs="Times New Roman"/>
          <w:szCs w:val="28"/>
        </w:rPr>
        <w:t>–</w:t>
      </w:r>
      <w:r w:rsidRPr="006C7C46">
        <w:rPr>
          <w:rFonts w:cs="Times New Roman"/>
          <w:szCs w:val="28"/>
        </w:rPr>
        <w:t>западной окраине древней Восточно</w:t>
      </w:r>
      <w:r w:rsidR="00025ECB">
        <w:rPr>
          <w:rFonts w:cs="Times New Roman"/>
          <w:szCs w:val="28"/>
        </w:rPr>
        <w:t>–</w:t>
      </w:r>
      <w:r w:rsidRPr="006C7C46">
        <w:rPr>
          <w:rFonts w:cs="Times New Roman"/>
          <w:szCs w:val="28"/>
        </w:rPr>
        <w:t xml:space="preserve">Европейской платформы. Скандинавский полуостров соответствует наиболее приподнятой части её фундамента – Балтийскому щиту. Прогиб платформы занимает Балтийское море, отделяющее полуостров от материка. </w:t>
      </w:r>
    </w:p>
    <w:p w:rsidR="00206F8D" w:rsidRDefault="006C7C46" w:rsidP="00482219">
      <w:pPr>
        <w:spacing w:after="0" w:line="360" w:lineRule="auto"/>
        <w:ind w:firstLine="709"/>
        <w:rPr>
          <w:rFonts w:cs="Times New Roman"/>
          <w:szCs w:val="28"/>
        </w:rPr>
      </w:pPr>
      <w:r w:rsidRPr="006C7C46">
        <w:rPr>
          <w:rFonts w:cs="Times New Roman"/>
          <w:szCs w:val="28"/>
        </w:rPr>
        <w:t xml:space="preserve">В палеозое и геосинклинальном поясе возникли складчатые системы: архипелаг Шпицберген и др. А ещё позже, в мезозойское время, образовался рифт Атлантического океана. Вдоль рифовой трещины выросли вулканические конусы, которые островами возвысились над уровнем океана. </w:t>
      </w:r>
    </w:p>
    <w:p w:rsidR="006C7C46" w:rsidRDefault="006C7C46" w:rsidP="00482219">
      <w:pPr>
        <w:spacing w:after="0" w:line="360" w:lineRule="auto"/>
        <w:ind w:firstLine="709"/>
        <w:rPr>
          <w:rFonts w:cs="Times New Roman"/>
          <w:szCs w:val="28"/>
        </w:rPr>
      </w:pPr>
      <w:r w:rsidRPr="006C7C46">
        <w:rPr>
          <w:rFonts w:cs="Times New Roman"/>
          <w:szCs w:val="28"/>
        </w:rPr>
        <w:t>Один из таких островов, находящийся на гребне рифового Средино</w:t>
      </w:r>
      <w:r w:rsidR="00025ECB">
        <w:rPr>
          <w:rFonts w:cs="Times New Roman"/>
          <w:szCs w:val="28"/>
        </w:rPr>
        <w:t>–</w:t>
      </w:r>
      <w:r w:rsidRPr="006C7C46">
        <w:rPr>
          <w:rFonts w:cs="Times New Roman"/>
          <w:szCs w:val="28"/>
        </w:rPr>
        <w:t xml:space="preserve">Атлантического хребта, </w:t>
      </w:r>
      <w:r w:rsidR="00025ECB">
        <w:rPr>
          <w:rFonts w:cs="Times New Roman"/>
          <w:szCs w:val="28"/>
        </w:rPr>
        <w:t>–</w:t>
      </w:r>
      <w:r w:rsidRPr="006C7C46">
        <w:rPr>
          <w:rFonts w:cs="Times New Roman"/>
          <w:szCs w:val="28"/>
        </w:rPr>
        <w:t xml:space="preserve"> остров Исландия. Тектони</w:t>
      </w:r>
      <w:r w:rsidR="00932F92">
        <w:rPr>
          <w:rFonts w:cs="Times New Roman"/>
          <w:szCs w:val="28"/>
        </w:rPr>
        <w:t>ческая активность в зоне Середи</w:t>
      </w:r>
      <w:r w:rsidRPr="006C7C46">
        <w:rPr>
          <w:rFonts w:cs="Times New Roman"/>
          <w:szCs w:val="28"/>
        </w:rPr>
        <w:t>но</w:t>
      </w:r>
      <w:r w:rsidR="00025ECB">
        <w:rPr>
          <w:rFonts w:cs="Times New Roman"/>
          <w:szCs w:val="28"/>
        </w:rPr>
        <w:t>–</w:t>
      </w:r>
      <w:r w:rsidRPr="006C7C46">
        <w:rPr>
          <w:rFonts w:cs="Times New Roman"/>
          <w:szCs w:val="28"/>
        </w:rPr>
        <w:t xml:space="preserve">Атлантического хребта </w:t>
      </w:r>
      <w:r w:rsidR="00206F8D">
        <w:rPr>
          <w:rFonts w:cs="Times New Roman"/>
          <w:szCs w:val="28"/>
        </w:rPr>
        <w:t>продолжается и по сей день</w:t>
      </w:r>
      <w:r w:rsidRPr="006C7C46">
        <w:rPr>
          <w:rFonts w:cs="Times New Roman"/>
          <w:szCs w:val="28"/>
        </w:rPr>
        <w:t>. Исландия</w:t>
      </w:r>
      <w:r w:rsidR="00206F8D">
        <w:rPr>
          <w:rFonts w:cs="Times New Roman"/>
          <w:szCs w:val="28"/>
        </w:rPr>
        <w:t>, является уникальным островом</w:t>
      </w:r>
      <w:r w:rsidRPr="006C7C46">
        <w:rPr>
          <w:rFonts w:cs="Times New Roman"/>
          <w:szCs w:val="28"/>
        </w:rPr>
        <w:t xml:space="preserve"> – самый большой вулканический остров мира. Его поверхность – это лавовое плато, над которым возвышаются вулканические конусы. В Исландии находятся сто пятьдесят вулканов, двадцать шесть из к</w:t>
      </w:r>
      <w:r w:rsidR="00206F8D">
        <w:rPr>
          <w:rFonts w:cs="Times New Roman"/>
          <w:szCs w:val="28"/>
        </w:rPr>
        <w:t xml:space="preserve">оторых – действующие. Самый крупный из них </w:t>
      </w:r>
      <w:r w:rsidR="00025ECB">
        <w:rPr>
          <w:rFonts w:cs="Times New Roman"/>
          <w:szCs w:val="28"/>
        </w:rPr>
        <w:t>–</w:t>
      </w:r>
      <w:r w:rsidRPr="006C7C46">
        <w:rPr>
          <w:rFonts w:cs="Times New Roman"/>
          <w:szCs w:val="28"/>
        </w:rPr>
        <w:t xml:space="preserve"> </w:t>
      </w:r>
      <w:r w:rsidR="00206F8D">
        <w:rPr>
          <w:rFonts w:cs="Times New Roman"/>
          <w:szCs w:val="28"/>
        </w:rPr>
        <w:t xml:space="preserve">вулкан </w:t>
      </w:r>
      <w:r w:rsidRPr="006C7C46">
        <w:rPr>
          <w:rFonts w:cs="Times New Roman"/>
          <w:szCs w:val="28"/>
        </w:rPr>
        <w:t>Гекла. Рядом с вулканами располагаются пульси</w:t>
      </w:r>
      <w:r w:rsidR="00206F8D">
        <w:rPr>
          <w:rFonts w:cs="Times New Roman"/>
          <w:szCs w:val="28"/>
        </w:rPr>
        <w:t>рующие источники горячей воды, называемые гейзерами</w:t>
      </w:r>
      <w:r w:rsidRPr="006C7C46">
        <w:rPr>
          <w:rFonts w:cs="Times New Roman"/>
          <w:szCs w:val="28"/>
        </w:rPr>
        <w:t>. Самый известный из них – Большой гейзер – выбрасывает воду на высоту пятнадцать метров. При соприкосновении тёплого воздуха гейзеров и холодного атмосферы образуются густые туманы. Из</w:t>
      </w:r>
      <w:r w:rsidR="00025ECB">
        <w:rPr>
          <w:rFonts w:cs="Times New Roman"/>
          <w:szCs w:val="28"/>
        </w:rPr>
        <w:t>–</w:t>
      </w:r>
      <w:r w:rsidRPr="006C7C46">
        <w:rPr>
          <w:rFonts w:cs="Times New Roman"/>
          <w:szCs w:val="28"/>
        </w:rPr>
        <w:t>за этого Исландию называют «дымящимся островом».</w:t>
      </w:r>
    </w:p>
    <w:p w:rsidR="00901FE4" w:rsidRDefault="00582A77" w:rsidP="00482219">
      <w:pPr>
        <w:spacing w:after="0" w:line="360" w:lineRule="auto"/>
        <w:ind w:firstLine="709"/>
        <w:rPr>
          <w:rFonts w:cs="Times New Roman"/>
          <w:szCs w:val="28"/>
        </w:rPr>
      </w:pPr>
      <w:r w:rsidRPr="00C860FB">
        <w:rPr>
          <w:rFonts w:cs="Times New Roman"/>
          <w:szCs w:val="28"/>
          <w:u w:val="single"/>
        </w:rPr>
        <w:t>Рельеф.</w:t>
      </w:r>
      <w:r>
        <w:rPr>
          <w:rFonts w:cs="Times New Roman"/>
          <w:szCs w:val="28"/>
        </w:rPr>
        <w:t xml:space="preserve"> </w:t>
      </w:r>
      <w:r w:rsidR="00901FE4" w:rsidRPr="00901FE4">
        <w:rPr>
          <w:rFonts w:cs="Times New Roman"/>
          <w:szCs w:val="28"/>
        </w:rPr>
        <w:t>Значительную часть территории занимает Скандинавский полуостров – самый большой в Европе (800 тыс. кв.км). Он вытянут с северо</w:t>
      </w:r>
      <w:r w:rsidR="00025ECB">
        <w:rPr>
          <w:rFonts w:cs="Times New Roman"/>
          <w:szCs w:val="28"/>
        </w:rPr>
        <w:t>–</w:t>
      </w:r>
      <w:r w:rsidR="00901FE4" w:rsidRPr="00901FE4">
        <w:rPr>
          <w:rFonts w:cs="Times New Roman"/>
          <w:szCs w:val="28"/>
        </w:rPr>
        <w:t>востока на юго</w:t>
      </w:r>
      <w:r w:rsidR="00025ECB">
        <w:rPr>
          <w:rFonts w:cs="Times New Roman"/>
          <w:szCs w:val="28"/>
        </w:rPr>
        <w:t>–</w:t>
      </w:r>
      <w:r w:rsidR="00901FE4" w:rsidRPr="00901FE4">
        <w:rPr>
          <w:rFonts w:cs="Times New Roman"/>
          <w:szCs w:val="28"/>
        </w:rPr>
        <w:t>запад и окружен островами. Самые крупные – Готланд, Эланд и Борнхольм. У западного побережья тысячи мелких островов.</w:t>
      </w:r>
    </w:p>
    <w:p w:rsidR="00CE297E" w:rsidRPr="00CE297E" w:rsidRDefault="00CE297E" w:rsidP="00482219">
      <w:pPr>
        <w:spacing w:after="0" w:line="360" w:lineRule="auto"/>
        <w:ind w:firstLine="709"/>
        <w:rPr>
          <w:rFonts w:cs="Times New Roman"/>
          <w:szCs w:val="28"/>
        </w:rPr>
      </w:pPr>
      <w:r w:rsidRPr="00CE297E">
        <w:rPr>
          <w:rFonts w:cs="Times New Roman"/>
          <w:szCs w:val="28"/>
        </w:rPr>
        <w:t xml:space="preserve">Рельеф восточной части Фенноскандии представляет собой невысокую волнистую равнину. На ней чередуются выходы гранитов и гнейсов в виде </w:t>
      </w:r>
      <w:r w:rsidRPr="00CE297E">
        <w:rPr>
          <w:rFonts w:cs="Times New Roman"/>
          <w:szCs w:val="28"/>
        </w:rPr>
        <w:lastRenderedPageBreak/>
        <w:t>обработанных Ледником так называемых бараньих лбов и курчавых скал, длинные и узкие гряды ледниковых отложений — озы и многочисленные впадин</w:t>
      </w:r>
      <w:r>
        <w:rPr>
          <w:rFonts w:cs="Times New Roman"/>
          <w:szCs w:val="28"/>
        </w:rPr>
        <w:t>ы и понижения, занятые озерами.</w:t>
      </w:r>
    </w:p>
    <w:p w:rsidR="00CE297E" w:rsidRPr="00CE297E" w:rsidRDefault="00CE297E" w:rsidP="00482219">
      <w:pPr>
        <w:spacing w:after="0" w:line="360" w:lineRule="auto"/>
        <w:ind w:firstLine="709"/>
        <w:rPr>
          <w:rFonts w:cs="Times New Roman"/>
          <w:szCs w:val="28"/>
        </w:rPr>
      </w:pPr>
      <w:r>
        <w:rPr>
          <w:rFonts w:cs="Times New Roman"/>
          <w:szCs w:val="28"/>
        </w:rPr>
        <w:t>На</w:t>
      </w:r>
      <w:r w:rsidRPr="00CE297E">
        <w:rPr>
          <w:rFonts w:cs="Times New Roman"/>
          <w:szCs w:val="28"/>
        </w:rPr>
        <w:t xml:space="preserve"> севере и западе Скандинавского полуострова протянулись Скандинавские горы, соответствующие каледонским складчатым структурам. Долгое время горы разрушались и выравнивались под воздействием воды и ветра, а затем во время новейших движений их выровненная поверхность была разбита сбросами и разломами. Одни части ее приподнялись, другие опустились. Так образовались фьельды — отдельные плосковерхие массивы, над выровненной однообразной поверхностью которых кое</w:t>
      </w:r>
      <w:r w:rsidR="00025ECB">
        <w:rPr>
          <w:rFonts w:cs="Times New Roman"/>
          <w:szCs w:val="28"/>
        </w:rPr>
        <w:t>–</w:t>
      </w:r>
      <w:r w:rsidRPr="00CE297E">
        <w:rPr>
          <w:rFonts w:cs="Times New Roman"/>
          <w:szCs w:val="28"/>
        </w:rPr>
        <w:t>где поднимаются скалистые заостренные вершины. Самые обширные и высокие фьельды расположены в южной части Норвегии. Это плоскогорья Ютунхеймен, Харданг</w:t>
      </w:r>
      <w:r>
        <w:rPr>
          <w:rFonts w:cs="Times New Roman"/>
          <w:szCs w:val="28"/>
        </w:rPr>
        <w:t>ервидда, Доврсфьелль, Телемарк.</w:t>
      </w:r>
      <w:r w:rsidR="00901FE4">
        <w:rPr>
          <w:rFonts w:cs="Times New Roman"/>
          <w:szCs w:val="28"/>
        </w:rPr>
        <w:t xml:space="preserve"> </w:t>
      </w:r>
      <w:r w:rsidR="00901FE4" w:rsidRPr="00901FE4">
        <w:rPr>
          <w:rFonts w:cs="Times New Roman"/>
          <w:szCs w:val="28"/>
        </w:rPr>
        <w:t>Наибольшей высоты Скандинавские горы достигают в южной части. Где поднимается высокий массив Ютунхеймен с остроконечной вершиной Гальхепигген (2469м). В средней части горы заметно понижаются. Их пересекает впадина – продолжение глубоко врезавшегося в сушу Тронхеймс</w:t>
      </w:r>
      <w:r w:rsidR="00025ECB">
        <w:rPr>
          <w:rFonts w:cs="Times New Roman"/>
          <w:szCs w:val="28"/>
        </w:rPr>
        <w:t>–</w:t>
      </w:r>
      <w:r w:rsidR="00901FE4" w:rsidRPr="00901FE4">
        <w:rPr>
          <w:rFonts w:cs="Times New Roman"/>
          <w:szCs w:val="28"/>
        </w:rPr>
        <w:t>фьорда. Севернее впадины горы вновь повышаются, но уже не достигают таких высот как на юге. Самая высокая вершина северной Швеции – гора Кебнекайсе – имеет высоту 2123м.</w:t>
      </w:r>
    </w:p>
    <w:p w:rsidR="00CE297E" w:rsidRPr="00CE297E" w:rsidRDefault="00CE297E" w:rsidP="00482219">
      <w:pPr>
        <w:spacing w:after="0" w:line="360" w:lineRule="auto"/>
        <w:ind w:firstLine="709"/>
        <w:rPr>
          <w:rFonts w:cs="Times New Roman"/>
          <w:szCs w:val="28"/>
        </w:rPr>
      </w:pPr>
      <w:r w:rsidRPr="00CE297E">
        <w:rPr>
          <w:rFonts w:cs="Times New Roman"/>
          <w:szCs w:val="28"/>
        </w:rPr>
        <w:t>Западные склоны Скандинавских гор круто обрываются в сторону Норвежского и Северного морей. Пологие восточные склоны уступами спускаются к расположенному на севере Швеции Норрландскому плоскогорью. Оно наклонено в сторону Балтийского моря, прорезано многочисленными речными долинами и пок</w:t>
      </w:r>
      <w:r>
        <w:rPr>
          <w:rFonts w:cs="Times New Roman"/>
          <w:szCs w:val="28"/>
        </w:rPr>
        <w:t>рыто обширными хвойными лесами.</w:t>
      </w:r>
    </w:p>
    <w:p w:rsidR="00CE297E" w:rsidRDefault="00CE297E" w:rsidP="00482219">
      <w:pPr>
        <w:spacing w:after="0" w:line="360" w:lineRule="auto"/>
        <w:ind w:firstLine="709"/>
        <w:rPr>
          <w:rFonts w:cs="Times New Roman"/>
          <w:szCs w:val="28"/>
        </w:rPr>
      </w:pPr>
      <w:r w:rsidRPr="00CE297E">
        <w:rPr>
          <w:rFonts w:cs="Times New Roman"/>
          <w:szCs w:val="28"/>
        </w:rPr>
        <w:t xml:space="preserve">Побережье фенноскандии сильно изрезано. На западе, в Норвегии, оно расчленено фьордами — далеко вдающимися в сушу глубокими извилистыми заливами с высокими скалистыми берегами. Они возникли в результате обработки четвертичными льдами древних речных долин и тектонических впадин и последующего их затопления морем. Наиболее крупные и живописные фьорды находятся в южной части западного побережья – это </w:t>
      </w:r>
      <w:r w:rsidRPr="00CE297E">
        <w:rPr>
          <w:rFonts w:cs="Times New Roman"/>
          <w:szCs w:val="28"/>
        </w:rPr>
        <w:lastRenderedPageBreak/>
        <w:t>Согне</w:t>
      </w:r>
      <w:r w:rsidR="00025ECB">
        <w:rPr>
          <w:rFonts w:cs="Times New Roman"/>
          <w:szCs w:val="28"/>
        </w:rPr>
        <w:t>–</w:t>
      </w:r>
      <w:r w:rsidRPr="00CE297E">
        <w:rPr>
          <w:rFonts w:cs="Times New Roman"/>
          <w:szCs w:val="28"/>
        </w:rPr>
        <w:t>фьорд (220км), Хардангер</w:t>
      </w:r>
      <w:r w:rsidR="00025ECB">
        <w:rPr>
          <w:rFonts w:cs="Times New Roman"/>
          <w:szCs w:val="28"/>
        </w:rPr>
        <w:t>–</w:t>
      </w:r>
      <w:r w:rsidRPr="00CE297E">
        <w:rPr>
          <w:rFonts w:cs="Times New Roman"/>
          <w:szCs w:val="28"/>
        </w:rPr>
        <w:t>фьорд (185км), Тронхеймс</w:t>
      </w:r>
      <w:r w:rsidR="00025ECB">
        <w:rPr>
          <w:rFonts w:cs="Times New Roman"/>
          <w:szCs w:val="28"/>
        </w:rPr>
        <w:t>–</w:t>
      </w:r>
      <w:r w:rsidRPr="00CE297E">
        <w:rPr>
          <w:rFonts w:cs="Times New Roman"/>
          <w:szCs w:val="28"/>
        </w:rPr>
        <w:t>фьорд (180км) и др</w:t>
      </w:r>
      <w:r w:rsidR="009D1893" w:rsidRPr="009D1893">
        <w:rPr>
          <w:rFonts w:cs="Times New Roman"/>
          <w:szCs w:val="28"/>
        </w:rPr>
        <w:t xml:space="preserve"> </w:t>
      </w:r>
      <w:r w:rsidR="009D1893" w:rsidRPr="000E1535">
        <w:t>[</w:t>
      </w:r>
      <w:r w:rsidR="009D1893" w:rsidRPr="009D1893">
        <w:t>1</w:t>
      </w:r>
      <w:r w:rsidR="009D1893" w:rsidRPr="000E1535">
        <w:t>4]</w:t>
      </w:r>
      <w:r w:rsidRPr="00CE297E">
        <w:rPr>
          <w:rFonts w:cs="Times New Roman"/>
          <w:szCs w:val="28"/>
        </w:rPr>
        <w:t>.</w:t>
      </w:r>
    </w:p>
    <w:p w:rsidR="00CE297E" w:rsidRDefault="00901FE4" w:rsidP="00482219">
      <w:pPr>
        <w:spacing w:after="0" w:line="360" w:lineRule="auto"/>
        <w:ind w:firstLine="709"/>
        <w:rPr>
          <w:rFonts w:cs="Times New Roman"/>
          <w:szCs w:val="28"/>
        </w:rPr>
      </w:pPr>
      <w:r w:rsidRPr="00901FE4">
        <w:rPr>
          <w:rFonts w:cs="Times New Roman"/>
          <w:szCs w:val="28"/>
        </w:rPr>
        <w:t>Восточный склон Скандинавских гор, постепенно опускаясь, переходит в кристаллическое плато Норланд высотой 400</w:t>
      </w:r>
      <w:r w:rsidR="00025ECB">
        <w:rPr>
          <w:rFonts w:cs="Times New Roman"/>
          <w:szCs w:val="28"/>
        </w:rPr>
        <w:t>–</w:t>
      </w:r>
      <w:r w:rsidRPr="00901FE4">
        <w:rPr>
          <w:rFonts w:cs="Times New Roman"/>
          <w:szCs w:val="28"/>
        </w:rPr>
        <w:t xml:space="preserve">600м. Плато ступенями спускается к побережью Ботнического залива. Но к востоку от него поверхность вновь поднимается, образуя равнины Финляндии. Повсюду видны следы интенсивной и сравнительно недавней деятельности покровного оледенения. </w:t>
      </w:r>
      <w:r w:rsidR="00CE297E" w:rsidRPr="00CE297E">
        <w:rPr>
          <w:rFonts w:cs="Times New Roman"/>
          <w:szCs w:val="28"/>
        </w:rPr>
        <w:t>На востоке изобилующие заливами берега Финляндии и Швеции окружены шхерами — огромными скоплениями мелких скалистых отшлифованных материковым льдом островков. Фьорды и шхеры очень живопис</w:t>
      </w:r>
      <w:r w:rsidR="00CE297E">
        <w:rPr>
          <w:rFonts w:cs="Times New Roman"/>
          <w:szCs w:val="28"/>
        </w:rPr>
        <w:t>ны и привлекают много туристов.</w:t>
      </w:r>
    </w:p>
    <w:p w:rsidR="00CE297E" w:rsidRDefault="00CE297E" w:rsidP="00482219">
      <w:pPr>
        <w:spacing w:after="0" w:line="360" w:lineRule="auto"/>
        <w:ind w:firstLine="709"/>
        <w:rPr>
          <w:rFonts w:cs="Times New Roman"/>
          <w:szCs w:val="28"/>
        </w:rPr>
      </w:pPr>
      <w:r w:rsidRPr="00CE297E">
        <w:rPr>
          <w:rFonts w:cs="Times New Roman"/>
          <w:szCs w:val="28"/>
        </w:rPr>
        <w:t>В антропогеновое время началось оледенение, скрывшее подо льдом большую часть Гренландии; ледниками покрыто 1834 тыс. км² (в том числе 1726 тыс. км² ледниковым щитом, занимающим всю внутреннюю часть и некоторые береговые районы — 81 % территории острова). Поверхность ледникового щита постепенно повышается от берегов внутрь острова. Наиболее высокий участок щита имеет форму пологого свода, вытянутого с севера на юг и поделённого под 66°—67° 30' северной широты поперечным понижением на 2 обширных купола. Северный купол достигает высоты 3300 м (под 71° северной широты и 39° западной долготы), южный — 2730 м (под 64° северной широты и 44° западной долготы).</w:t>
      </w:r>
      <w:r>
        <w:rPr>
          <w:rFonts w:cs="Times New Roman"/>
          <w:szCs w:val="28"/>
        </w:rPr>
        <w:t xml:space="preserve"> Уч</w:t>
      </w:r>
      <w:r w:rsidRPr="00CE297E">
        <w:rPr>
          <w:rFonts w:cs="Times New Roman"/>
          <w:szCs w:val="28"/>
        </w:rPr>
        <w:t>астки непокрытой льдом суши протягиваются в виде непрерывной полосы вдоль берегов острова, достигая местами ширины 200—250 км. Наиболее значительные территории они занимают на юго</w:t>
      </w:r>
      <w:r w:rsidR="00025ECB">
        <w:rPr>
          <w:rFonts w:cs="Times New Roman"/>
          <w:szCs w:val="28"/>
        </w:rPr>
        <w:t>–</w:t>
      </w:r>
      <w:r w:rsidRPr="00CE297E">
        <w:rPr>
          <w:rFonts w:cs="Times New Roman"/>
          <w:szCs w:val="28"/>
        </w:rPr>
        <w:t>западе и севере острова и представляют собой плоскогорья высотой 400—600 м, чередующиеся с горными массивами высотой до 1700—2000 м</w:t>
      </w:r>
      <w:r w:rsidR="009D1893" w:rsidRPr="009D1893">
        <w:rPr>
          <w:rFonts w:cs="Times New Roman"/>
          <w:szCs w:val="28"/>
        </w:rPr>
        <w:t xml:space="preserve"> </w:t>
      </w:r>
      <w:r w:rsidR="009D1893" w:rsidRPr="000E1535">
        <w:t>[</w:t>
      </w:r>
      <w:r w:rsidR="009D1893" w:rsidRPr="009D1893">
        <w:t>7</w:t>
      </w:r>
      <w:r w:rsidR="009D1893" w:rsidRPr="000E1535">
        <w:t>]</w:t>
      </w:r>
      <w:r w:rsidRPr="00CE297E">
        <w:rPr>
          <w:rFonts w:cs="Times New Roman"/>
          <w:szCs w:val="28"/>
        </w:rPr>
        <w:t>.</w:t>
      </w:r>
    </w:p>
    <w:p w:rsidR="00F279F1" w:rsidRDefault="00F279F1" w:rsidP="00482219">
      <w:pPr>
        <w:spacing w:after="0" w:line="360" w:lineRule="auto"/>
        <w:ind w:firstLine="709"/>
        <w:rPr>
          <w:rFonts w:cs="Times New Roman"/>
          <w:szCs w:val="28"/>
        </w:rPr>
      </w:pPr>
      <w:r w:rsidRPr="00F279F1">
        <w:rPr>
          <w:rFonts w:cs="Times New Roman"/>
          <w:szCs w:val="28"/>
        </w:rPr>
        <w:t>Рельеф</w:t>
      </w:r>
      <w:r>
        <w:rPr>
          <w:rFonts w:cs="Times New Roman"/>
          <w:szCs w:val="28"/>
        </w:rPr>
        <w:t xml:space="preserve"> острова Исландия</w:t>
      </w:r>
      <w:r w:rsidRPr="00F279F1">
        <w:rPr>
          <w:rFonts w:cs="Times New Roman"/>
          <w:szCs w:val="28"/>
        </w:rPr>
        <w:t xml:space="preserve"> не имеет аналогов, и представляет плато вулканического происхождения. Возвышенные участки покрыты ледниками (12% площади острова). Ватнайёкюдль — самый большой ледниковый узел </w:t>
      </w:r>
      <w:r w:rsidRPr="00F279F1">
        <w:rPr>
          <w:rFonts w:cs="Times New Roman"/>
          <w:szCs w:val="28"/>
        </w:rPr>
        <w:lastRenderedPageBreak/>
        <w:t xml:space="preserve">Европы. Очаг активного вулканизма (26 действующих из 150) — Гекла и Аскья и гейзеров — Большой Гейзер. </w:t>
      </w:r>
    </w:p>
    <w:p w:rsidR="00F279F1" w:rsidRPr="00F279F1" w:rsidRDefault="00F279F1" w:rsidP="00482219">
      <w:pPr>
        <w:spacing w:after="0" w:line="360" w:lineRule="auto"/>
        <w:ind w:firstLine="709"/>
        <w:rPr>
          <w:rFonts w:cs="Times New Roman"/>
          <w:szCs w:val="28"/>
        </w:rPr>
      </w:pPr>
      <w:r w:rsidRPr="00F279F1">
        <w:rPr>
          <w:rFonts w:cs="Times New Roman"/>
          <w:szCs w:val="28"/>
        </w:rPr>
        <w:t>Шпицбёрген – это группа островов, расположенных между</w:t>
      </w:r>
      <w:r>
        <w:rPr>
          <w:rFonts w:cs="Times New Roman"/>
          <w:szCs w:val="28"/>
        </w:rPr>
        <w:t xml:space="preserve"> 76,5° и 80,5° северной широты, </w:t>
      </w:r>
      <w:r w:rsidR="00025ECB">
        <w:rPr>
          <w:rFonts w:cs="Times New Roman"/>
          <w:szCs w:val="28"/>
        </w:rPr>
        <w:t>–</w:t>
      </w:r>
      <w:r w:rsidRPr="00F279F1">
        <w:rPr>
          <w:rFonts w:cs="Times New Roman"/>
          <w:szCs w:val="28"/>
        </w:rPr>
        <w:t xml:space="preserve"> самая северная часть зарубежной Европы. Площадь архипелага — 62,5 тыс. км2 Он состоит из главного, самого большого острова – Западный Шпицберген, Северо</w:t>
      </w:r>
      <w:r w:rsidR="00025ECB">
        <w:rPr>
          <w:rFonts w:cs="Times New Roman"/>
          <w:szCs w:val="28"/>
        </w:rPr>
        <w:t>–</w:t>
      </w:r>
      <w:r w:rsidRPr="00F279F1">
        <w:rPr>
          <w:rFonts w:cs="Times New Roman"/>
          <w:szCs w:val="28"/>
        </w:rPr>
        <w:t>Восточной Земли и множеств более мелких островков, которые разделены между собой узкими проливами. Все они имеют материковое происхождение и представляют собой реликт суши, соединявшей до второй половины третичного периода Европу с Гренландией. Главной особенностью этого архипелага является то, что восточная и западная части архипелага различны по структуре и рельефу. Восточная часть относится к Русской платформе и представляет собой равнину, сложенную каменноугольными, юрскими и третичными отложениями. В каменноугольных отложениях содержатся значительные запасы угля, которые разрабатываются в течение многих лет. На западе протягивается горная цепь высотой 1500—1800 м. Она является частью каледонских горных сооружений Европы. В условиях сурового полярного климата создался рельеф диких остроконечных труднодоступных гор. Северо</w:t>
      </w:r>
      <w:r w:rsidR="00025ECB">
        <w:rPr>
          <w:rFonts w:cs="Times New Roman"/>
          <w:szCs w:val="28"/>
        </w:rPr>
        <w:t>–</w:t>
      </w:r>
      <w:r w:rsidRPr="00F279F1">
        <w:rPr>
          <w:rFonts w:cs="Times New Roman"/>
          <w:szCs w:val="28"/>
        </w:rPr>
        <w:t xml:space="preserve">западное побережье Шпицбергена прорезано глубокими фьордами. Около 90% всей площади архипелага покрыто материковым льдом. Свободна ото льда и пригодна для жизни только небольшая часть западного побережья главного острова. </w:t>
      </w:r>
    </w:p>
    <w:p w:rsidR="00582A77" w:rsidRDefault="00CE297E" w:rsidP="00482219">
      <w:pPr>
        <w:spacing w:after="0" w:line="360" w:lineRule="auto"/>
        <w:ind w:firstLine="709"/>
        <w:rPr>
          <w:rFonts w:cs="Times New Roman"/>
          <w:szCs w:val="28"/>
        </w:rPr>
      </w:pPr>
      <w:r w:rsidRPr="00C860FB">
        <w:rPr>
          <w:rFonts w:cs="Times New Roman"/>
          <w:szCs w:val="28"/>
          <w:u w:val="single"/>
        </w:rPr>
        <w:t>Климат.</w:t>
      </w:r>
      <w:r>
        <w:rPr>
          <w:rFonts w:cs="Times New Roman"/>
          <w:szCs w:val="28"/>
        </w:rPr>
        <w:t xml:space="preserve"> </w:t>
      </w:r>
      <w:r w:rsidR="00901FE4" w:rsidRPr="00901FE4">
        <w:rPr>
          <w:rFonts w:cs="Times New Roman"/>
          <w:szCs w:val="28"/>
        </w:rPr>
        <w:t>Разнообразие климатических</w:t>
      </w:r>
      <w:r w:rsidR="00901FE4">
        <w:rPr>
          <w:rFonts w:cs="Times New Roman"/>
          <w:szCs w:val="28"/>
        </w:rPr>
        <w:t xml:space="preserve"> </w:t>
      </w:r>
      <w:r w:rsidR="00901FE4" w:rsidRPr="00901FE4">
        <w:rPr>
          <w:rFonts w:cs="Times New Roman"/>
          <w:szCs w:val="28"/>
        </w:rPr>
        <w:t xml:space="preserve">условий определяется большой протяженностью с севера на юг, с запада на восток и простирание Скандинавских гор на пути движения атлантических воздушных масс. Западная окраина и южная часть полуострова находится под непосредственным влиянием океана; к востоку от Скандинавских гор океанический воздух также является господствующей воздушной массой, но туда он проникает через понижения, а также с севера и юга, в обход нагорья, и приходит уже трансформированным. Поэтому климат восточной части значительно континентальнее и суровее по сравнению с западной ее окраиной. Для </w:t>
      </w:r>
      <w:r w:rsidR="00901FE4" w:rsidRPr="00901FE4">
        <w:rPr>
          <w:rFonts w:cs="Times New Roman"/>
          <w:szCs w:val="28"/>
        </w:rPr>
        <w:lastRenderedPageBreak/>
        <w:t>восточных районов большое значение во все</w:t>
      </w:r>
      <w:r w:rsidR="00901FE4">
        <w:rPr>
          <w:rFonts w:cs="Times New Roman"/>
          <w:szCs w:val="28"/>
        </w:rPr>
        <w:t xml:space="preserve"> времена года, особенно зимой, и</w:t>
      </w:r>
      <w:r w:rsidR="00901FE4" w:rsidRPr="00901FE4">
        <w:rPr>
          <w:rFonts w:cs="Times New Roman"/>
          <w:szCs w:val="28"/>
        </w:rPr>
        <w:t>меют вхождения арктического воздуха, проникающего с севера и северо</w:t>
      </w:r>
      <w:r w:rsidR="00025ECB">
        <w:rPr>
          <w:rFonts w:cs="Times New Roman"/>
          <w:szCs w:val="28"/>
        </w:rPr>
        <w:t>–</w:t>
      </w:r>
      <w:r w:rsidR="00901FE4" w:rsidRPr="00901FE4">
        <w:rPr>
          <w:rFonts w:cs="Times New Roman"/>
          <w:szCs w:val="28"/>
        </w:rPr>
        <w:t>востока.</w:t>
      </w:r>
    </w:p>
    <w:p w:rsidR="00FD2B9B" w:rsidRDefault="00FD2B9B" w:rsidP="00482219">
      <w:pPr>
        <w:spacing w:after="0" w:line="360" w:lineRule="auto"/>
        <w:ind w:firstLine="709"/>
        <w:rPr>
          <w:rFonts w:cs="Times New Roman"/>
          <w:szCs w:val="28"/>
        </w:rPr>
      </w:pPr>
      <w:r w:rsidRPr="00FD2B9B">
        <w:rPr>
          <w:rFonts w:cs="Times New Roman"/>
          <w:szCs w:val="28"/>
        </w:rPr>
        <w:t>Почти вся фенноскандия, за исключением крайнего севера, расположенного в субарктическом поясе, лежит в северной половине умеренного пояса. При этом она находится под непосредственным влиянием водных масс Атлантического и Юго</w:t>
      </w:r>
      <w:r w:rsidR="00025ECB">
        <w:rPr>
          <w:rFonts w:cs="Times New Roman"/>
          <w:szCs w:val="28"/>
        </w:rPr>
        <w:t>–</w:t>
      </w:r>
      <w:r w:rsidRPr="00FD2B9B">
        <w:rPr>
          <w:rFonts w:cs="Times New Roman"/>
          <w:szCs w:val="28"/>
        </w:rPr>
        <w:t>западной части Северного Ледовитого океанов и их морей, значительно смягчающих суровость ее климата. Большое воздействие на формирование природных условий имеют теплые течения, «истоком» которых служит могучий Гольфстрим. Омывая берега Скандинавии, эти течения заметно повышают температуру воды и воздуха и создают благоприятные условия для развития традиционных отраслей хозяйства — рыболовства и судоходства.</w:t>
      </w:r>
    </w:p>
    <w:p w:rsidR="00FD2B9B" w:rsidRDefault="00FD2B9B" w:rsidP="00482219">
      <w:pPr>
        <w:spacing w:after="0" w:line="360" w:lineRule="auto"/>
        <w:ind w:firstLine="709"/>
        <w:rPr>
          <w:rFonts w:cs="Times New Roman"/>
          <w:szCs w:val="28"/>
        </w:rPr>
      </w:pPr>
      <w:r w:rsidRPr="00FD2B9B">
        <w:rPr>
          <w:rFonts w:cs="Times New Roman"/>
          <w:szCs w:val="28"/>
        </w:rPr>
        <w:t>Смягчающее воздействие океана на климат Фенноскандии особенно проявляется на западе — в Норвегии и юго</w:t>
      </w:r>
      <w:r w:rsidR="00025ECB">
        <w:rPr>
          <w:rFonts w:cs="Times New Roman"/>
          <w:szCs w:val="28"/>
        </w:rPr>
        <w:t>–</w:t>
      </w:r>
      <w:r w:rsidRPr="00FD2B9B">
        <w:rPr>
          <w:rFonts w:cs="Times New Roman"/>
          <w:szCs w:val="28"/>
        </w:rPr>
        <w:t>западной Швеции. Для этих областей характерны мягкая зима, прохладное лето и обильное увлажнение. Климат восточной части Фенноскандии более континентальный. Это объясняется барьерной ролью Скандинавских гор по отношению к влажным западным ветрам с Атлантики, а также более частым проникновением воздушных масс с севера и северо</w:t>
      </w:r>
      <w:r w:rsidR="00025ECB">
        <w:rPr>
          <w:rFonts w:cs="Times New Roman"/>
          <w:szCs w:val="28"/>
        </w:rPr>
        <w:t>–</w:t>
      </w:r>
      <w:r w:rsidRPr="00FD2B9B">
        <w:rPr>
          <w:rFonts w:cs="Times New Roman"/>
          <w:szCs w:val="28"/>
        </w:rPr>
        <w:t>востока. Поэтому на востоке фенноскандии сравнительно длительная морозная зима с устойчивым снежным покровом.</w:t>
      </w:r>
    </w:p>
    <w:p w:rsidR="005A0246" w:rsidRDefault="005A0246" w:rsidP="00482219">
      <w:pPr>
        <w:spacing w:after="0" w:line="360" w:lineRule="auto"/>
        <w:ind w:firstLine="709"/>
        <w:rPr>
          <w:rFonts w:cs="Times New Roman"/>
          <w:szCs w:val="28"/>
        </w:rPr>
      </w:pPr>
      <w:r w:rsidRPr="005A0246">
        <w:rPr>
          <w:rFonts w:cs="Times New Roman"/>
          <w:szCs w:val="28"/>
        </w:rPr>
        <w:t>Зима на побережье почти безморозная, с сильными ветрами и моросящими дождями. Зимние изотермы проходят почти параллельно берегу. Средняя температура января в северной части от –4 до 0С, на юге – от 0 до +2 С. Во внутренних районах гор средняя январская температура намного ниже 0 с., особенно продолжительная и морозная зима бывает на севере. Она длится там 6</w:t>
      </w:r>
      <w:r w:rsidR="00025ECB">
        <w:rPr>
          <w:rFonts w:cs="Times New Roman"/>
          <w:szCs w:val="28"/>
        </w:rPr>
        <w:t>–</w:t>
      </w:r>
      <w:r w:rsidRPr="005A0246">
        <w:rPr>
          <w:rFonts w:cs="Times New Roman"/>
          <w:szCs w:val="28"/>
        </w:rPr>
        <w:t xml:space="preserve">7 месяцев, сопровождаясь длинной полярной ночью. На севере Швеции и в Финляндии средняя температура января от –14 до –16С, бывают случаи падения температуры до </w:t>
      </w:r>
      <w:r w:rsidR="00025ECB">
        <w:rPr>
          <w:rFonts w:cs="Times New Roman"/>
          <w:szCs w:val="28"/>
        </w:rPr>
        <w:t>–</w:t>
      </w:r>
      <w:r w:rsidRPr="005A0246">
        <w:rPr>
          <w:rFonts w:cs="Times New Roman"/>
          <w:szCs w:val="28"/>
        </w:rPr>
        <w:t xml:space="preserve">40, </w:t>
      </w:r>
      <w:r w:rsidR="00025ECB">
        <w:rPr>
          <w:rFonts w:cs="Times New Roman"/>
          <w:szCs w:val="28"/>
        </w:rPr>
        <w:t>–</w:t>
      </w:r>
      <w:r w:rsidRPr="005A0246">
        <w:rPr>
          <w:rFonts w:cs="Times New Roman"/>
          <w:szCs w:val="28"/>
        </w:rPr>
        <w:t>50 С. Столь же низкая тем</w:t>
      </w:r>
      <w:r>
        <w:rPr>
          <w:rFonts w:cs="Times New Roman"/>
          <w:szCs w:val="28"/>
        </w:rPr>
        <w:t xml:space="preserve">пература характерна в Норвегии. </w:t>
      </w:r>
      <w:r w:rsidRPr="005A0246">
        <w:rPr>
          <w:rFonts w:cs="Times New Roman"/>
          <w:szCs w:val="28"/>
        </w:rPr>
        <w:t xml:space="preserve">Для всей территории характерно прохладное, а в северной части </w:t>
      </w:r>
      <w:r w:rsidRPr="005A0246">
        <w:rPr>
          <w:rFonts w:cs="Times New Roman"/>
          <w:szCs w:val="28"/>
        </w:rPr>
        <w:lastRenderedPageBreak/>
        <w:t xml:space="preserve">короткое лето. В северных районах средняя температура июля – августа всего +10 </w:t>
      </w:r>
      <w:r w:rsidR="00025ECB">
        <w:rPr>
          <w:rFonts w:cs="Times New Roman"/>
          <w:szCs w:val="28"/>
        </w:rPr>
        <w:t>–</w:t>
      </w:r>
      <w:r w:rsidRPr="005A0246">
        <w:rPr>
          <w:rFonts w:cs="Times New Roman"/>
          <w:szCs w:val="28"/>
        </w:rPr>
        <w:t xml:space="preserve"> +12С, на юго</w:t>
      </w:r>
      <w:r w:rsidR="00025ECB">
        <w:rPr>
          <w:rFonts w:cs="Times New Roman"/>
          <w:szCs w:val="28"/>
        </w:rPr>
        <w:t>–</w:t>
      </w:r>
      <w:r w:rsidRPr="005A0246">
        <w:rPr>
          <w:rFonts w:cs="Times New Roman"/>
          <w:szCs w:val="28"/>
        </w:rPr>
        <w:t xml:space="preserve">востоке она достигает +16 </w:t>
      </w:r>
      <w:r w:rsidR="00025ECB">
        <w:rPr>
          <w:rFonts w:cs="Times New Roman"/>
          <w:szCs w:val="28"/>
        </w:rPr>
        <w:t>–</w:t>
      </w:r>
      <w:r w:rsidRPr="005A0246">
        <w:rPr>
          <w:rFonts w:cs="Times New Roman"/>
          <w:szCs w:val="28"/>
        </w:rPr>
        <w:t xml:space="preserve"> +17 С. Лето начинается поздно, и почти на всей территории, за исключением юга полуострова, вплоть до июня, бывают заморозки. Осенние заморозки начинаются с августа, а в сентябре ночи уже очень холодные. Население называет их «железными» ночами.</w:t>
      </w:r>
    </w:p>
    <w:p w:rsidR="005A0246" w:rsidRDefault="005A0246" w:rsidP="00482219">
      <w:pPr>
        <w:spacing w:after="0" w:line="360" w:lineRule="auto"/>
        <w:ind w:firstLine="709"/>
        <w:rPr>
          <w:rFonts w:cs="Times New Roman"/>
          <w:szCs w:val="28"/>
        </w:rPr>
      </w:pPr>
      <w:r w:rsidRPr="005A0246">
        <w:rPr>
          <w:rFonts w:cs="Times New Roman"/>
          <w:szCs w:val="28"/>
        </w:rPr>
        <w:t>Особенно высока влажность в южной части западного побережья, обращенной в сторону господствующих западных ветров. В Бергене выпадает много осадков, главным образом в виде дождя, большая их часть приходится на зиму. Летом во внутренних и восточных районах осадков среднее количество, максимум осадков в восточных районах, зимой они выпадают в виде снега. В северо</w:t>
      </w:r>
      <w:r w:rsidR="00025ECB">
        <w:rPr>
          <w:rFonts w:cs="Times New Roman"/>
          <w:szCs w:val="28"/>
        </w:rPr>
        <w:t>–</w:t>
      </w:r>
      <w:r w:rsidRPr="005A0246">
        <w:rPr>
          <w:rFonts w:cs="Times New Roman"/>
          <w:szCs w:val="28"/>
        </w:rPr>
        <w:t>восточных и горных районах снег лежит до семи месяцев в году, а в самых высоких горах он тает не полностью и питает значительное современное оледенение.</w:t>
      </w:r>
    </w:p>
    <w:p w:rsidR="005A0246" w:rsidRPr="0093076C" w:rsidRDefault="005A0246" w:rsidP="00482219">
      <w:pPr>
        <w:spacing w:after="0" w:line="360" w:lineRule="auto"/>
        <w:ind w:firstLine="709"/>
        <w:rPr>
          <w:rFonts w:cs="Times New Roman"/>
          <w:szCs w:val="28"/>
        </w:rPr>
      </w:pPr>
      <w:r w:rsidRPr="005A0246">
        <w:rPr>
          <w:rFonts w:cs="Times New Roman"/>
          <w:szCs w:val="28"/>
        </w:rPr>
        <w:t>Климатические условия Шпицбергена очень суровы, хотя на западе климат несколько смягчается влиянием теплого Шпицбергенского течения. С октября по февраль на архипелаге господствует полярная ночь. Температуры воздуха низки в течение всего года. В январе средняя тем</w:t>
      </w:r>
      <w:r w:rsidR="00932F92">
        <w:rPr>
          <w:rFonts w:cs="Times New Roman"/>
          <w:szCs w:val="28"/>
        </w:rPr>
        <w:t>пература на востоке составляет –18°, на западе –</w:t>
      </w:r>
      <w:r w:rsidRPr="005A0246">
        <w:rPr>
          <w:rFonts w:cs="Times New Roman"/>
          <w:szCs w:val="28"/>
        </w:rPr>
        <w:t xml:space="preserve">12°. Средняя температура июля 3—5°. </w:t>
      </w:r>
      <w:r w:rsidR="00932F92">
        <w:rPr>
          <w:rFonts w:cs="Times New Roman"/>
          <w:szCs w:val="28"/>
        </w:rPr>
        <w:t xml:space="preserve">Максимум достигает 16, минимум – </w:t>
      </w:r>
      <w:r w:rsidRPr="005A0246">
        <w:rPr>
          <w:rFonts w:cs="Times New Roman"/>
          <w:szCs w:val="28"/>
        </w:rPr>
        <w:t xml:space="preserve">40°. Западная половина архипелага благодаря воздействию теплого течения </w:t>
      </w:r>
      <w:r w:rsidR="00932F92">
        <w:rPr>
          <w:rFonts w:cs="Times New Roman"/>
          <w:szCs w:val="28"/>
        </w:rPr>
        <w:t>снежная и дождливая, восточная –</w:t>
      </w:r>
      <w:r w:rsidRPr="005A0246">
        <w:rPr>
          <w:rFonts w:cs="Times New Roman"/>
          <w:szCs w:val="28"/>
        </w:rPr>
        <w:t xml:space="preserve"> относительно </w:t>
      </w:r>
      <w:r>
        <w:rPr>
          <w:rFonts w:cs="Times New Roman"/>
          <w:szCs w:val="28"/>
        </w:rPr>
        <w:t>сухая.</w:t>
      </w:r>
    </w:p>
    <w:p w:rsidR="005A0246" w:rsidRDefault="005A0246" w:rsidP="00482219">
      <w:pPr>
        <w:spacing w:after="0" w:line="360" w:lineRule="auto"/>
        <w:ind w:firstLine="709"/>
        <w:rPr>
          <w:rFonts w:cs="Times New Roman"/>
          <w:szCs w:val="28"/>
        </w:rPr>
      </w:pPr>
      <w:r w:rsidRPr="005A0246">
        <w:rPr>
          <w:rFonts w:cs="Times New Roman"/>
          <w:szCs w:val="28"/>
        </w:rPr>
        <w:t>Климат прибрежных районов Гренландии изменчив. Он наиболее мягкий на юго</w:t>
      </w:r>
      <w:r w:rsidR="00025ECB">
        <w:rPr>
          <w:rFonts w:cs="Times New Roman"/>
          <w:szCs w:val="28"/>
        </w:rPr>
        <w:t>–</w:t>
      </w:r>
      <w:r w:rsidRPr="005A0246">
        <w:rPr>
          <w:rFonts w:cs="Times New Roman"/>
          <w:szCs w:val="28"/>
        </w:rPr>
        <w:t xml:space="preserve">западном побережье. Средние температуры июля в Какортоке — +9,6 °С, в Нууке — +8,3 °С, а в январе, соответственно, — −7,8 °С и −10,7 °С. Летом иногда температура бывает чуть выше +21 °С, но нередко даже в разгар лета температуры держатся около 0 °С. Самые низкие температуры на западном побережье. В Питуффике средняя температура января — −27 °С. Здесь с поверхности ледникового покрова со скоростью до 70 км/ч часто дуют сильные стоковые ветры. Зимой бухты и фьорды даже на западном побережье севернее </w:t>
      </w:r>
      <w:r w:rsidRPr="005A0246">
        <w:rPr>
          <w:rFonts w:cs="Times New Roman"/>
          <w:szCs w:val="28"/>
        </w:rPr>
        <w:lastRenderedPageBreak/>
        <w:t>острова Диско замерзают. На юго</w:t>
      </w:r>
      <w:r w:rsidR="00025ECB">
        <w:rPr>
          <w:rFonts w:cs="Times New Roman"/>
          <w:szCs w:val="28"/>
        </w:rPr>
        <w:t>–</w:t>
      </w:r>
      <w:r w:rsidRPr="005A0246">
        <w:rPr>
          <w:rFonts w:cs="Times New Roman"/>
          <w:szCs w:val="28"/>
        </w:rPr>
        <w:t xml:space="preserve">западном побережье Гренландии выпадает довольно много осадков. Средняя годовая сумма осадков в Какортоке — 1080 мм, в Нууке — 660 мм, на крайнем севере — всего 100—200 мм. Летом на </w:t>
      </w:r>
      <w:r w:rsidR="00774C87">
        <w:rPr>
          <w:rFonts w:cs="Times New Roman"/>
          <w:szCs w:val="28"/>
        </w:rPr>
        <w:t>побережье часто бывают туманы</w:t>
      </w:r>
      <w:r w:rsidRPr="005A0246">
        <w:rPr>
          <w:rFonts w:cs="Times New Roman"/>
          <w:szCs w:val="28"/>
        </w:rPr>
        <w:t>.</w:t>
      </w:r>
    </w:p>
    <w:p w:rsidR="00774C87" w:rsidRDefault="00774C87" w:rsidP="00482219">
      <w:pPr>
        <w:spacing w:after="0" w:line="360" w:lineRule="auto"/>
        <w:ind w:firstLine="709"/>
        <w:rPr>
          <w:rFonts w:cs="Times New Roman"/>
          <w:szCs w:val="28"/>
        </w:rPr>
      </w:pPr>
      <w:r w:rsidRPr="00774C87">
        <w:rPr>
          <w:rFonts w:cs="Times New Roman"/>
          <w:szCs w:val="28"/>
        </w:rPr>
        <w:t xml:space="preserve">На погоду </w:t>
      </w:r>
      <w:r>
        <w:rPr>
          <w:rFonts w:cs="Times New Roman"/>
          <w:szCs w:val="28"/>
        </w:rPr>
        <w:t xml:space="preserve">Исландии </w:t>
      </w:r>
      <w:r w:rsidRPr="00774C87">
        <w:rPr>
          <w:rFonts w:cs="Times New Roman"/>
          <w:szCs w:val="28"/>
        </w:rPr>
        <w:t>оказывают влияние воздушные массы из Арктики и океанические воды из тропиков и субтропиков. Также влияние на климат Исландии оказывает арктический дрейфующий лёд, часто скапливающийся у северных и восточных берегов острова зимой и ранней весной, приносящий понижение темп</w:t>
      </w:r>
      <w:r>
        <w:rPr>
          <w:rFonts w:cs="Times New Roman"/>
          <w:szCs w:val="28"/>
        </w:rPr>
        <w:t xml:space="preserve">ературы и уменьшение осадков. </w:t>
      </w:r>
      <w:r w:rsidRPr="00774C87">
        <w:rPr>
          <w:rFonts w:cs="Times New Roman"/>
          <w:szCs w:val="28"/>
        </w:rPr>
        <w:t>Зима в Исландии для 60</w:t>
      </w:r>
      <w:r w:rsidR="00025ECB">
        <w:rPr>
          <w:rFonts w:cs="Times New Roman"/>
          <w:szCs w:val="28"/>
        </w:rPr>
        <w:t>–</w:t>
      </w:r>
      <w:r w:rsidRPr="00774C87">
        <w:rPr>
          <w:rFonts w:cs="Times New Roman"/>
          <w:szCs w:val="28"/>
        </w:rPr>
        <w:t>х северных широт мягкая, средняя температура около 0°С. Летом средняя температура около +10 °C. В горных внутренних районах в любое врем</w:t>
      </w:r>
      <w:r>
        <w:rPr>
          <w:rFonts w:cs="Times New Roman"/>
          <w:szCs w:val="28"/>
        </w:rPr>
        <w:t xml:space="preserve">я года значительно холоднее. </w:t>
      </w:r>
      <w:r w:rsidRPr="00774C87">
        <w:rPr>
          <w:rFonts w:cs="Times New Roman"/>
          <w:szCs w:val="28"/>
        </w:rPr>
        <w:t>Из</w:t>
      </w:r>
      <w:r w:rsidR="00025ECB">
        <w:rPr>
          <w:rFonts w:cs="Times New Roman"/>
          <w:szCs w:val="28"/>
        </w:rPr>
        <w:t>–</w:t>
      </w:r>
      <w:r w:rsidRPr="00774C87">
        <w:rPr>
          <w:rFonts w:cs="Times New Roman"/>
          <w:szCs w:val="28"/>
        </w:rPr>
        <w:t>за близости к полярному кругу, на острове ночи летом, а дни зимой крайне короткие.</w:t>
      </w:r>
    </w:p>
    <w:p w:rsidR="009C7DCC" w:rsidRDefault="009C7DCC" w:rsidP="00482219">
      <w:pPr>
        <w:spacing w:after="0" w:line="360" w:lineRule="auto"/>
        <w:ind w:firstLine="709"/>
        <w:rPr>
          <w:rFonts w:cs="Times New Roman"/>
          <w:szCs w:val="28"/>
        </w:rPr>
      </w:pPr>
    </w:p>
    <w:p w:rsidR="009C7DCC" w:rsidRDefault="00794EBD" w:rsidP="00482219">
      <w:pPr>
        <w:pStyle w:val="2"/>
        <w:ind w:firstLine="709"/>
      </w:pPr>
      <w:bookmarkStart w:id="52" w:name="_Toc9252589"/>
      <w:bookmarkStart w:id="53" w:name="_Toc9252737"/>
      <w:bookmarkStart w:id="54" w:name="_Toc9252835"/>
      <w:bookmarkStart w:id="55" w:name="_Toc10502678"/>
      <w:r>
        <w:t>1.2</w:t>
      </w:r>
      <w:r w:rsidR="00F41D85">
        <w:t xml:space="preserve"> </w:t>
      </w:r>
      <w:r w:rsidR="009C7DCC">
        <w:t>Социально</w:t>
      </w:r>
      <w:r w:rsidR="00025ECB">
        <w:t>–</w:t>
      </w:r>
      <w:r w:rsidR="009C7DCC" w:rsidRPr="00E56A58">
        <w:t>экономическая</w:t>
      </w:r>
      <w:r w:rsidR="009C7DCC">
        <w:t xml:space="preserve"> характеристика субрегиона</w:t>
      </w:r>
      <w:bookmarkEnd w:id="52"/>
      <w:bookmarkEnd w:id="53"/>
      <w:bookmarkEnd w:id="54"/>
      <w:bookmarkEnd w:id="55"/>
    </w:p>
    <w:p w:rsidR="00F41D85" w:rsidRDefault="00F41D85" w:rsidP="00482219">
      <w:pPr>
        <w:spacing w:after="0" w:line="360" w:lineRule="auto"/>
        <w:ind w:firstLine="709"/>
        <w:jc w:val="center"/>
        <w:rPr>
          <w:rFonts w:cs="Times New Roman"/>
          <w:szCs w:val="28"/>
        </w:rPr>
      </w:pPr>
    </w:p>
    <w:p w:rsidR="00794EBD" w:rsidRDefault="00F41D85" w:rsidP="00482219">
      <w:pPr>
        <w:spacing w:after="0" w:line="360" w:lineRule="auto"/>
        <w:ind w:firstLine="709"/>
        <w:rPr>
          <w:rFonts w:cs="Times New Roman"/>
          <w:szCs w:val="28"/>
        </w:rPr>
      </w:pPr>
      <w:r w:rsidRPr="00F41D85">
        <w:rPr>
          <w:rFonts w:cs="Times New Roman"/>
          <w:szCs w:val="28"/>
          <w:u w:val="single"/>
        </w:rPr>
        <w:t>Население.</w:t>
      </w:r>
      <w:r>
        <w:rPr>
          <w:rFonts w:cs="Times New Roman"/>
          <w:szCs w:val="28"/>
        </w:rPr>
        <w:t xml:space="preserve"> </w:t>
      </w:r>
      <w:r w:rsidR="00794EBD" w:rsidRPr="00794EBD">
        <w:rPr>
          <w:rFonts w:cs="Times New Roman"/>
          <w:szCs w:val="28"/>
        </w:rPr>
        <w:t>Северной  Европы  маленькое,  общая  численность  составляет</w:t>
      </w:r>
      <w:r w:rsidR="00794EBD">
        <w:rPr>
          <w:rFonts w:cs="Times New Roman"/>
          <w:szCs w:val="28"/>
        </w:rPr>
        <w:t xml:space="preserve">  всего  27  млн</w:t>
      </w:r>
      <w:r w:rsidR="00932F92">
        <w:rPr>
          <w:rFonts w:cs="Times New Roman"/>
          <w:szCs w:val="28"/>
        </w:rPr>
        <w:t>.</w:t>
      </w:r>
      <w:r w:rsidR="00794EBD">
        <w:rPr>
          <w:rFonts w:cs="Times New Roman"/>
          <w:szCs w:val="28"/>
        </w:rPr>
        <w:t xml:space="preserve">  чел</w:t>
      </w:r>
      <w:r w:rsidR="00794EBD" w:rsidRPr="00794EBD">
        <w:rPr>
          <w:rFonts w:cs="Times New Roman"/>
          <w:szCs w:val="28"/>
        </w:rPr>
        <w:t>. Так в Швеции, как в самой населенной стране региона, проживает 9,9 млн</w:t>
      </w:r>
      <w:r w:rsidR="00932F92">
        <w:rPr>
          <w:rFonts w:cs="Times New Roman"/>
          <w:szCs w:val="28"/>
        </w:rPr>
        <w:t>.</w:t>
      </w:r>
      <w:r w:rsidR="00794EBD" w:rsidRPr="00794EBD">
        <w:rPr>
          <w:rFonts w:cs="Times New Roman"/>
          <w:szCs w:val="28"/>
        </w:rPr>
        <w:t xml:space="preserve"> человек, и всего</w:t>
      </w:r>
      <w:r w:rsidR="00794EBD">
        <w:rPr>
          <w:rFonts w:cs="Times New Roman"/>
          <w:szCs w:val="28"/>
        </w:rPr>
        <w:t xml:space="preserve"> </w:t>
      </w:r>
      <w:r w:rsidR="00794EBD" w:rsidRPr="00794EBD">
        <w:rPr>
          <w:rFonts w:cs="Times New Roman"/>
          <w:szCs w:val="28"/>
        </w:rPr>
        <w:t>300 тыс. жителей в Исландии – самой малолюдной стране Северной Европы.</w:t>
      </w:r>
    </w:p>
    <w:p w:rsidR="00F41D85" w:rsidRDefault="00F41D85" w:rsidP="00482219">
      <w:pPr>
        <w:spacing w:after="0" w:line="360" w:lineRule="auto"/>
        <w:ind w:firstLine="709"/>
        <w:rPr>
          <w:rFonts w:cs="Times New Roman"/>
          <w:szCs w:val="28"/>
        </w:rPr>
      </w:pPr>
      <w:r w:rsidRPr="00F41D85">
        <w:rPr>
          <w:rFonts w:cs="Times New Roman"/>
          <w:szCs w:val="28"/>
        </w:rPr>
        <w:t>По особенностям воспроизводства населения страны региона принадлежат к 1</w:t>
      </w:r>
      <w:r w:rsidR="00025ECB">
        <w:rPr>
          <w:rFonts w:cs="Times New Roman"/>
          <w:szCs w:val="28"/>
        </w:rPr>
        <w:t>–</w:t>
      </w:r>
      <w:r w:rsidRPr="00F41D85">
        <w:rPr>
          <w:rFonts w:cs="Times New Roman"/>
          <w:szCs w:val="28"/>
        </w:rPr>
        <w:t>му типу. Темпы прироста населения положительные, но минимальные: от 0,2% (в Дании) и 0,3% (в Финляндии) до 1,1% (в Исландии). В регионе одна из высоких в мире продолжительность жизни: в Швеции – 73 года (мужчины) и 79 лет (женщины), в Исландии – 76 лет (мужчины) и 81 год (женщины). Постоянно снижается доля детей в общей численности населения (19%), возрастает – пожилых людей (16%). По количеству женщины преобладают над мужчинами (51 и 49% соответственно)</w:t>
      </w:r>
      <w:r w:rsidR="009D1893" w:rsidRPr="009D1893">
        <w:t xml:space="preserve"> </w:t>
      </w:r>
      <w:r w:rsidR="009D1893" w:rsidRPr="000E1535">
        <w:t>[</w:t>
      </w:r>
      <w:r w:rsidR="009D1893" w:rsidRPr="00591072">
        <w:t>4</w:t>
      </w:r>
      <w:r w:rsidR="009D1893" w:rsidRPr="000E1535">
        <w:t>]</w:t>
      </w:r>
      <w:r w:rsidRPr="00F41D85">
        <w:rPr>
          <w:rFonts w:cs="Times New Roman"/>
          <w:szCs w:val="28"/>
        </w:rPr>
        <w:t xml:space="preserve">. </w:t>
      </w:r>
    </w:p>
    <w:p w:rsidR="00F41D85" w:rsidRDefault="00F41D85" w:rsidP="00482219">
      <w:pPr>
        <w:spacing w:after="0" w:line="360" w:lineRule="auto"/>
        <w:ind w:firstLine="709"/>
        <w:rPr>
          <w:rFonts w:cs="Times New Roman"/>
          <w:szCs w:val="28"/>
        </w:rPr>
      </w:pPr>
      <w:r w:rsidRPr="00F41D85">
        <w:rPr>
          <w:rFonts w:cs="Times New Roman"/>
          <w:szCs w:val="28"/>
        </w:rPr>
        <w:t xml:space="preserve">Народы Северной Европы большей частью принадлежат к северной группе большой европеоидной расы. На севере Скандинавии, в Лапландии, </w:t>
      </w:r>
      <w:r w:rsidRPr="00F41D85">
        <w:rPr>
          <w:rFonts w:cs="Times New Roman"/>
          <w:szCs w:val="28"/>
        </w:rPr>
        <w:lastRenderedPageBreak/>
        <w:t xml:space="preserve">живут саами, которых относят к переходной лапоноидной расе, которая вобрала в себя элементы европеоидной и монголоидной рас. Этнический состав в значительной мере однороден. Жители региона принадлежат к двум большим языковым семьям – индоевропейской и уральской. </w:t>
      </w:r>
    </w:p>
    <w:p w:rsidR="00774C87" w:rsidRDefault="00F41D85" w:rsidP="00482219">
      <w:pPr>
        <w:spacing w:after="0" w:line="360" w:lineRule="auto"/>
        <w:ind w:firstLine="709"/>
        <w:rPr>
          <w:rFonts w:cs="Times New Roman"/>
          <w:szCs w:val="28"/>
        </w:rPr>
      </w:pPr>
      <w:r w:rsidRPr="00F41D85">
        <w:rPr>
          <w:rFonts w:cs="Times New Roman"/>
          <w:szCs w:val="28"/>
        </w:rPr>
        <w:t>По религиозным признакам все страны принадлежат к протестантской ветви христианства, где доминирует лютеранство. Традиционно религия значительно влияет на общественно</w:t>
      </w:r>
      <w:r w:rsidR="00025ECB">
        <w:rPr>
          <w:rFonts w:cs="Times New Roman"/>
          <w:szCs w:val="28"/>
        </w:rPr>
        <w:t>–</w:t>
      </w:r>
      <w:r w:rsidRPr="00F41D85">
        <w:rPr>
          <w:rFonts w:cs="Times New Roman"/>
          <w:szCs w:val="28"/>
        </w:rPr>
        <w:t>политическую жизнь, так как страны Северной Европы принадлежат к клерикальным, и государственные должности в них имеют право занимать только граждане протестантского вероисповедания.</w:t>
      </w:r>
    </w:p>
    <w:p w:rsidR="00F41D85" w:rsidRDefault="00F41D85" w:rsidP="00482219">
      <w:pPr>
        <w:spacing w:after="0" w:line="360" w:lineRule="auto"/>
        <w:ind w:firstLine="709"/>
        <w:rPr>
          <w:rFonts w:cs="Times New Roman"/>
          <w:szCs w:val="28"/>
        </w:rPr>
      </w:pPr>
      <w:r w:rsidRPr="00F41D85">
        <w:rPr>
          <w:rFonts w:cs="Times New Roman"/>
          <w:szCs w:val="28"/>
        </w:rPr>
        <w:t>Размещение населения крайне неравномерно, что связано, прежде всего, с природными условиями региона. Средняя плотность населения является наиболее низкой в Европе – от 10 до 5 чел./км2. Северная Европа – урбанизированный регион, доля городского населения колеблется от 63</w:t>
      </w:r>
      <w:r>
        <w:rPr>
          <w:rFonts w:cs="Times New Roman"/>
          <w:szCs w:val="28"/>
        </w:rPr>
        <w:t>% в Финляндии до 92% в Исландии</w:t>
      </w:r>
      <w:r w:rsidRPr="00F41D85">
        <w:rPr>
          <w:rFonts w:cs="Times New Roman"/>
          <w:szCs w:val="28"/>
        </w:rPr>
        <w:t xml:space="preserve">. Трудовым ресурсам стран Северной Европы традиционно присущ высокий уровень образования и профессионально </w:t>
      </w:r>
      <w:r w:rsidR="00025ECB">
        <w:rPr>
          <w:rFonts w:cs="Times New Roman"/>
          <w:szCs w:val="28"/>
        </w:rPr>
        <w:t>–</w:t>
      </w:r>
      <w:r w:rsidRPr="00F41D85">
        <w:rPr>
          <w:rFonts w:cs="Times New Roman"/>
          <w:szCs w:val="28"/>
        </w:rPr>
        <w:t xml:space="preserve"> квалификационной подготовки. Соответственно и стоимость рабочей силы довольно высокая</w:t>
      </w:r>
      <w:r w:rsidR="009D1893" w:rsidRPr="00591072">
        <w:rPr>
          <w:rFonts w:cs="Times New Roman"/>
          <w:szCs w:val="28"/>
        </w:rPr>
        <w:t xml:space="preserve"> </w:t>
      </w:r>
      <w:r w:rsidR="009D1893" w:rsidRPr="000E1535">
        <w:t>[4]</w:t>
      </w:r>
      <w:r w:rsidRPr="00F41D85">
        <w:rPr>
          <w:rFonts w:cs="Times New Roman"/>
          <w:szCs w:val="28"/>
        </w:rPr>
        <w:t>.</w:t>
      </w:r>
    </w:p>
    <w:p w:rsidR="00794EBD" w:rsidRDefault="00F41D85" w:rsidP="00482219">
      <w:pPr>
        <w:spacing w:after="0" w:line="360" w:lineRule="auto"/>
        <w:ind w:firstLine="709"/>
        <w:rPr>
          <w:rFonts w:cs="Times New Roman"/>
          <w:szCs w:val="28"/>
        </w:rPr>
      </w:pPr>
      <w:r w:rsidRPr="00794EBD">
        <w:rPr>
          <w:rFonts w:cs="Times New Roman"/>
          <w:szCs w:val="28"/>
          <w:u w:val="single"/>
        </w:rPr>
        <w:t>Особенности экономического развития и общая характеристика хозяйства.</w:t>
      </w:r>
      <w:r>
        <w:rPr>
          <w:rFonts w:cs="Times New Roman"/>
          <w:szCs w:val="28"/>
        </w:rPr>
        <w:t xml:space="preserve"> </w:t>
      </w:r>
      <w:r w:rsidRPr="00F41D85">
        <w:rPr>
          <w:rFonts w:cs="Times New Roman"/>
          <w:szCs w:val="28"/>
        </w:rPr>
        <w:t xml:space="preserve">Страны Северной Европы являются одними из </w:t>
      </w:r>
      <w:r>
        <w:rPr>
          <w:rFonts w:cs="Times New Roman"/>
          <w:szCs w:val="28"/>
        </w:rPr>
        <w:t xml:space="preserve">самых </w:t>
      </w:r>
      <w:r w:rsidRPr="00F41D85">
        <w:rPr>
          <w:rFonts w:cs="Times New Roman"/>
          <w:szCs w:val="28"/>
        </w:rPr>
        <w:t>экономически развитых в мире. Они сформировали особую модель социально</w:t>
      </w:r>
      <w:r w:rsidR="00025ECB">
        <w:rPr>
          <w:rFonts w:cs="Times New Roman"/>
          <w:szCs w:val="28"/>
        </w:rPr>
        <w:t>–</w:t>
      </w:r>
      <w:r w:rsidRPr="00F41D85">
        <w:rPr>
          <w:rFonts w:cs="Times New Roman"/>
          <w:szCs w:val="28"/>
        </w:rPr>
        <w:t xml:space="preserve">экономического </w:t>
      </w:r>
      <w:r>
        <w:rPr>
          <w:rFonts w:cs="Times New Roman"/>
          <w:szCs w:val="28"/>
        </w:rPr>
        <w:t>развития</w:t>
      </w:r>
      <w:r w:rsidRPr="00F41D85">
        <w:rPr>
          <w:rFonts w:cs="Times New Roman"/>
          <w:szCs w:val="28"/>
        </w:rPr>
        <w:t>, определяющийся следующими чертами: высокий уровень жизни, отсутствие резких контрастов между б</w:t>
      </w:r>
      <w:r>
        <w:rPr>
          <w:rFonts w:cs="Times New Roman"/>
          <w:szCs w:val="28"/>
        </w:rPr>
        <w:t>огатыми и бедными; высокие налоги</w:t>
      </w:r>
      <w:r w:rsidRPr="00F41D85">
        <w:rPr>
          <w:rFonts w:cs="Times New Roman"/>
          <w:szCs w:val="28"/>
        </w:rPr>
        <w:t>; высокая социальная защищенность</w:t>
      </w:r>
      <w:r w:rsidR="00794EBD">
        <w:rPr>
          <w:rFonts w:cs="Times New Roman"/>
          <w:szCs w:val="28"/>
        </w:rPr>
        <w:t>; в</w:t>
      </w:r>
      <w:r w:rsidRPr="00F41D85">
        <w:rPr>
          <w:rFonts w:cs="Times New Roman"/>
          <w:szCs w:val="28"/>
        </w:rPr>
        <w:t>ысокоразвита система здравоохран</w:t>
      </w:r>
      <w:r w:rsidR="00794EBD">
        <w:rPr>
          <w:rFonts w:cs="Times New Roman"/>
          <w:szCs w:val="28"/>
        </w:rPr>
        <w:t>ения;</w:t>
      </w:r>
      <w:r w:rsidRPr="00F41D85">
        <w:rPr>
          <w:rFonts w:cs="Times New Roman"/>
          <w:szCs w:val="28"/>
        </w:rPr>
        <w:t xml:space="preserve"> </w:t>
      </w:r>
      <w:r w:rsidR="00794EBD">
        <w:rPr>
          <w:rFonts w:cs="Times New Roman"/>
          <w:szCs w:val="28"/>
        </w:rPr>
        <w:t>н</w:t>
      </w:r>
      <w:r w:rsidRPr="00F41D85">
        <w:rPr>
          <w:rFonts w:cs="Times New Roman"/>
          <w:szCs w:val="28"/>
        </w:rPr>
        <w:t>изкий уровень безработицы, которая в сре</w:t>
      </w:r>
      <w:r w:rsidR="00794EBD">
        <w:rPr>
          <w:rFonts w:cs="Times New Roman"/>
          <w:szCs w:val="28"/>
        </w:rPr>
        <w:t>днем по региону составляет 5,3%.</w:t>
      </w:r>
      <w:r w:rsidRPr="00F41D85">
        <w:rPr>
          <w:rFonts w:cs="Times New Roman"/>
          <w:szCs w:val="28"/>
        </w:rPr>
        <w:t xml:space="preserve"> </w:t>
      </w:r>
    </w:p>
    <w:p w:rsidR="00F41D85" w:rsidRDefault="00F41D85" w:rsidP="00482219">
      <w:pPr>
        <w:spacing w:after="0" w:line="360" w:lineRule="auto"/>
        <w:ind w:firstLine="709"/>
        <w:rPr>
          <w:rFonts w:cs="Times New Roman"/>
          <w:szCs w:val="28"/>
        </w:rPr>
      </w:pPr>
      <w:r w:rsidRPr="00F41D85">
        <w:rPr>
          <w:rFonts w:cs="Times New Roman"/>
          <w:szCs w:val="28"/>
        </w:rPr>
        <w:t>На страны Северной Европы приходится около 1% населения и 3% ВВП и промышленной продукции развитых государств, но по показателям ВВП на душу населения они принадлежат к 15 наиболее развитым странам мира. Все страны региона имеют положительный прир</w:t>
      </w:r>
      <w:r w:rsidR="00794EBD">
        <w:rPr>
          <w:rFonts w:cs="Times New Roman"/>
          <w:szCs w:val="28"/>
        </w:rPr>
        <w:t xml:space="preserve">ост производства </w:t>
      </w:r>
      <w:r w:rsidRPr="00F41D85">
        <w:rPr>
          <w:rFonts w:cs="Times New Roman"/>
          <w:szCs w:val="28"/>
        </w:rPr>
        <w:t xml:space="preserve">и незначительные </w:t>
      </w:r>
      <w:r w:rsidRPr="00F41D85">
        <w:rPr>
          <w:rFonts w:cs="Times New Roman"/>
          <w:szCs w:val="28"/>
        </w:rPr>
        <w:lastRenderedPageBreak/>
        <w:t>показатели среднегодовой инфляции. В скандинавских странах очень высокий уровень жизни населения.</w:t>
      </w:r>
      <w:r w:rsidR="00794EBD">
        <w:rPr>
          <w:rFonts w:cs="Times New Roman"/>
          <w:szCs w:val="28"/>
        </w:rPr>
        <w:t xml:space="preserve"> </w:t>
      </w:r>
      <w:r w:rsidR="00794EBD" w:rsidRPr="00794EBD">
        <w:rPr>
          <w:rFonts w:cs="Times New Roman"/>
          <w:szCs w:val="28"/>
        </w:rPr>
        <w:t>Имея сравнительно небольшое население, страны Северной Европы отличаются высоким уровнем промышленного развития и интенсивным сельским хозяйством</w:t>
      </w:r>
      <w:r w:rsidR="009D1893" w:rsidRPr="009D1893">
        <w:rPr>
          <w:rFonts w:cs="Times New Roman"/>
          <w:szCs w:val="28"/>
        </w:rPr>
        <w:t xml:space="preserve"> </w:t>
      </w:r>
      <w:r w:rsidR="009D1893" w:rsidRPr="000E1535">
        <w:t>[</w:t>
      </w:r>
      <w:r w:rsidR="009D1893" w:rsidRPr="009D1893">
        <w:t>11</w:t>
      </w:r>
      <w:r w:rsidR="009D1893" w:rsidRPr="000E1535">
        <w:t>]</w:t>
      </w:r>
      <w:r w:rsidR="00794EBD" w:rsidRPr="00794EBD">
        <w:rPr>
          <w:rFonts w:cs="Times New Roman"/>
          <w:szCs w:val="28"/>
        </w:rPr>
        <w:t>.</w:t>
      </w:r>
    </w:p>
    <w:p w:rsidR="003242D6" w:rsidRPr="00302E76" w:rsidRDefault="00794EBD" w:rsidP="00482219">
      <w:pPr>
        <w:spacing w:after="0" w:line="360" w:lineRule="auto"/>
        <w:ind w:firstLine="709"/>
        <w:rPr>
          <w:rFonts w:cs="Times New Roman"/>
          <w:szCs w:val="28"/>
        </w:rPr>
      </w:pPr>
      <w:r w:rsidRPr="00794EBD">
        <w:rPr>
          <w:rFonts w:cs="Times New Roman"/>
          <w:szCs w:val="28"/>
        </w:rPr>
        <w:t xml:space="preserve">Страны региона являются довольно активными субъектами внешнеэкономических связей. Они вырабатывают 2% продукции промышленности развитых стран и дают 5% их экспорта. Основные торговые партнеры </w:t>
      </w:r>
      <w:r w:rsidR="00025ECB">
        <w:rPr>
          <w:rFonts w:cs="Times New Roman"/>
          <w:szCs w:val="28"/>
        </w:rPr>
        <w:t>–</w:t>
      </w:r>
      <w:r w:rsidRPr="00794EBD">
        <w:rPr>
          <w:rFonts w:cs="Times New Roman"/>
          <w:szCs w:val="28"/>
        </w:rPr>
        <w:t xml:space="preserve"> страны Европейского Союза и США. Страны Северной Европы имеют значительные ресурсы для развития туристско</w:t>
      </w:r>
      <w:r w:rsidR="00025ECB">
        <w:rPr>
          <w:rFonts w:cs="Times New Roman"/>
          <w:szCs w:val="28"/>
        </w:rPr>
        <w:t>–</w:t>
      </w:r>
      <w:r w:rsidRPr="00794EBD">
        <w:rPr>
          <w:rFonts w:cs="Times New Roman"/>
          <w:szCs w:val="28"/>
        </w:rPr>
        <w:t>рекреационной деятельности.</w:t>
      </w:r>
      <w:r>
        <w:rPr>
          <w:rFonts w:cs="Times New Roman"/>
          <w:szCs w:val="28"/>
        </w:rPr>
        <w:t xml:space="preserve"> </w:t>
      </w:r>
    </w:p>
    <w:p w:rsidR="00794EBD" w:rsidRDefault="003242D6" w:rsidP="00482219">
      <w:pPr>
        <w:spacing w:after="0" w:line="360" w:lineRule="auto"/>
        <w:ind w:firstLine="709"/>
        <w:rPr>
          <w:rFonts w:cs="Times New Roman"/>
          <w:szCs w:val="28"/>
        </w:rPr>
      </w:pPr>
      <w:r w:rsidRPr="003242D6">
        <w:rPr>
          <w:rFonts w:cs="Times New Roman"/>
          <w:szCs w:val="28"/>
        </w:rPr>
        <w:t>Формирование "скандинавской модели» экономического развития обусловлено: подобными природно</w:t>
      </w:r>
      <w:r w:rsidR="00025ECB">
        <w:rPr>
          <w:rFonts w:cs="Times New Roman"/>
          <w:szCs w:val="28"/>
        </w:rPr>
        <w:t>–</w:t>
      </w:r>
      <w:r w:rsidRPr="003242D6">
        <w:rPr>
          <w:rFonts w:cs="Times New Roman"/>
          <w:szCs w:val="28"/>
        </w:rPr>
        <w:t>географическими условиями, общими границами и традиционными историческими связями, языковой, конфессиональной и культурной близостью, общими чертами менталитета населения стран</w:t>
      </w:r>
      <w:r w:rsidR="009D1893" w:rsidRPr="009D1893">
        <w:rPr>
          <w:rFonts w:cs="Times New Roman"/>
          <w:szCs w:val="28"/>
        </w:rPr>
        <w:t xml:space="preserve"> </w:t>
      </w:r>
      <w:r w:rsidR="009D1893" w:rsidRPr="000E1535">
        <w:t>[</w:t>
      </w:r>
      <w:r w:rsidR="009D1893" w:rsidRPr="009D1893">
        <w:t>7</w:t>
      </w:r>
      <w:r w:rsidR="009D1893" w:rsidRPr="000E1535">
        <w:t>]</w:t>
      </w:r>
      <w:r w:rsidRPr="003242D6">
        <w:rPr>
          <w:rFonts w:cs="Times New Roman"/>
          <w:szCs w:val="28"/>
        </w:rPr>
        <w:t>.</w:t>
      </w:r>
      <w:r w:rsidR="00794EBD">
        <w:rPr>
          <w:rFonts w:cs="Times New Roman"/>
          <w:szCs w:val="28"/>
        </w:rPr>
        <w:br w:type="page"/>
      </w:r>
    </w:p>
    <w:p w:rsidR="00794EBD" w:rsidRDefault="00794EBD" w:rsidP="00482219">
      <w:pPr>
        <w:pStyle w:val="1"/>
        <w:spacing w:line="360" w:lineRule="auto"/>
        <w:ind w:firstLine="709"/>
      </w:pPr>
      <w:bookmarkStart w:id="56" w:name="_Toc9252590"/>
      <w:bookmarkStart w:id="57" w:name="_Toc9252738"/>
      <w:bookmarkStart w:id="58" w:name="_Toc9252836"/>
      <w:bookmarkStart w:id="59" w:name="_Toc10502679"/>
      <w:r>
        <w:lastRenderedPageBreak/>
        <w:t>2 ТУРИСТСКИЕ РЕСУРСЫ СТРАН СЕВЕРНОЙ ЕВРОПЫ</w:t>
      </w:r>
      <w:bookmarkEnd w:id="56"/>
      <w:bookmarkEnd w:id="57"/>
      <w:bookmarkEnd w:id="58"/>
      <w:bookmarkEnd w:id="59"/>
    </w:p>
    <w:p w:rsidR="00794EBD" w:rsidRDefault="00794EBD" w:rsidP="00482219">
      <w:pPr>
        <w:spacing w:after="0" w:line="360" w:lineRule="auto"/>
        <w:ind w:firstLine="709"/>
        <w:jc w:val="center"/>
        <w:rPr>
          <w:rFonts w:cs="Times New Roman"/>
          <w:szCs w:val="28"/>
        </w:rPr>
      </w:pPr>
    </w:p>
    <w:p w:rsidR="00774C87" w:rsidRDefault="00356A73" w:rsidP="00482219">
      <w:pPr>
        <w:pStyle w:val="2"/>
        <w:ind w:firstLine="709"/>
      </w:pPr>
      <w:bookmarkStart w:id="60" w:name="_Toc9252591"/>
      <w:bookmarkStart w:id="61" w:name="_Toc9252739"/>
      <w:bookmarkStart w:id="62" w:name="_Toc9252837"/>
      <w:bookmarkStart w:id="63" w:name="_Toc10502680"/>
      <w:r>
        <w:t>2</w:t>
      </w:r>
      <w:r w:rsidR="00794EBD">
        <w:t>.1</w:t>
      </w:r>
      <w:r w:rsidR="00774C87">
        <w:t xml:space="preserve"> </w:t>
      </w:r>
      <w:r w:rsidR="00794EBD">
        <w:t xml:space="preserve">Природные туристские </w:t>
      </w:r>
      <w:r w:rsidR="00794EBD" w:rsidRPr="00E56A58">
        <w:t>ресурсы</w:t>
      </w:r>
      <w:r w:rsidR="00794EBD">
        <w:t xml:space="preserve"> субрегиона</w:t>
      </w:r>
      <w:bookmarkEnd w:id="60"/>
      <w:bookmarkEnd w:id="61"/>
      <w:bookmarkEnd w:id="62"/>
      <w:bookmarkEnd w:id="63"/>
    </w:p>
    <w:p w:rsidR="00774C87" w:rsidRDefault="00774C87" w:rsidP="00482219">
      <w:pPr>
        <w:spacing w:after="0" w:line="360" w:lineRule="auto"/>
        <w:ind w:firstLine="709"/>
        <w:rPr>
          <w:rFonts w:cs="Times New Roman"/>
          <w:szCs w:val="28"/>
        </w:rPr>
      </w:pPr>
    </w:p>
    <w:p w:rsidR="00794EBD" w:rsidRDefault="0021615A" w:rsidP="00482219">
      <w:pPr>
        <w:spacing w:after="0" w:line="360" w:lineRule="auto"/>
        <w:ind w:firstLine="709"/>
        <w:rPr>
          <w:rFonts w:cs="Times New Roman"/>
          <w:szCs w:val="28"/>
        </w:rPr>
      </w:pPr>
      <w:r w:rsidRPr="0021615A">
        <w:rPr>
          <w:rFonts w:cs="Times New Roman"/>
          <w:szCs w:val="28"/>
        </w:rPr>
        <w:t>В пределах Фенноскандии, физико</w:t>
      </w:r>
      <w:r w:rsidR="00025ECB">
        <w:rPr>
          <w:rFonts w:cs="Times New Roman"/>
          <w:szCs w:val="28"/>
        </w:rPr>
        <w:t>–</w:t>
      </w:r>
      <w:r w:rsidRPr="0021615A">
        <w:rPr>
          <w:rFonts w:cs="Times New Roman"/>
          <w:szCs w:val="28"/>
        </w:rPr>
        <w:t>географической области зарубежной Европы, Норвегия, Швеция и Финляндия имеют значительную площадь, в отличие от компактных Дании и Исландии они вытянуты в меридиональном направлении на значительное расстояние, что способствует формированию большого природного разнообразия, что, очевидно, является основным условием успешного развития</w:t>
      </w:r>
      <w:r w:rsidR="006A6C39">
        <w:rPr>
          <w:rFonts w:cs="Times New Roman"/>
          <w:szCs w:val="28"/>
        </w:rPr>
        <w:t xml:space="preserve"> здесь разнообразного туризма</w:t>
      </w:r>
      <w:r w:rsidRPr="0021615A">
        <w:rPr>
          <w:rFonts w:cs="Times New Roman"/>
          <w:szCs w:val="28"/>
        </w:rPr>
        <w:t>.</w:t>
      </w:r>
    </w:p>
    <w:p w:rsidR="006A6C39" w:rsidRPr="006A6C39" w:rsidRDefault="006A6C39" w:rsidP="00482219">
      <w:pPr>
        <w:spacing w:after="0" w:line="360" w:lineRule="auto"/>
        <w:ind w:firstLine="709"/>
        <w:rPr>
          <w:rFonts w:cs="Times New Roman"/>
          <w:szCs w:val="28"/>
        </w:rPr>
      </w:pPr>
      <w:r>
        <w:rPr>
          <w:rFonts w:cs="Times New Roman"/>
          <w:szCs w:val="28"/>
        </w:rPr>
        <w:t xml:space="preserve">В регионе 8 </w:t>
      </w:r>
      <w:r w:rsidR="00A43E51">
        <w:rPr>
          <w:rFonts w:cs="Times New Roman"/>
          <w:szCs w:val="28"/>
        </w:rPr>
        <w:t>природных объектов Всемирного наследия ЮНЕСКО (3 в Дании, 2 в Швеции и по 1 в Норвегии, Исландии и Финляндии)</w:t>
      </w:r>
      <w:r w:rsidR="009D1893" w:rsidRPr="009D1893">
        <w:rPr>
          <w:rFonts w:cs="Times New Roman"/>
          <w:szCs w:val="28"/>
        </w:rPr>
        <w:t xml:space="preserve"> </w:t>
      </w:r>
      <w:r w:rsidR="009D1893" w:rsidRPr="000E1535">
        <w:t>[</w:t>
      </w:r>
      <w:r w:rsidR="009D1893" w:rsidRPr="009D1893">
        <w:t>19</w:t>
      </w:r>
      <w:r w:rsidR="009D1893" w:rsidRPr="000E1535">
        <w:t>]</w:t>
      </w:r>
      <w:r w:rsidR="00A43E51">
        <w:rPr>
          <w:rFonts w:cs="Times New Roman"/>
          <w:szCs w:val="28"/>
        </w:rPr>
        <w:t>.</w:t>
      </w:r>
    </w:p>
    <w:p w:rsidR="0021615A" w:rsidRPr="00302E76" w:rsidRDefault="0021615A" w:rsidP="00482219">
      <w:pPr>
        <w:spacing w:after="0" w:line="360" w:lineRule="auto"/>
        <w:ind w:firstLine="709"/>
        <w:rPr>
          <w:rFonts w:cs="Times New Roman"/>
          <w:szCs w:val="28"/>
        </w:rPr>
      </w:pPr>
      <w:r w:rsidRPr="0021615A">
        <w:rPr>
          <w:rFonts w:cs="Times New Roman"/>
          <w:szCs w:val="28"/>
        </w:rPr>
        <w:t xml:space="preserve">Другая характерная черта географического положения данной группы стран </w:t>
      </w:r>
      <w:r w:rsidR="00025ECB">
        <w:rPr>
          <w:rFonts w:cs="Times New Roman"/>
          <w:szCs w:val="28"/>
        </w:rPr>
        <w:t>–</w:t>
      </w:r>
      <w:r w:rsidRPr="0021615A">
        <w:rPr>
          <w:rFonts w:cs="Times New Roman"/>
          <w:szCs w:val="28"/>
        </w:rPr>
        <w:t xml:space="preserve"> их приморское положение, что также представляет собой мощный ресурс для развития рекреационной деятельности. Причем данный факт важен в связи с его рассмотрением вкупе с представленным здесь уникальным шхерным (фьордовым) типом берегов, встречающихся в весьма ограниченном числе стран. </w:t>
      </w:r>
    </w:p>
    <w:p w:rsidR="0021615A" w:rsidRDefault="0021615A" w:rsidP="00482219">
      <w:pPr>
        <w:spacing w:after="0" w:line="360" w:lineRule="auto"/>
        <w:ind w:firstLine="709"/>
        <w:rPr>
          <w:rFonts w:cs="Times New Roman"/>
          <w:szCs w:val="28"/>
        </w:rPr>
      </w:pPr>
      <w:r w:rsidRPr="0021615A">
        <w:rPr>
          <w:rFonts w:cs="Times New Roman"/>
          <w:szCs w:val="28"/>
          <w:u w:val="single"/>
        </w:rPr>
        <w:t>Фьорды.</w:t>
      </w:r>
      <w:r>
        <w:rPr>
          <w:rFonts w:cs="Times New Roman"/>
          <w:szCs w:val="28"/>
        </w:rPr>
        <w:t xml:space="preserve"> </w:t>
      </w:r>
      <w:r w:rsidRPr="0021615A">
        <w:rPr>
          <w:rFonts w:cs="Times New Roman"/>
          <w:szCs w:val="28"/>
        </w:rPr>
        <w:t>Основной природной особенностью Северной Европы является фьордовый тип береговой линии. Пять крупнейших фьордов на планете, представленные на слайде, находятся в Гренландии и Норвегии. И еще три являются объектами Всемирного Наследия ЮНЕСКО. Благодаря своей красоте и живописности фьорды пользуются заслуженным интересом у туристов всего мира.</w:t>
      </w:r>
      <w:r>
        <w:rPr>
          <w:rFonts w:cs="Times New Roman"/>
          <w:szCs w:val="28"/>
        </w:rPr>
        <w:t xml:space="preserve"> </w:t>
      </w:r>
      <w:r w:rsidRPr="0021615A">
        <w:rPr>
          <w:rFonts w:cs="Times New Roman"/>
          <w:szCs w:val="28"/>
        </w:rPr>
        <w:t xml:space="preserve">Так, на крайнем западе Скандинавского </w:t>
      </w:r>
      <w:r>
        <w:rPr>
          <w:rFonts w:cs="Times New Roman"/>
          <w:szCs w:val="28"/>
        </w:rPr>
        <w:t xml:space="preserve">полуострова, в Норвегии, фьорды </w:t>
      </w:r>
      <w:r w:rsidR="00025ECB">
        <w:rPr>
          <w:rFonts w:cs="Times New Roman"/>
          <w:szCs w:val="28"/>
        </w:rPr>
        <w:t>–</w:t>
      </w:r>
      <w:r w:rsidRPr="0021615A">
        <w:rPr>
          <w:rFonts w:cs="Times New Roman"/>
          <w:szCs w:val="28"/>
        </w:rPr>
        <w:t xml:space="preserve"> излюбленное место туристов для занятия дайвингом и морских прогулок (во время которых можно наблюдать за китами). На территории Норвегии распложена самая северная точка Европы </w:t>
      </w:r>
      <w:r w:rsidR="00025ECB">
        <w:rPr>
          <w:rFonts w:cs="Times New Roman"/>
          <w:szCs w:val="28"/>
        </w:rPr>
        <w:t>–</w:t>
      </w:r>
      <w:r w:rsidRPr="0021615A">
        <w:rPr>
          <w:rFonts w:cs="Times New Roman"/>
          <w:szCs w:val="28"/>
        </w:rPr>
        <w:t xml:space="preserve"> мыс Нордкап, куда организованы экскурсионные туры (здесь создан туристский центр «Нордкапхолл») и откуда можно отправиться на морское сафари и понаблюдать китов</w:t>
      </w:r>
      <w:r w:rsidR="009D1893" w:rsidRPr="009D1893">
        <w:rPr>
          <w:rFonts w:cs="Times New Roman"/>
          <w:szCs w:val="28"/>
        </w:rPr>
        <w:t xml:space="preserve"> </w:t>
      </w:r>
      <w:r w:rsidR="009D1893">
        <w:rPr>
          <w:rFonts w:cs="Times New Roman"/>
          <w:szCs w:val="28"/>
        </w:rPr>
        <w:t>[</w:t>
      </w:r>
      <w:r w:rsidR="009D1893" w:rsidRPr="009D1893">
        <w:rPr>
          <w:rFonts w:cs="Times New Roman"/>
          <w:szCs w:val="28"/>
        </w:rPr>
        <w:t>14]</w:t>
      </w:r>
      <w:r w:rsidRPr="0021615A">
        <w:rPr>
          <w:rFonts w:cs="Times New Roman"/>
          <w:szCs w:val="28"/>
        </w:rPr>
        <w:t>.</w:t>
      </w:r>
    </w:p>
    <w:p w:rsidR="0021615A" w:rsidRDefault="0021615A" w:rsidP="00482219">
      <w:pPr>
        <w:spacing w:after="0" w:line="360" w:lineRule="auto"/>
        <w:ind w:firstLine="709"/>
        <w:rPr>
          <w:rFonts w:cs="Times New Roman"/>
          <w:szCs w:val="28"/>
        </w:rPr>
      </w:pPr>
      <w:r w:rsidRPr="0021615A">
        <w:rPr>
          <w:rFonts w:cs="Times New Roman"/>
          <w:szCs w:val="28"/>
          <w:u w:val="single"/>
        </w:rPr>
        <w:lastRenderedPageBreak/>
        <w:t>Шпицберген.</w:t>
      </w:r>
      <w:r>
        <w:rPr>
          <w:rFonts w:cs="Times New Roman"/>
          <w:szCs w:val="28"/>
        </w:rPr>
        <w:t xml:space="preserve"> </w:t>
      </w:r>
      <w:r w:rsidRPr="0021615A">
        <w:rPr>
          <w:rFonts w:cs="Times New Roman"/>
          <w:szCs w:val="28"/>
        </w:rPr>
        <w:t xml:space="preserve">Мировой известностью является Шпицберген (Свальдбальд), половина территории которого заповедано (имеется 3 национальных парка, по 3 природных и флористических </w:t>
      </w:r>
      <w:r w:rsidR="00A54AED">
        <w:rPr>
          <w:rFonts w:cs="Times New Roman"/>
          <w:szCs w:val="28"/>
        </w:rPr>
        <w:t>резервата)</w:t>
      </w:r>
      <w:r w:rsidRPr="0021615A">
        <w:rPr>
          <w:rFonts w:cs="Times New Roman"/>
          <w:szCs w:val="28"/>
        </w:rPr>
        <w:t>. Туристов привлекает нетронутость арктической природы и нереально дикие условия жизни, что для многих любителей экстремального отдыха уже само по себе представляется достаточно весомой причиной для поездки.</w:t>
      </w:r>
      <w:r w:rsidR="00A54AED">
        <w:rPr>
          <w:rFonts w:cs="Times New Roman"/>
          <w:szCs w:val="28"/>
        </w:rPr>
        <w:t xml:space="preserve"> </w:t>
      </w:r>
      <w:r w:rsidR="00A54AED" w:rsidRPr="00A54AED">
        <w:rPr>
          <w:rFonts w:cs="Times New Roman"/>
          <w:szCs w:val="28"/>
        </w:rPr>
        <w:t>Бесконечный полярный день дает неограниченное количество времени для активного туризма: треккинг, айс</w:t>
      </w:r>
      <w:r w:rsidR="00025ECB">
        <w:rPr>
          <w:rFonts w:cs="Times New Roman"/>
          <w:szCs w:val="28"/>
        </w:rPr>
        <w:t>–</w:t>
      </w:r>
      <w:r w:rsidR="00A54AED" w:rsidRPr="00A54AED">
        <w:rPr>
          <w:rFonts w:cs="Times New Roman"/>
          <w:szCs w:val="28"/>
        </w:rPr>
        <w:t>кламбинг, походы в отдаленные горные районы, выходы на ледники, вояжи на собачьих упряжках или снегоходах по безлюдной арктической пустыне, окруженной остроконечными горами и голубыми ледниками. На ледовых полях архипелага имеются прекрасные условия для сноубординга и катания на лыжах.</w:t>
      </w:r>
    </w:p>
    <w:p w:rsidR="00A54AED" w:rsidRDefault="00A54AED" w:rsidP="00482219">
      <w:pPr>
        <w:spacing w:after="0" w:line="360" w:lineRule="auto"/>
        <w:ind w:firstLine="709"/>
        <w:rPr>
          <w:rFonts w:cs="Times New Roman"/>
          <w:szCs w:val="28"/>
        </w:rPr>
      </w:pPr>
      <w:r w:rsidRPr="00A54AED">
        <w:rPr>
          <w:rFonts w:cs="Times New Roman"/>
          <w:szCs w:val="28"/>
        </w:rPr>
        <w:t xml:space="preserve">Фактор, способствующий развитию разнообразных форм туризма в Фенноскандии, </w:t>
      </w:r>
      <w:r w:rsidR="00025ECB">
        <w:rPr>
          <w:rFonts w:cs="Times New Roman"/>
          <w:szCs w:val="28"/>
        </w:rPr>
        <w:t>–</w:t>
      </w:r>
      <w:r w:rsidRPr="00A54AED">
        <w:rPr>
          <w:rFonts w:cs="Times New Roman"/>
          <w:szCs w:val="28"/>
        </w:rPr>
        <w:t xml:space="preserve"> </w:t>
      </w:r>
      <w:r w:rsidRPr="00A54AED">
        <w:rPr>
          <w:rFonts w:cs="Times New Roman"/>
          <w:szCs w:val="28"/>
          <w:u w:val="single"/>
        </w:rPr>
        <w:t>рельеф</w:t>
      </w:r>
      <w:r w:rsidRPr="00A54AED">
        <w:rPr>
          <w:rFonts w:cs="Times New Roman"/>
          <w:szCs w:val="28"/>
        </w:rPr>
        <w:t>, сформировавшийся в основном в ледниковую и более ранние эпохи.</w:t>
      </w:r>
      <w:r>
        <w:rPr>
          <w:rFonts w:cs="Times New Roman"/>
          <w:szCs w:val="28"/>
        </w:rPr>
        <w:t xml:space="preserve"> </w:t>
      </w:r>
      <w:r w:rsidRPr="00A54AED">
        <w:rPr>
          <w:rFonts w:cs="Times New Roman"/>
          <w:szCs w:val="28"/>
        </w:rPr>
        <w:t xml:space="preserve">Крутые склоны Скандинавских гор и возвышенности Балтийского щита </w:t>
      </w:r>
      <w:r w:rsidR="00025ECB">
        <w:rPr>
          <w:rFonts w:cs="Times New Roman"/>
          <w:szCs w:val="28"/>
        </w:rPr>
        <w:t>–</w:t>
      </w:r>
      <w:r w:rsidRPr="00A54AED">
        <w:rPr>
          <w:rFonts w:cs="Times New Roman"/>
          <w:szCs w:val="28"/>
        </w:rPr>
        <w:t xml:space="preserve"> основа развития массового горнолыжного и экологического туризма, которые одинаково успешно</w:t>
      </w:r>
      <w:r>
        <w:rPr>
          <w:rFonts w:cs="Times New Roman"/>
          <w:szCs w:val="28"/>
        </w:rPr>
        <w:t xml:space="preserve"> </w:t>
      </w:r>
      <w:r w:rsidRPr="00A54AED">
        <w:rPr>
          <w:rFonts w:cs="Times New Roman"/>
          <w:szCs w:val="28"/>
        </w:rPr>
        <w:t>развиваются в аналогичных по рельефу м</w:t>
      </w:r>
      <w:r>
        <w:rPr>
          <w:rFonts w:cs="Times New Roman"/>
          <w:szCs w:val="28"/>
        </w:rPr>
        <w:t xml:space="preserve">естностях Швеции </w:t>
      </w:r>
      <w:r w:rsidRPr="00A54AED">
        <w:rPr>
          <w:rFonts w:cs="Times New Roman"/>
          <w:szCs w:val="28"/>
        </w:rPr>
        <w:t>и на возвышенностях Финляндии.</w:t>
      </w:r>
    </w:p>
    <w:p w:rsidR="00A54AED" w:rsidRPr="00A54AED" w:rsidRDefault="00A54AED" w:rsidP="00482219">
      <w:pPr>
        <w:spacing w:after="0" w:line="360" w:lineRule="auto"/>
        <w:ind w:firstLine="709"/>
        <w:rPr>
          <w:rFonts w:cs="Times New Roman"/>
          <w:szCs w:val="28"/>
        </w:rPr>
      </w:pPr>
      <w:r w:rsidRPr="00A54AED">
        <w:rPr>
          <w:rFonts w:cs="Times New Roman"/>
          <w:szCs w:val="28"/>
        </w:rPr>
        <w:t xml:space="preserve">Наличие </w:t>
      </w:r>
      <w:r w:rsidRPr="00A54AED">
        <w:rPr>
          <w:rFonts w:cs="Times New Roman"/>
          <w:szCs w:val="28"/>
          <w:u w:val="single"/>
        </w:rPr>
        <w:t>водных ресурсов</w:t>
      </w:r>
      <w:r w:rsidRPr="00A54AED">
        <w:rPr>
          <w:rFonts w:cs="Times New Roman"/>
          <w:szCs w:val="28"/>
        </w:rPr>
        <w:t xml:space="preserve"> чрезвычайно важно для развития туризма, и страны Северной Европы обеспечены ими в наибольшей степени по сравнению с другими субрегионами Европы. </w:t>
      </w:r>
      <w:r w:rsidRPr="00774C87">
        <w:rPr>
          <w:rFonts w:cs="Times New Roman"/>
          <w:szCs w:val="28"/>
        </w:rPr>
        <w:t>Особенности геологического строения, рельефа и климата благоприятствуют развитию сети коротких, но полноводных и бурных рек, изобилующих порогами и водопадами, которые чередуются с озеро</w:t>
      </w:r>
      <w:r w:rsidR="00025ECB">
        <w:rPr>
          <w:rFonts w:cs="Times New Roman"/>
          <w:szCs w:val="28"/>
        </w:rPr>
        <w:t>–</w:t>
      </w:r>
      <w:r w:rsidRPr="00774C87">
        <w:rPr>
          <w:rFonts w:cs="Times New Roman"/>
          <w:szCs w:val="28"/>
        </w:rPr>
        <w:t>видными расширениями.</w:t>
      </w:r>
      <w:r>
        <w:rPr>
          <w:rFonts w:cs="Times New Roman"/>
          <w:szCs w:val="28"/>
        </w:rPr>
        <w:t xml:space="preserve"> </w:t>
      </w:r>
      <w:r w:rsidRPr="00774C87">
        <w:rPr>
          <w:rFonts w:cs="Times New Roman"/>
          <w:szCs w:val="28"/>
        </w:rPr>
        <w:t>По запасам гидроэнергии Норвегия и Швеция стоят впереди всех стран Зарубежной Европы.</w:t>
      </w:r>
      <w:r>
        <w:rPr>
          <w:rFonts w:cs="Times New Roman"/>
          <w:szCs w:val="28"/>
        </w:rPr>
        <w:t xml:space="preserve"> </w:t>
      </w:r>
      <w:r w:rsidRPr="00A54AED">
        <w:rPr>
          <w:rFonts w:cs="Times New Roman"/>
          <w:szCs w:val="28"/>
        </w:rPr>
        <w:t>Это способствует развитию таких видов туризма, как сплав по рекам, рыбная ловля, дайвинг, рафтинг. Водные объекты выполняют не только транспортную функцию, но и эстетическую, во многом придавая своеобразие ландшафтам страны. Озёра и реки Северной Европы изобилуют рыбой, что привлекает в страну любителей рыбалки.</w:t>
      </w:r>
    </w:p>
    <w:p w:rsidR="00A54AED" w:rsidRPr="0021615A" w:rsidRDefault="00A54AED" w:rsidP="00482219">
      <w:pPr>
        <w:spacing w:after="0" w:line="360" w:lineRule="auto"/>
        <w:ind w:firstLine="709"/>
        <w:rPr>
          <w:rFonts w:cs="Times New Roman"/>
          <w:szCs w:val="28"/>
        </w:rPr>
      </w:pPr>
      <w:r w:rsidRPr="00A54AED">
        <w:rPr>
          <w:rFonts w:cs="Times New Roman"/>
          <w:szCs w:val="28"/>
        </w:rPr>
        <w:lastRenderedPageBreak/>
        <w:t>Особое положение занимает Финляндия, чей Озерный край принес стране мировую туристическую известность. На</w:t>
      </w:r>
      <w:r>
        <w:rPr>
          <w:rFonts w:cs="Times New Roman"/>
          <w:szCs w:val="28"/>
        </w:rPr>
        <w:t xml:space="preserve"> </w:t>
      </w:r>
      <w:r w:rsidRPr="00A54AED">
        <w:rPr>
          <w:rFonts w:cs="Times New Roman"/>
          <w:szCs w:val="28"/>
        </w:rPr>
        <w:t>обширной территории котловины и впадины рельефа были заполнены в послеледниковый период водой и образовали целый лабиринт озёр, соединённых короткими протоками или небольшими речками. Большинство озёр имеет удлинённую, сильно изрезанную лопастную форму, многочисленные заливы, бухты и острова</w:t>
      </w:r>
      <w:r>
        <w:rPr>
          <w:rFonts w:cs="Times New Roman"/>
          <w:szCs w:val="28"/>
        </w:rPr>
        <w:t xml:space="preserve">. </w:t>
      </w:r>
      <w:r w:rsidRPr="00E1066E">
        <w:rPr>
          <w:rFonts w:cs="Times New Roman"/>
          <w:szCs w:val="28"/>
        </w:rPr>
        <w:t>Самые большие озёра расположены на Среднешвецкой низменности и в северной части возвышенности Смоланд. Это Венерн – крупнейшее озеро зарубежной Европы (5546км), а также озеро Веттерн</w:t>
      </w:r>
      <w:r w:rsidR="009D1893" w:rsidRPr="009D1893">
        <w:rPr>
          <w:rFonts w:cs="Times New Roman"/>
          <w:szCs w:val="28"/>
        </w:rPr>
        <w:t xml:space="preserve"> </w:t>
      </w:r>
      <w:r w:rsidR="009D1893" w:rsidRPr="000E1535">
        <w:t>[</w:t>
      </w:r>
      <w:r w:rsidR="009D1893" w:rsidRPr="009D1893">
        <w:t>7</w:t>
      </w:r>
      <w:r w:rsidR="009D1893" w:rsidRPr="000E1535">
        <w:t>]</w:t>
      </w:r>
      <w:r w:rsidRPr="00E1066E">
        <w:rPr>
          <w:rFonts w:cs="Times New Roman"/>
          <w:szCs w:val="28"/>
        </w:rPr>
        <w:t>.</w:t>
      </w:r>
    </w:p>
    <w:p w:rsidR="00794EBD" w:rsidRDefault="00A54AED" w:rsidP="00482219">
      <w:pPr>
        <w:spacing w:after="0" w:line="360" w:lineRule="auto"/>
        <w:ind w:firstLine="709"/>
        <w:rPr>
          <w:rFonts w:cs="Times New Roman"/>
          <w:szCs w:val="28"/>
          <w:u w:val="single"/>
        </w:rPr>
      </w:pPr>
      <w:r w:rsidRPr="00774C87">
        <w:rPr>
          <w:rFonts w:cs="Times New Roman"/>
          <w:szCs w:val="28"/>
        </w:rPr>
        <w:t xml:space="preserve">Важными рекреационными объектами являются крупнейшие водопады Норвегии: самый большой </w:t>
      </w:r>
      <w:r w:rsidR="00025ECB">
        <w:rPr>
          <w:rFonts w:cs="Times New Roman"/>
          <w:szCs w:val="28"/>
        </w:rPr>
        <w:t>–</w:t>
      </w:r>
      <w:r w:rsidRPr="00774C87">
        <w:rPr>
          <w:rFonts w:cs="Times New Roman"/>
          <w:szCs w:val="28"/>
        </w:rPr>
        <w:t xml:space="preserve"> Ветти, низвергающийся с высоты 275</w:t>
      </w:r>
      <w:r w:rsidR="00932F92">
        <w:rPr>
          <w:rFonts w:cs="Times New Roman"/>
          <w:szCs w:val="28"/>
        </w:rPr>
        <w:t xml:space="preserve"> </w:t>
      </w:r>
      <w:r w:rsidRPr="00774C87">
        <w:rPr>
          <w:rFonts w:cs="Times New Roman"/>
          <w:szCs w:val="28"/>
        </w:rPr>
        <w:t>метров в Согне</w:t>
      </w:r>
      <w:r w:rsidR="00025ECB">
        <w:rPr>
          <w:rFonts w:cs="Times New Roman"/>
          <w:szCs w:val="28"/>
        </w:rPr>
        <w:t>–</w:t>
      </w:r>
      <w:r w:rsidRPr="00774C87">
        <w:rPr>
          <w:rFonts w:cs="Times New Roman"/>
          <w:szCs w:val="28"/>
        </w:rPr>
        <w:t xml:space="preserve">фьорд, а самый красивый </w:t>
      </w:r>
      <w:r w:rsidR="00025ECB">
        <w:rPr>
          <w:rFonts w:cs="Times New Roman"/>
          <w:szCs w:val="28"/>
        </w:rPr>
        <w:t>–</w:t>
      </w:r>
      <w:r w:rsidRPr="00774C87">
        <w:rPr>
          <w:rFonts w:cs="Times New Roman"/>
          <w:szCs w:val="28"/>
        </w:rPr>
        <w:t xml:space="preserve"> «семь сестер», падающий семью узкими струями по ступенчатому обрыву в Нейрангер</w:t>
      </w:r>
      <w:r w:rsidR="00025ECB">
        <w:rPr>
          <w:rFonts w:cs="Times New Roman"/>
          <w:szCs w:val="28"/>
        </w:rPr>
        <w:t>–</w:t>
      </w:r>
      <w:r w:rsidRPr="00774C87">
        <w:rPr>
          <w:rFonts w:cs="Times New Roman"/>
          <w:szCs w:val="28"/>
        </w:rPr>
        <w:t>фьорд. С крутых скалистых берегов в море срываются пенные струи водопадов. Здесь сосредоточены все высочайшие водопады Европы, превосходящие своей мощью и фантастическим рисунком струй прославленные водопады Альп и Перенеев. Самый высокий из них – Утигард – падает с высоты 610метров. Это четвертый по высоте водопад мира после Анхеля (1054м), Тугелы (933м), Йосемитского (727м).</w:t>
      </w:r>
    </w:p>
    <w:p w:rsidR="00D76783" w:rsidRPr="0093076C" w:rsidRDefault="00D76783" w:rsidP="00482219">
      <w:pPr>
        <w:spacing w:after="0" w:line="360" w:lineRule="auto"/>
        <w:ind w:firstLine="709"/>
        <w:rPr>
          <w:rFonts w:cs="Times New Roman"/>
          <w:szCs w:val="28"/>
        </w:rPr>
      </w:pPr>
      <w:r w:rsidRPr="00D76783">
        <w:rPr>
          <w:rFonts w:cs="Times New Roman"/>
          <w:szCs w:val="28"/>
        </w:rPr>
        <w:t>Биологические ресурсы стран Северной Европы соответствуют природной зональности региона и характеризуются не очень большим видовым разнообразием. По причине северного географического положения возможности для вегетации растений ограничены.</w:t>
      </w:r>
      <w:r>
        <w:rPr>
          <w:rFonts w:cs="Times New Roman"/>
          <w:szCs w:val="28"/>
        </w:rPr>
        <w:t xml:space="preserve"> </w:t>
      </w:r>
      <w:r w:rsidRPr="00D76783">
        <w:rPr>
          <w:rFonts w:cs="Times New Roman"/>
          <w:szCs w:val="28"/>
        </w:rPr>
        <w:t xml:space="preserve">Животный мир Швеции, Норвегии, Финляндии, Дании и Исландии также не очень разнообразен. В то же время сохранение диких животных и создание условий для восстановления их численности в естественных условиях </w:t>
      </w:r>
      <w:r w:rsidR="00025ECB">
        <w:rPr>
          <w:rFonts w:cs="Times New Roman"/>
          <w:szCs w:val="28"/>
        </w:rPr>
        <w:t>–</w:t>
      </w:r>
      <w:r>
        <w:rPr>
          <w:rFonts w:cs="Times New Roman"/>
          <w:szCs w:val="28"/>
        </w:rPr>
        <w:t xml:space="preserve"> </w:t>
      </w:r>
      <w:r w:rsidRPr="00D76783">
        <w:rPr>
          <w:rFonts w:cs="Times New Roman"/>
          <w:szCs w:val="28"/>
        </w:rPr>
        <w:t>важнейшая предпосылка для развит</w:t>
      </w:r>
      <w:r>
        <w:rPr>
          <w:rFonts w:cs="Times New Roman"/>
          <w:szCs w:val="28"/>
        </w:rPr>
        <w:t>ия туризма</w:t>
      </w:r>
      <w:r w:rsidRPr="00D76783">
        <w:rPr>
          <w:rFonts w:cs="Times New Roman"/>
          <w:szCs w:val="28"/>
        </w:rPr>
        <w:t>.</w:t>
      </w:r>
      <w:r>
        <w:rPr>
          <w:rFonts w:cs="Times New Roman"/>
          <w:szCs w:val="28"/>
        </w:rPr>
        <w:t xml:space="preserve"> </w:t>
      </w:r>
    </w:p>
    <w:p w:rsidR="00E1066E" w:rsidRDefault="00E1066E" w:rsidP="00482219">
      <w:pPr>
        <w:spacing w:after="0" w:line="360" w:lineRule="auto"/>
        <w:ind w:firstLine="709"/>
        <w:rPr>
          <w:rFonts w:cs="Times New Roman"/>
          <w:szCs w:val="28"/>
        </w:rPr>
      </w:pPr>
    </w:p>
    <w:p w:rsidR="00741ED6" w:rsidRDefault="00741ED6" w:rsidP="00482219">
      <w:pPr>
        <w:pStyle w:val="2"/>
        <w:ind w:firstLine="709"/>
      </w:pPr>
      <w:bookmarkStart w:id="64" w:name="_Toc9252592"/>
      <w:bookmarkStart w:id="65" w:name="_Toc9252740"/>
      <w:bookmarkStart w:id="66" w:name="_Toc9252838"/>
    </w:p>
    <w:p w:rsidR="00741ED6" w:rsidRDefault="00741ED6" w:rsidP="00482219">
      <w:pPr>
        <w:pStyle w:val="2"/>
        <w:ind w:firstLine="709"/>
      </w:pPr>
    </w:p>
    <w:p w:rsidR="00741ED6" w:rsidRDefault="00741ED6" w:rsidP="00482219">
      <w:pPr>
        <w:pStyle w:val="2"/>
        <w:ind w:firstLine="709"/>
      </w:pPr>
    </w:p>
    <w:p w:rsidR="00D76783" w:rsidRDefault="00356A73" w:rsidP="00482219">
      <w:pPr>
        <w:pStyle w:val="2"/>
        <w:ind w:firstLine="709"/>
      </w:pPr>
      <w:bookmarkStart w:id="67" w:name="_Toc10502681"/>
      <w:r>
        <w:lastRenderedPageBreak/>
        <w:t>2</w:t>
      </w:r>
      <w:r w:rsidR="00D76783">
        <w:t>.2 Культурно</w:t>
      </w:r>
      <w:r w:rsidR="00025ECB">
        <w:t>–</w:t>
      </w:r>
      <w:r w:rsidR="00D76783">
        <w:t>исторические</w:t>
      </w:r>
      <w:r w:rsidR="00591072">
        <w:t xml:space="preserve"> туристские</w:t>
      </w:r>
      <w:r w:rsidR="00D76783">
        <w:t xml:space="preserve"> </w:t>
      </w:r>
      <w:r w:rsidR="00D76783" w:rsidRPr="00E56A58">
        <w:t>ресурсы</w:t>
      </w:r>
      <w:r w:rsidR="00D76783">
        <w:t xml:space="preserve"> субрегиона</w:t>
      </w:r>
      <w:bookmarkEnd w:id="64"/>
      <w:bookmarkEnd w:id="65"/>
      <w:bookmarkEnd w:id="66"/>
      <w:bookmarkEnd w:id="67"/>
    </w:p>
    <w:p w:rsidR="00D76783" w:rsidRDefault="00D76783" w:rsidP="00482219">
      <w:pPr>
        <w:spacing w:after="0" w:line="360" w:lineRule="auto"/>
        <w:ind w:firstLine="709"/>
        <w:jc w:val="center"/>
        <w:rPr>
          <w:rFonts w:cs="Times New Roman"/>
          <w:szCs w:val="28"/>
        </w:rPr>
      </w:pPr>
    </w:p>
    <w:p w:rsidR="00D76783" w:rsidRDefault="006A6C39" w:rsidP="00482219">
      <w:pPr>
        <w:spacing w:after="0" w:line="360" w:lineRule="auto"/>
        <w:ind w:firstLine="709"/>
        <w:rPr>
          <w:rFonts w:cs="Times New Roman"/>
          <w:szCs w:val="28"/>
        </w:rPr>
      </w:pPr>
      <w:r w:rsidRPr="006A6C39">
        <w:rPr>
          <w:rFonts w:cs="Times New Roman"/>
          <w:szCs w:val="28"/>
        </w:rPr>
        <w:t>Культурно</w:t>
      </w:r>
      <w:r w:rsidR="00025ECB">
        <w:rPr>
          <w:rFonts w:cs="Times New Roman"/>
          <w:szCs w:val="28"/>
        </w:rPr>
        <w:t>–</w:t>
      </w:r>
      <w:r w:rsidRPr="006A6C39">
        <w:rPr>
          <w:rFonts w:cs="Times New Roman"/>
          <w:szCs w:val="28"/>
        </w:rPr>
        <w:t>исторические туристские ресурсы в странах Северной Европы уступают природным по значимости и разнообразию.</w:t>
      </w:r>
    </w:p>
    <w:p w:rsidR="006A6C39" w:rsidRPr="009D1893" w:rsidRDefault="006A6C39" w:rsidP="00482219">
      <w:pPr>
        <w:spacing w:after="0" w:line="360" w:lineRule="auto"/>
        <w:ind w:firstLine="709"/>
        <w:rPr>
          <w:rFonts w:cs="Times New Roman"/>
          <w:szCs w:val="28"/>
        </w:rPr>
      </w:pPr>
      <w:r>
        <w:rPr>
          <w:rFonts w:cs="Times New Roman"/>
          <w:szCs w:val="28"/>
        </w:rPr>
        <w:t>Но при том на субрегион приходится не малое количество культурно</w:t>
      </w:r>
      <w:r w:rsidR="00025ECB">
        <w:rPr>
          <w:rFonts w:cs="Times New Roman"/>
          <w:szCs w:val="28"/>
        </w:rPr>
        <w:t>–</w:t>
      </w:r>
      <w:r>
        <w:rPr>
          <w:rFonts w:cs="Times New Roman"/>
          <w:szCs w:val="28"/>
        </w:rPr>
        <w:t xml:space="preserve">исторических объектов Всемирного наследия ЮНЕСКО </w:t>
      </w:r>
      <w:r w:rsidR="00025ECB">
        <w:rPr>
          <w:rFonts w:cs="Times New Roman"/>
          <w:szCs w:val="28"/>
        </w:rPr>
        <w:t>–</w:t>
      </w:r>
      <w:r>
        <w:rPr>
          <w:rFonts w:cs="Times New Roman"/>
          <w:szCs w:val="28"/>
        </w:rPr>
        <w:t xml:space="preserve"> 34 (13 в Швеции, по 7 в Дании и Норвегии, 6 в Финляндии и 1 в Исландии)</w:t>
      </w:r>
      <w:r w:rsidR="009D1893" w:rsidRPr="009D1893">
        <w:t xml:space="preserve"> </w:t>
      </w:r>
      <w:r w:rsidR="009D1893" w:rsidRPr="000E1535">
        <w:t>[</w:t>
      </w:r>
      <w:r w:rsidR="009D1893" w:rsidRPr="009D1893">
        <w:t>19</w:t>
      </w:r>
      <w:r w:rsidR="009D1893" w:rsidRPr="000E1535">
        <w:t>]</w:t>
      </w:r>
      <w:r>
        <w:rPr>
          <w:rFonts w:cs="Times New Roman"/>
          <w:szCs w:val="28"/>
        </w:rPr>
        <w:t>.</w:t>
      </w:r>
      <w:r w:rsidR="009D1893" w:rsidRPr="009D1893">
        <w:t xml:space="preserve"> </w:t>
      </w:r>
    </w:p>
    <w:p w:rsidR="006A6C39" w:rsidRPr="006A6C39" w:rsidRDefault="006A6C39" w:rsidP="00482219">
      <w:pPr>
        <w:spacing w:after="0" w:line="360" w:lineRule="auto"/>
        <w:ind w:firstLine="709"/>
        <w:rPr>
          <w:rFonts w:cs="Times New Roman"/>
          <w:szCs w:val="28"/>
        </w:rPr>
      </w:pPr>
      <w:r w:rsidRPr="006A6C39">
        <w:rPr>
          <w:rFonts w:cs="Times New Roman"/>
          <w:szCs w:val="28"/>
        </w:rPr>
        <w:t xml:space="preserve">Особое направление развития туризма в финской Лапландии, как, впрочем, и в аналогичных районах Швеции и Норвегии, </w:t>
      </w:r>
      <w:r w:rsidR="00025ECB">
        <w:rPr>
          <w:rFonts w:cs="Times New Roman"/>
          <w:szCs w:val="28"/>
        </w:rPr>
        <w:t>–</w:t>
      </w:r>
      <w:r w:rsidRPr="006A6C39">
        <w:rPr>
          <w:rFonts w:cs="Times New Roman"/>
          <w:szCs w:val="28"/>
        </w:rPr>
        <w:t xml:space="preserve"> знакомство с традиционным укладом жизни и природопользованием коренного населения </w:t>
      </w:r>
      <w:r w:rsidR="00025ECB">
        <w:rPr>
          <w:rFonts w:cs="Times New Roman"/>
          <w:szCs w:val="28"/>
        </w:rPr>
        <w:t>–</w:t>
      </w:r>
      <w:r w:rsidRPr="006A6C39">
        <w:rPr>
          <w:rFonts w:cs="Times New Roman"/>
          <w:szCs w:val="28"/>
        </w:rPr>
        <w:t xml:space="preserve"> саамов. Сферу их жизнедеятельности составляет кочевое и полукочевое оленеводство, рыболовство, охота и собирательство. В стране уже весьма продолжительное время бережно охраняется традиционное природопользование саамов, их язык, культура, традиции, верования</w:t>
      </w:r>
      <w:r w:rsidR="009D1893" w:rsidRPr="009D1893">
        <w:rPr>
          <w:rFonts w:cs="Times New Roman"/>
          <w:szCs w:val="28"/>
        </w:rPr>
        <w:t xml:space="preserve"> </w:t>
      </w:r>
      <w:r w:rsidR="009D1893" w:rsidRPr="000E1535">
        <w:t>[</w:t>
      </w:r>
      <w:r w:rsidR="009D1893" w:rsidRPr="009D1893">
        <w:t>5</w:t>
      </w:r>
      <w:r w:rsidR="009D1893" w:rsidRPr="000E1535">
        <w:t>]</w:t>
      </w:r>
      <w:r w:rsidRPr="006A6C39">
        <w:rPr>
          <w:rFonts w:cs="Times New Roman"/>
          <w:szCs w:val="28"/>
        </w:rPr>
        <w:t>.</w:t>
      </w:r>
    </w:p>
    <w:p w:rsidR="006A6C39" w:rsidRDefault="006A6C39" w:rsidP="00482219">
      <w:pPr>
        <w:spacing w:after="0" w:line="360" w:lineRule="auto"/>
        <w:ind w:firstLine="709"/>
        <w:rPr>
          <w:rFonts w:cs="Times New Roman"/>
          <w:szCs w:val="28"/>
        </w:rPr>
      </w:pPr>
      <w:r w:rsidRPr="006A6C39">
        <w:rPr>
          <w:rFonts w:cs="Times New Roman"/>
          <w:szCs w:val="28"/>
        </w:rPr>
        <w:t>Особая культурно</w:t>
      </w:r>
      <w:r w:rsidR="00025ECB">
        <w:rPr>
          <w:rFonts w:cs="Times New Roman"/>
          <w:szCs w:val="28"/>
        </w:rPr>
        <w:t>–</w:t>
      </w:r>
      <w:r w:rsidRPr="006A6C39">
        <w:rPr>
          <w:rFonts w:cs="Times New Roman"/>
          <w:szCs w:val="28"/>
        </w:rPr>
        <w:t>историческая связь народов России и финнов, ненцев и саамов Лапландии позволяет наметить контуры межкультурного взаимодействия, развития взаимного</w:t>
      </w:r>
      <w:r>
        <w:rPr>
          <w:rFonts w:cs="Times New Roman"/>
          <w:szCs w:val="28"/>
        </w:rPr>
        <w:t xml:space="preserve"> </w:t>
      </w:r>
      <w:r w:rsidRPr="006A6C39">
        <w:rPr>
          <w:rFonts w:cs="Times New Roman"/>
          <w:szCs w:val="28"/>
        </w:rPr>
        <w:t>туризма и заимствования опыта его организации в экстремальных природных условиях</w:t>
      </w:r>
      <w:r w:rsidR="009D1893" w:rsidRPr="009D1893">
        <w:rPr>
          <w:rFonts w:cs="Times New Roman"/>
          <w:szCs w:val="28"/>
        </w:rPr>
        <w:t xml:space="preserve"> </w:t>
      </w:r>
      <w:r w:rsidR="009D1893" w:rsidRPr="000E1535">
        <w:t>[</w:t>
      </w:r>
      <w:r w:rsidR="009D1893" w:rsidRPr="009D1893">
        <w:t>1</w:t>
      </w:r>
      <w:r w:rsidR="009D1893" w:rsidRPr="000E1535">
        <w:t>4]</w:t>
      </w:r>
      <w:r>
        <w:rPr>
          <w:rFonts w:cs="Times New Roman"/>
          <w:szCs w:val="28"/>
        </w:rPr>
        <w:t>.</w:t>
      </w:r>
    </w:p>
    <w:p w:rsidR="006A6C39" w:rsidRDefault="006A6C39" w:rsidP="00482219">
      <w:pPr>
        <w:spacing w:after="0" w:line="360" w:lineRule="auto"/>
        <w:ind w:firstLine="709"/>
        <w:rPr>
          <w:rFonts w:cs="Times New Roman"/>
          <w:szCs w:val="28"/>
        </w:rPr>
      </w:pPr>
      <w:r w:rsidRPr="006A6C39">
        <w:rPr>
          <w:rFonts w:cs="Times New Roman"/>
          <w:szCs w:val="28"/>
        </w:rPr>
        <w:t>Давая оценку культурно</w:t>
      </w:r>
      <w:r w:rsidR="00025ECB">
        <w:rPr>
          <w:rFonts w:cs="Times New Roman"/>
          <w:szCs w:val="28"/>
        </w:rPr>
        <w:t>–</w:t>
      </w:r>
      <w:r w:rsidRPr="006A6C39">
        <w:rPr>
          <w:rFonts w:cs="Times New Roman"/>
          <w:szCs w:val="28"/>
        </w:rPr>
        <w:t>историческим ресурсам Северной Европы, можно сказать, что основу их составляют административные и политические центры рассматриваемых стран. Во всех городах можно выделить Старую и Новую части,</w:t>
      </w:r>
      <w:r>
        <w:rPr>
          <w:rFonts w:cs="Times New Roman"/>
          <w:szCs w:val="28"/>
        </w:rPr>
        <w:t xml:space="preserve"> </w:t>
      </w:r>
      <w:r w:rsidRPr="006A6C39">
        <w:rPr>
          <w:rFonts w:cs="Times New Roman"/>
          <w:szCs w:val="28"/>
        </w:rPr>
        <w:t xml:space="preserve">одинаково привлекательные для туристов. </w:t>
      </w:r>
    </w:p>
    <w:p w:rsidR="006A6C39" w:rsidRDefault="006A6C39" w:rsidP="00482219">
      <w:pPr>
        <w:spacing w:after="0" w:line="360" w:lineRule="auto"/>
        <w:ind w:firstLine="709"/>
        <w:rPr>
          <w:rFonts w:cs="Times New Roman"/>
          <w:szCs w:val="28"/>
        </w:rPr>
      </w:pPr>
      <w:r w:rsidRPr="006A6C39">
        <w:rPr>
          <w:rFonts w:cs="Times New Roman"/>
          <w:szCs w:val="28"/>
        </w:rPr>
        <w:t xml:space="preserve">Значительное место в городской планировке уделено городским паркам, скверам, спортивным сооружениям, музеям прошлых эпох и современности. Городища времен язычества, средневековые оборонительные крепости, военные замки, соборы, деревянные церкви, музеи под открытым небом </w:t>
      </w:r>
      <w:r w:rsidR="00025ECB">
        <w:rPr>
          <w:rFonts w:cs="Times New Roman"/>
          <w:szCs w:val="28"/>
        </w:rPr>
        <w:t>–</w:t>
      </w:r>
      <w:r w:rsidRPr="006A6C39">
        <w:rPr>
          <w:rFonts w:cs="Times New Roman"/>
          <w:szCs w:val="28"/>
        </w:rPr>
        <w:t xml:space="preserve"> всё это сохранено с чувством глубокого уважения и предоставлено для осмотра туристам. Также привлекают к себе внимание рыбацкие причалы, посёлки, связанные с развитием традиционной промышленности, выросшие при предприятиях</w:t>
      </w:r>
      <w:r>
        <w:rPr>
          <w:rFonts w:cs="Times New Roman"/>
          <w:szCs w:val="28"/>
        </w:rPr>
        <w:t xml:space="preserve"> </w:t>
      </w:r>
      <w:r w:rsidRPr="006A6C39">
        <w:rPr>
          <w:rFonts w:cs="Times New Roman"/>
          <w:szCs w:val="28"/>
        </w:rPr>
        <w:t>горнодобывающей и лесной промышленности.</w:t>
      </w:r>
    </w:p>
    <w:p w:rsidR="006A6C39" w:rsidRDefault="006A6C39" w:rsidP="00482219">
      <w:pPr>
        <w:spacing w:after="0" w:line="360" w:lineRule="auto"/>
        <w:ind w:firstLine="709"/>
        <w:rPr>
          <w:rFonts w:cs="Times New Roman"/>
          <w:szCs w:val="28"/>
        </w:rPr>
      </w:pPr>
      <w:r w:rsidRPr="006A6C39">
        <w:rPr>
          <w:rFonts w:cs="Times New Roman"/>
          <w:szCs w:val="28"/>
        </w:rPr>
        <w:lastRenderedPageBreak/>
        <w:t xml:space="preserve">Так, Осло </w:t>
      </w:r>
      <w:r w:rsidR="00025ECB">
        <w:rPr>
          <w:rFonts w:cs="Times New Roman"/>
          <w:szCs w:val="28"/>
        </w:rPr>
        <w:t>–</w:t>
      </w:r>
      <w:r w:rsidRPr="006A6C39">
        <w:rPr>
          <w:rFonts w:cs="Times New Roman"/>
          <w:szCs w:val="28"/>
        </w:rPr>
        <w:t xml:space="preserve"> индустриальный, коммерческий и портовый центр Норвегии, но в то же время это одна из самых </w:t>
      </w:r>
      <w:r>
        <w:rPr>
          <w:rFonts w:cs="Times New Roman"/>
          <w:szCs w:val="28"/>
        </w:rPr>
        <w:t xml:space="preserve">маленьких </w:t>
      </w:r>
      <w:r w:rsidRPr="006A6C39">
        <w:rPr>
          <w:rFonts w:cs="Times New Roman"/>
          <w:szCs w:val="28"/>
        </w:rPr>
        <w:t xml:space="preserve">и экологически чистых столиц Европы. Набережная Бергена внесена в список Всемирного культурного наследия ЮНЕСКО. Тромсё </w:t>
      </w:r>
      <w:r w:rsidR="00025ECB">
        <w:rPr>
          <w:rFonts w:cs="Times New Roman"/>
          <w:szCs w:val="28"/>
        </w:rPr>
        <w:t>–</w:t>
      </w:r>
      <w:r w:rsidRPr="006A6C39">
        <w:rPr>
          <w:rFonts w:cs="Times New Roman"/>
          <w:szCs w:val="28"/>
        </w:rPr>
        <w:t xml:space="preserve"> один из ведущих мировых центров по исследованию окружающей среды; здесь работает самый северный в мире университет. В Норвегии, кроме того, сохранились многие спортивные объекты после Олимпиады в Лиллехамере 1994 г., что служит дополнительным стимулом привлечения рекреантов. Особая красота отличает Стокгольм и Хельсинки, расположенные на боле чем с</w:t>
      </w:r>
      <w:r>
        <w:rPr>
          <w:rFonts w:cs="Times New Roman"/>
          <w:szCs w:val="28"/>
        </w:rPr>
        <w:t>та островах вблизи побережья</w:t>
      </w:r>
      <w:r w:rsidR="009D1893" w:rsidRPr="009D1893">
        <w:rPr>
          <w:rFonts w:cs="Times New Roman"/>
          <w:szCs w:val="28"/>
        </w:rPr>
        <w:t xml:space="preserve"> </w:t>
      </w:r>
      <w:r w:rsidR="009D1893" w:rsidRPr="000E1535">
        <w:t>[</w:t>
      </w:r>
      <w:r w:rsidR="009D1893" w:rsidRPr="009D1893">
        <w:t>9</w:t>
      </w:r>
      <w:r w:rsidR="009D1893" w:rsidRPr="000E1535">
        <w:t>]</w:t>
      </w:r>
      <w:r w:rsidRPr="006A6C39">
        <w:rPr>
          <w:rFonts w:cs="Times New Roman"/>
          <w:szCs w:val="28"/>
        </w:rPr>
        <w:t>.</w:t>
      </w:r>
    </w:p>
    <w:p w:rsidR="006A6C39" w:rsidRDefault="006A6C39" w:rsidP="00482219">
      <w:pPr>
        <w:spacing w:after="0" w:line="360" w:lineRule="auto"/>
        <w:ind w:firstLine="709"/>
        <w:rPr>
          <w:rFonts w:cs="Times New Roman"/>
          <w:szCs w:val="28"/>
        </w:rPr>
      </w:pPr>
    </w:p>
    <w:p w:rsidR="001020CE" w:rsidRDefault="00356A73" w:rsidP="00482219">
      <w:pPr>
        <w:pStyle w:val="2"/>
        <w:ind w:firstLine="709"/>
      </w:pPr>
      <w:bookmarkStart w:id="68" w:name="_Toc9252593"/>
      <w:bookmarkStart w:id="69" w:name="_Toc9252741"/>
      <w:bookmarkStart w:id="70" w:name="_Toc9252839"/>
      <w:bookmarkStart w:id="71" w:name="_Toc10502682"/>
      <w:r>
        <w:t>2</w:t>
      </w:r>
      <w:r w:rsidR="001020CE">
        <w:t xml:space="preserve">.3 История </w:t>
      </w:r>
      <w:r w:rsidR="001020CE" w:rsidRPr="00E56A58">
        <w:t>туризма</w:t>
      </w:r>
      <w:r w:rsidR="001020CE">
        <w:t xml:space="preserve"> в </w:t>
      </w:r>
      <w:bookmarkEnd w:id="68"/>
      <w:bookmarkEnd w:id="69"/>
      <w:bookmarkEnd w:id="70"/>
      <w:r w:rsidR="002919CB">
        <w:t>средние</w:t>
      </w:r>
      <w:r w:rsidR="00091FBE">
        <w:t xml:space="preserve"> века</w:t>
      </w:r>
      <w:r w:rsidR="008B5F02">
        <w:t xml:space="preserve"> </w:t>
      </w:r>
      <w:r w:rsidR="002919CB">
        <w:t>в странах Северной Европы</w:t>
      </w:r>
      <w:bookmarkEnd w:id="71"/>
    </w:p>
    <w:p w:rsidR="001020CE" w:rsidRDefault="001020CE" w:rsidP="00482219">
      <w:pPr>
        <w:spacing w:after="0" w:line="360" w:lineRule="auto"/>
        <w:ind w:firstLine="709"/>
        <w:jc w:val="center"/>
        <w:rPr>
          <w:rFonts w:cs="Times New Roman"/>
          <w:szCs w:val="28"/>
        </w:rPr>
      </w:pPr>
    </w:p>
    <w:p w:rsidR="001020CE" w:rsidRPr="001020CE" w:rsidRDefault="001020CE" w:rsidP="00482219">
      <w:pPr>
        <w:spacing w:after="0" w:line="360" w:lineRule="auto"/>
        <w:ind w:firstLine="709"/>
        <w:rPr>
          <w:rFonts w:cs="Times New Roman"/>
          <w:szCs w:val="28"/>
        </w:rPr>
      </w:pPr>
      <w:r w:rsidRPr="001020CE">
        <w:rPr>
          <w:rFonts w:cs="Times New Roman"/>
          <w:szCs w:val="28"/>
        </w:rPr>
        <w:t xml:space="preserve">Огромную роль в развитии западноевропейской средневековой цивилизации сыграли путешествия жителей Скандинавского и Ютландского полуостровов. Во Франции их называли норманнами (северные люди), в Англии </w:t>
      </w:r>
      <w:r w:rsidR="00025ECB">
        <w:rPr>
          <w:rFonts w:cs="Times New Roman"/>
          <w:szCs w:val="28"/>
        </w:rPr>
        <w:t>–</w:t>
      </w:r>
      <w:r w:rsidRPr="001020CE">
        <w:rPr>
          <w:rFonts w:cs="Times New Roman"/>
          <w:szCs w:val="28"/>
        </w:rPr>
        <w:t xml:space="preserve"> датчанами (независимо от того, были ли они из Дании или Норвегии), в Ирландии </w:t>
      </w:r>
      <w:r w:rsidR="00025ECB">
        <w:rPr>
          <w:rFonts w:cs="Times New Roman"/>
          <w:szCs w:val="28"/>
        </w:rPr>
        <w:t>–</w:t>
      </w:r>
      <w:r w:rsidRPr="001020CE">
        <w:rPr>
          <w:rFonts w:cs="Times New Roman"/>
          <w:szCs w:val="28"/>
        </w:rPr>
        <w:t xml:space="preserve"> финн</w:t>
      </w:r>
      <w:r w:rsidR="00025ECB">
        <w:rPr>
          <w:rFonts w:cs="Times New Roman"/>
          <w:szCs w:val="28"/>
        </w:rPr>
        <w:t>–</w:t>
      </w:r>
      <w:r w:rsidRPr="001020CE">
        <w:rPr>
          <w:rFonts w:cs="Times New Roman"/>
          <w:szCs w:val="28"/>
        </w:rPr>
        <w:t xml:space="preserve">галлами (светлые чужеземцы </w:t>
      </w:r>
      <w:r w:rsidR="00025ECB">
        <w:rPr>
          <w:rFonts w:cs="Times New Roman"/>
          <w:szCs w:val="28"/>
        </w:rPr>
        <w:t>–</w:t>
      </w:r>
      <w:r w:rsidRPr="001020CE">
        <w:rPr>
          <w:rFonts w:cs="Times New Roman"/>
          <w:szCs w:val="28"/>
        </w:rPr>
        <w:t xml:space="preserve"> норвежцы) и дубгаллами (темные чужеземцы </w:t>
      </w:r>
      <w:r w:rsidR="00025ECB">
        <w:rPr>
          <w:rFonts w:cs="Times New Roman"/>
          <w:szCs w:val="28"/>
        </w:rPr>
        <w:t>–</w:t>
      </w:r>
      <w:r w:rsidRPr="001020CE">
        <w:rPr>
          <w:rFonts w:cs="Times New Roman"/>
          <w:szCs w:val="28"/>
        </w:rPr>
        <w:t xml:space="preserve"> датчане), в Византии </w:t>
      </w:r>
      <w:r w:rsidR="00025ECB">
        <w:rPr>
          <w:rFonts w:cs="Times New Roman"/>
          <w:szCs w:val="28"/>
        </w:rPr>
        <w:t>–</w:t>
      </w:r>
      <w:r w:rsidRPr="001020CE">
        <w:rPr>
          <w:rFonts w:cs="Times New Roman"/>
          <w:szCs w:val="28"/>
        </w:rPr>
        <w:t xml:space="preserve"> варангами, на Руси </w:t>
      </w:r>
      <w:r w:rsidR="00025ECB">
        <w:rPr>
          <w:rFonts w:cs="Times New Roman"/>
          <w:szCs w:val="28"/>
        </w:rPr>
        <w:t>–</w:t>
      </w:r>
      <w:r w:rsidRPr="001020CE">
        <w:rPr>
          <w:rFonts w:cs="Times New Roman"/>
          <w:szCs w:val="28"/>
        </w:rPr>
        <w:t xml:space="preserve"> варягами, а арабы </w:t>
      </w:r>
      <w:r w:rsidR="00025ECB">
        <w:rPr>
          <w:rFonts w:cs="Times New Roman"/>
          <w:szCs w:val="28"/>
        </w:rPr>
        <w:t>–</w:t>
      </w:r>
      <w:r w:rsidRPr="001020CE">
        <w:rPr>
          <w:rFonts w:cs="Times New Roman"/>
          <w:szCs w:val="28"/>
        </w:rPr>
        <w:t xml:space="preserve"> мадхусами (языческие чудовища). </w:t>
      </w:r>
    </w:p>
    <w:p w:rsidR="001020CE" w:rsidRPr="001020CE" w:rsidRDefault="001020CE" w:rsidP="00482219">
      <w:pPr>
        <w:spacing w:after="0" w:line="360" w:lineRule="auto"/>
        <w:ind w:firstLine="709"/>
        <w:rPr>
          <w:rFonts w:cs="Times New Roman"/>
          <w:szCs w:val="28"/>
        </w:rPr>
      </w:pPr>
      <w:r w:rsidRPr="001020CE">
        <w:rPr>
          <w:rFonts w:cs="Times New Roman"/>
          <w:szCs w:val="28"/>
        </w:rPr>
        <w:t xml:space="preserve">Субцивилизация викингов существовала с середины VIII до начала XII вв. </w:t>
      </w:r>
      <w:r>
        <w:rPr>
          <w:rFonts w:cs="Times New Roman"/>
          <w:szCs w:val="28"/>
        </w:rPr>
        <w:t xml:space="preserve"> </w:t>
      </w:r>
      <w:r w:rsidRPr="001020CE">
        <w:rPr>
          <w:rFonts w:cs="Times New Roman"/>
          <w:szCs w:val="28"/>
        </w:rPr>
        <w:t>Норманны были искусными мореходами. У норманнов были прекрасные суда типа река</w:t>
      </w:r>
      <w:r w:rsidR="00025ECB">
        <w:rPr>
          <w:rFonts w:cs="Times New Roman"/>
          <w:szCs w:val="28"/>
        </w:rPr>
        <w:t>–</w:t>
      </w:r>
      <w:r w:rsidRPr="001020CE">
        <w:rPr>
          <w:rFonts w:cs="Times New Roman"/>
          <w:szCs w:val="28"/>
        </w:rPr>
        <w:t>море. На подобных кораблях викинги совершали многодневные плавания в океане, и в то же время могли заходить в мелководные реки, так как осадка ладей была небольшая. Навигационных приборов викинги не знали. В открытом море они ориентировались по звездам и Солнцу. Определить свое местоположение им помогала также глубина и температура воды в океане. Кроме того, они изучили поведение рыб, морских животных и птиц, что</w:t>
      </w:r>
      <w:r w:rsidR="00356A73">
        <w:rPr>
          <w:rFonts w:cs="Times New Roman"/>
          <w:szCs w:val="28"/>
        </w:rPr>
        <w:t xml:space="preserve"> также не давало им заблудиться</w:t>
      </w:r>
      <w:r w:rsidR="009D1893" w:rsidRPr="009D1893">
        <w:rPr>
          <w:rFonts w:cs="Times New Roman"/>
          <w:szCs w:val="28"/>
        </w:rPr>
        <w:t xml:space="preserve"> </w:t>
      </w:r>
      <w:r w:rsidR="009D1893" w:rsidRPr="000E1535">
        <w:t>[</w:t>
      </w:r>
      <w:r w:rsidR="009D1893" w:rsidRPr="009D1893">
        <w:t>15</w:t>
      </w:r>
      <w:r w:rsidR="009D1893" w:rsidRPr="000E1535">
        <w:t>]</w:t>
      </w:r>
      <w:r w:rsidRPr="001020CE">
        <w:rPr>
          <w:rFonts w:cs="Times New Roman"/>
          <w:szCs w:val="28"/>
        </w:rPr>
        <w:t xml:space="preserve">. </w:t>
      </w:r>
    </w:p>
    <w:p w:rsidR="001020CE" w:rsidRPr="001020CE" w:rsidRDefault="001020CE" w:rsidP="00482219">
      <w:pPr>
        <w:spacing w:after="0" w:line="360" w:lineRule="auto"/>
        <w:ind w:firstLine="709"/>
        <w:rPr>
          <w:rFonts w:cs="Times New Roman"/>
          <w:szCs w:val="28"/>
        </w:rPr>
      </w:pPr>
      <w:r w:rsidRPr="001020CE">
        <w:rPr>
          <w:rFonts w:cs="Times New Roman"/>
          <w:szCs w:val="28"/>
        </w:rPr>
        <w:lastRenderedPageBreak/>
        <w:t>Норманнов привлекали богатые торговые города Европы. В то время у европейцев не было регулярных армий, поэтому они оказались практически бессильными перед опустошительными набегами викингов.</w:t>
      </w:r>
    </w:p>
    <w:p w:rsidR="001020CE" w:rsidRPr="001020CE" w:rsidRDefault="001020CE" w:rsidP="00482219">
      <w:pPr>
        <w:spacing w:after="0" w:line="360" w:lineRule="auto"/>
        <w:ind w:firstLine="709"/>
        <w:rPr>
          <w:rFonts w:cs="Times New Roman"/>
          <w:szCs w:val="28"/>
        </w:rPr>
      </w:pPr>
      <w:r w:rsidRPr="001020CE">
        <w:rPr>
          <w:rFonts w:cs="Times New Roman"/>
          <w:szCs w:val="28"/>
        </w:rPr>
        <w:t>Феномен викингов базировался на пассионарном всплеске этого народа. Тяга к расширению жизненного ареала не могла базироваться только на росте населения. Викингам принадлежат две бесспорные заслуги общецивилизационного значения</w:t>
      </w:r>
      <w:r w:rsidR="00356A73">
        <w:rPr>
          <w:rFonts w:cs="Times New Roman"/>
          <w:szCs w:val="28"/>
        </w:rPr>
        <w:t>:</w:t>
      </w:r>
    </w:p>
    <w:p w:rsidR="001020CE" w:rsidRPr="001020CE" w:rsidRDefault="001020CE" w:rsidP="00482219">
      <w:pPr>
        <w:spacing w:after="0" w:line="360" w:lineRule="auto"/>
        <w:ind w:firstLine="709"/>
        <w:rPr>
          <w:rFonts w:cs="Times New Roman"/>
          <w:szCs w:val="28"/>
        </w:rPr>
      </w:pPr>
      <w:r w:rsidRPr="001020CE">
        <w:rPr>
          <w:rFonts w:cs="Times New Roman"/>
          <w:szCs w:val="28"/>
        </w:rPr>
        <w:t>Во</w:t>
      </w:r>
      <w:r w:rsidR="00025ECB">
        <w:rPr>
          <w:rFonts w:cs="Times New Roman"/>
          <w:szCs w:val="28"/>
        </w:rPr>
        <w:t>–</w:t>
      </w:r>
      <w:r w:rsidRPr="001020CE">
        <w:rPr>
          <w:rFonts w:cs="Times New Roman"/>
          <w:szCs w:val="28"/>
        </w:rPr>
        <w:t xml:space="preserve">первых, они сумели вывести европейскую торговлю из тупика, что было вызвано арабскими завоеваниями и захватом арабами основных межконтинентальных торговых путей. Норманны не были обычными разбойниками, они представляли собой прообраз буржуазии индустриального общества. Им необходимо было расширять свои рынки. Поэтому они прилагают максимум усилий, чтобы периферийные торговые пути, используемые восточными славянами и соединявшие посредством рек Балтийское море с Черным и Каспийским, стали столбовыми </w:t>
      </w:r>
      <w:r w:rsidR="00356A73">
        <w:rPr>
          <w:rFonts w:cs="Times New Roman"/>
          <w:szCs w:val="28"/>
        </w:rPr>
        <w:t>дорогами торговли Европы и Азии</w:t>
      </w:r>
      <w:r w:rsidRPr="001020CE">
        <w:rPr>
          <w:rFonts w:cs="Times New Roman"/>
          <w:szCs w:val="28"/>
        </w:rPr>
        <w:t xml:space="preserve">. Таким образом, в значительной степени благодаря походам викингов в конце I тыс. было создано единое европейское экономическое пространство. </w:t>
      </w:r>
    </w:p>
    <w:p w:rsidR="00356A73" w:rsidRDefault="001020CE" w:rsidP="00482219">
      <w:pPr>
        <w:spacing w:after="0" w:line="360" w:lineRule="auto"/>
        <w:ind w:firstLine="709"/>
        <w:rPr>
          <w:rFonts w:cs="Times New Roman"/>
          <w:szCs w:val="28"/>
        </w:rPr>
      </w:pPr>
      <w:r w:rsidRPr="001020CE">
        <w:rPr>
          <w:rFonts w:cs="Times New Roman"/>
          <w:szCs w:val="28"/>
        </w:rPr>
        <w:t>Вторым достижением викингов были их географические открытия.</w:t>
      </w:r>
      <w:r w:rsidR="00356A73">
        <w:rPr>
          <w:rFonts w:cs="Times New Roman"/>
          <w:szCs w:val="28"/>
        </w:rPr>
        <w:t xml:space="preserve"> </w:t>
      </w:r>
      <w:r w:rsidRPr="001020CE">
        <w:rPr>
          <w:rFonts w:cs="Times New Roman"/>
          <w:szCs w:val="28"/>
        </w:rPr>
        <w:t>С конца VIII в. норвежские флотилии, которые насчитывали до нескольких десятков кораблей, устремились через Северное море н</w:t>
      </w:r>
      <w:r w:rsidR="00356A73">
        <w:rPr>
          <w:rFonts w:cs="Times New Roman"/>
          <w:szCs w:val="28"/>
        </w:rPr>
        <w:t>а запад. Так же викингами были отрыты остров Исландия, Гренландия и материк Северной Америки</w:t>
      </w:r>
      <w:r w:rsidR="009D1893" w:rsidRPr="009D1893">
        <w:rPr>
          <w:rFonts w:cs="Times New Roman"/>
          <w:szCs w:val="28"/>
        </w:rPr>
        <w:t xml:space="preserve"> </w:t>
      </w:r>
      <w:r w:rsidR="009D1893" w:rsidRPr="000E1535">
        <w:t>[</w:t>
      </w:r>
      <w:r w:rsidR="009D1893" w:rsidRPr="009D1893">
        <w:t>15</w:t>
      </w:r>
      <w:r w:rsidR="009D1893" w:rsidRPr="000E1535">
        <w:t>]</w:t>
      </w:r>
      <w:r w:rsidR="00356A73">
        <w:rPr>
          <w:rFonts w:cs="Times New Roman"/>
          <w:szCs w:val="28"/>
        </w:rPr>
        <w:t xml:space="preserve">. </w:t>
      </w:r>
      <w:r w:rsidR="00356A73">
        <w:rPr>
          <w:rFonts w:cs="Times New Roman"/>
          <w:szCs w:val="28"/>
        </w:rPr>
        <w:br w:type="page"/>
      </w:r>
    </w:p>
    <w:p w:rsidR="00356A73" w:rsidRDefault="00356A73" w:rsidP="00482219">
      <w:pPr>
        <w:pStyle w:val="1"/>
        <w:spacing w:line="360" w:lineRule="auto"/>
        <w:ind w:firstLine="709"/>
      </w:pPr>
      <w:bookmarkStart w:id="72" w:name="_Toc9252594"/>
      <w:bookmarkStart w:id="73" w:name="_Toc9252742"/>
      <w:bookmarkStart w:id="74" w:name="_Toc9252840"/>
      <w:bookmarkStart w:id="75" w:name="_Toc10502683"/>
      <w:r>
        <w:lastRenderedPageBreak/>
        <w:t>3 ОСОБЕННОСТИ СОВРЕМЕННОГО СОСТОЯНИЯ ТУРИЗМА СЕВЕРНОЙ ЕВРОПЫ</w:t>
      </w:r>
      <w:bookmarkEnd w:id="72"/>
      <w:bookmarkEnd w:id="73"/>
      <w:bookmarkEnd w:id="74"/>
      <w:bookmarkEnd w:id="75"/>
    </w:p>
    <w:p w:rsidR="00356A73" w:rsidRDefault="00356A73" w:rsidP="00482219">
      <w:pPr>
        <w:spacing w:after="0" w:line="360" w:lineRule="auto"/>
        <w:ind w:firstLine="709"/>
        <w:jc w:val="center"/>
        <w:rPr>
          <w:rFonts w:cs="Times New Roman"/>
          <w:szCs w:val="28"/>
        </w:rPr>
      </w:pPr>
    </w:p>
    <w:p w:rsidR="00356A73" w:rsidRDefault="00356A73" w:rsidP="00482219">
      <w:pPr>
        <w:pStyle w:val="2"/>
        <w:ind w:firstLine="709"/>
      </w:pPr>
      <w:bookmarkStart w:id="76" w:name="_Toc9252595"/>
      <w:bookmarkStart w:id="77" w:name="_Toc9252743"/>
      <w:bookmarkStart w:id="78" w:name="_Toc9252841"/>
      <w:bookmarkStart w:id="79" w:name="_Toc10502684"/>
      <w:r>
        <w:t>3.1 Современно состояние туризма субрегиона</w:t>
      </w:r>
      <w:bookmarkEnd w:id="76"/>
      <w:bookmarkEnd w:id="77"/>
      <w:bookmarkEnd w:id="78"/>
      <w:bookmarkEnd w:id="79"/>
    </w:p>
    <w:p w:rsidR="00356A73" w:rsidRDefault="00356A73" w:rsidP="00482219">
      <w:pPr>
        <w:spacing w:after="0" w:line="360" w:lineRule="auto"/>
        <w:ind w:firstLine="709"/>
        <w:jc w:val="center"/>
        <w:rPr>
          <w:rFonts w:cs="Times New Roman"/>
          <w:szCs w:val="28"/>
        </w:rPr>
      </w:pPr>
    </w:p>
    <w:p w:rsidR="000461B1" w:rsidRDefault="000461B1" w:rsidP="00482219">
      <w:pPr>
        <w:spacing w:after="0" w:line="360" w:lineRule="auto"/>
        <w:ind w:firstLine="709"/>
        <w:rPr>
          <w:rFonts w:cs="Times New Roman"/>
          <w:szCs w:val="28"/>
        </w:rPr>
      </w:pPr>
      <w:r w:rsidRPr="000461B1">
        <w:rPr>
          <w:rFonts w:cs="Times New Roman"/>
          <w:szCs w:val="28"/>
        </w:rPr>
        <w:t xml:space="preserve">В современном мире Европа является заслуженным лидером в развитии  туризма. В этот макрорегион направляются около 50% мировых путешественников, которые приносят около 40% всех доходов от туризма. При этом Южная и Западная Европа занимают лидирующие места по числу туристских </w:t>
      </w:r>
      <w:r>
        <w:rPr>
          <w:rFonts w:cs="Times New Roman"/>
          <w:szCs w:val="28"/>
        </w:rPr>
        <w:t>при</w:t>
      </w:r>
      <w:r w:rsidRPr="000461B1">
        <w:rPr>
          <w:rFonts w:cs="Times New Roman"/>
          <w:szCs w:val="28"/>
        </w:rPr>
        <w:t>бытий (18,5% и 14,7%), затем идет Центрально</w:t>
      </w:r>
      <w:r w:rsidR="00025ECB">
        <w:rPr>
          <w:rFonts w:cs="Times New Roman"/>
          <w:szCs w:val="28"/>
        </w:rPr>
        <w:t>–</w:t>
      </w:r>
      <w:r w:rsidRPr="000461B1">
        <w:rPr>
          <w:rFonts w:cs="Times New Roman"/>
          <w:szCs w:val="28"/>
        </w:rPr>
        <w:t>Восточная Европа (10,2%), а доля Северной   Европы составляет всего 6,5% от мирового туристического рынка</w:t>
      </w:r>
      <w:r w:rsidR="009D1893" w:rsidRPr="009D1893">
        <w:rPr>
          <w:rFonts w:cs="Times New Roman"/>
          <w:szCs w:val="28"/>
        </w:rPr>
        <w:t xml:space="preserve"> </w:t>
      </w:r>
      <w:r w:rsidR="009D1893" w:rsidRPr="000E1535">
        <w:t>[</w:t>
      </w:r>
      <w:r w:rsidR="009D1893" w:rsidRPr="009D1893">
        <w:t>7</w:t>
      </w:r>
      <w:r w:rsidR="009D1893" w:rsidRPr="000E1535">
        <w:t>]</w:t>
      </w:r>
      <w:r w:rsidRPr="000461B1">
        <w:rPr>
          <w:rFonts w:cs="Times New Roman"/>
          <w:szCs w:val="28"/>
        </w:rPr>
        <w:t xml:space="preserve">. </w:t>
      </w:r>
    </w:p>
    <w:p w:rsidR="000461B1" w:rsidRDefault="000461B1" w:rsidP="00482219">
      <w:pPr>
        <w:spacing w:after="0" w:line="360" w:lineRule="auto"/>
        <w:ind w:firstLine="709"/>
        <w:rPr>
          <w:rFonts w:cs="Times New Roman"/>
          <w:szCs w:val="28"/>
        </w:rPr>
      </w:pPr>
      <w:r w:rsidRPr="000461B1">
        <w:rPr>
          <w:rFonts w:cs="Times New Roman"/>
          <w:szCs w:val="28"/>
        </w:rPr>
        <w:t xml:space="preserve">Туризм в странах Северной Европы </w:t>
      </w:r>
      <w:r>
        <w:rPr>
          <w:rFonts w:cs="Times New Roman"/>
          <w:szCs w:val="28"/>
        </w:rPr>
        <w:t>ак</w:t>
      </w:r>
      <w:r w:rsidRPr="000461B1">
        <w:rPr>
          <w:rFonts w:cs="Times New Roman"/>
          <w:szCs w:val="28"/>
        </w:rPr>
        <w:t xml:space="preserve">тивно развивается и с каждым годом привлекает все больше и больше туристов. Ведь туризм – </w:t>
      </w:r>
      <w:r>
        <w:rPr>
          <w:rFonts w:cs="Times New Roman"/>
          <w:szCs w:val="28"/>
        </w:rPr>
        <w:t>важ</w:t>
      </w:r>
      <w:r w:rsidRPr="000461B1">
        <w:rPr>
          <w:rFonts w:cs="Times New Roman"/>
          <w:szCs w:val="28"/>
        </w:rPr>
        <w:t xml:space="preserve">ный сектор экономики, который играет ключевую роль в глобальной экономической активности, </w:t>
      </w:r>
      <w:r>
        <w:rPr>
          <w:rFonts w:cs="Times New Roman"/>
          <w:szCs w:val="28"/>
        </w:rPr>
        <w:t>со</w:t>
      </w:r>
      <w:r w:rsidRPr="000461B1">
        <w:rPr>
          <w:rFonts w:cs="Times New Roman"/>
          <w:szCs w:val="28"/>
        </w:rPr>
        <w:t>здании рабочих мест и экспорте услуг.</w:t>
      </w:r>
    </w:p>
    <w:p w:rsidR="000461B1" w:rsidRDefault="000461B1" w:rsidP="00482219">
      <w:pPr>
        <w:spacing w:after="0" w:line="360" w:lineRule="auto"/>
        <w:ind w:firstLine="709"/>
        <w:rPr>
          <w:rFonts w:cs="Times New Roman"/>
          <w:szCs w:val="28"/>
        </w:rPr>
      </w:pPr>
      <w:r w:rsidRPr="000461B1">
        <w:rPr>
          <w:rFonts w:cs="Times New Roman"/>
          <w:szCs w:val="28"/>
        </w:rPr>
        <w:t>Стра</w:t>
      </w:r>
      <w:r>
        <w:rPr>
          <w:rFonts w:cs="Times New Roman"/>
          <w:szCs w:val="28"/>
        </w:rPr>
        <w:t xml:space="preserve">ны Северной Европы находятся на периферии Европы и </w:t>
      </w:r>
      <w:r w:rsidRPr="000461B1">
        <w:rPr>
          <w:rFonts w:cs="Times New Roman"/>
          <w:szCs w:val="28"/>
        </w:rPr>
        <w:t>в г</w:t>
      </w:r>
      <w:r>
        <w:rPr>
          <w:rFonts w:cs="Times New Roman"/>
          <w:szCs w:val="28"/>
        </w:rPr>
        <w:t>еографическом смысле, и на рын</w:t>
      </w:r>
      <w:r w:rsidRPr="000461B1">
        <w:rPr>
          <w:rFonts w:cs="Times New Roman"/>
          <w:szCs w:val="28"/>
        </w:rPr>
        <w:t>ке международного туризма. Для этого региона характерна изолиро</w:t>
      </w:r>
      <w:r>
        <w:rPr>
          <w:rFonts w:cs="Times New Roman"/>
          <w:szCs w:val="28"/>
        </w:rPr>
        <w:t xml:space="preserve">ванность и удаленность от стран «материковой Европы». Северная </w:t>
      </w:r>
      <w:r w:rsidRPr="000461B1">
        <w:rPr>
          <w:rFonts w:cs="Times New Roman"/>
          <w:szCs w:val="28"/>
        </w:rPr>
        <w:t>Европа принимает наименьшее чис</w:t>
      </w:r>
      <w:r>
        <w:rPr>
          <w:rFonts w:cs="Times New Roman"/>
          <w:szCs w:val="28"/>
        </w:rPr>
        <w:t>ло туристов по сравнению с дру</w:t>
      </w:r>
      <w:r w:rsidRPr="000461B1">
        <w:rPr>
          <w:rFonts w:cs="Times New Roman"/>
          <w:szCs w:val="28"/>
        </w:rPr>
        <w:t>гими  основными  частями  макрорегиона</w:t>
      </w:r>
      <w:r w:rsidR="009D1893" w:rsidRPr="009D1893">
        <w:rPr>
          <w:rFonts w:cs="Times New Roman"/>
          <w:szCs w:val="28"/>
        </w:rPr>
        <w:t xml:space="preserve"> </w:t>
      </w:r>
      <w:r w:rsidR="009D1893" w:rsidRPr="000E1535">
        <w:t>[</w:t>
      </w:r>
      <w:r w:rsidR="009D1893" w:rsidRPr="009D1893">
        <w:t>1</w:t>
      </w:r>
      <w:r w:rsidR="009D1893" w:rsidRPr="000E1535">
        <w:t>4]</w:t>
      </w:r>
      <w:r w:rsidRPr="000461B1">
        <w:rPr>
          <w:rFonts w:cs="Times New Roman"/>
          <w:szCs w:val="28"/>
        </w:rPr>
        <w:t xml:space="preserve">.  </w:t>
      </w:r>
    </w:p>
    <w:p w:rsidR="000461B1" w:rsidRPr="000461B1" w:rsidRDefault="000461B1" w:rsidP="00482219">
      <w:pPr>
        <w:spacing w:after="0" w:line="360" w:lineRule="auto"/>
        <w:ind w:firstLine="709"/>
        <w:rPr>
          <w:rFonts w:cs="Times New Roman"/>
          <w:szCs w:val="28"/>
        </w:rPr>
      </w:pPr>
      <w:r>
        <w:rPr>
          <w:rFonts w:cs="Times New Roman"/>
          <w:szCs w:val="28"/>
        </w:rPr>
        <w:t xml:space="preserve">При </w:t>
      </w:r>
      <w:r w:rsidRPr="000461B1">
        <w:rPr>
          <w:rFonts w:cs="Times New Roman"/>
          <w:szCs w:val="28"/>
        </w:rPr>
        <w:t xml:space="preserve">этом </w:t>
      </w:r>
      <w:r>
        <w:rPr>
          <w:rFonts w:cs="Times New Roman"/>
          <w:szCs w:val="28"/>
        </w:rPr>
        <w:t xml:space="preserve">у скандинавских стран есть свои особенности в </w:t>
      </w:r>
      <w:r w:rsidRPr="000461B1">
        <w:rPr>
          <w:rFonts w:cs="Times New Roman"/>
          <w:szCs w:val="28"/>
        </w:rPr>
        <w:t>развитии туризма. Если рассматривать роль туризма в экономике данных государств, то по до</w:t>
      </w:r>
      <w:r>
        <w:rPr>
          <w:rFonts w:cs="Times New Roman"/>
          <w:szCs w:val="28"/>
        </w:rPr>
        <w:t xml:space="preserve">ле туризма в </w:t>
      </w:r>
      <w:r w:rsidRPr="000461B1">
        <w:rPr>
          <w:rFonts w:cs="Times New Roman"/>
          <w:szCs w:val="28"/>
        </w:rPr>
        <w:t>ВВП стран и по доле занятых в туризме от общего числа зан</w:t>
      </w:r>
      <w:r>
        <w:rPr>
          <w:rFonts w:cs="Times New Roman"/>
          <w:szCs w:val="28"/>
        </w:rPr>
        <w:t>ятых в экономике между страна</w:t>
      </w:r>
      <w:r w:rsidRPr="000461B1">
        <w:rPr>
          <w:rFonts w:cs="Times New Roman"/>
          <w:szCs w:val="28"/>
        </w:rPr>
        <w:t>ми есть существенные различия. П</w:t>
      </w:r>
      <w:r>
        <w:rPr>
          <w:rFonts w:cs="Times New Roman"/>
          <w:szCs w:val="28"/>
        </w:rPr>
        <w:t xml:space="preserve">о </w:t>
      </w:r>
      <w:r w:rsidRPr="000461B1">
        <w:rPr>
          <w:rFonts w:cs="Times New Roman"/>
          <w:szCs w:val="28"/>
        </w:rPr>
        <w:t xml:space="preserve">этим показателям страны можно разделить на две группы: </w:t>
      </w:r>
    </w:p>
    <w:p w:rsidR="000461B1" w:rsidRPr="000461B1" w:rsidRDefault="000461B1" w:rsidP="00482219">
      <w:pPr>
        <w:spacing w:after="0" w:line="360" w:lineRule="auto"/>
        <w:ind w:firstLine="709"/>
        <w:rPr>
          <w:rFonts w:cs="Times New Roman"/>
          <w:szCs w:val="28"/>
        </w:rPr>
      </w:pPr>
      <w:r>
        <w:rPr>
          <w:rFonts w:cs="Times New Roman"/>
          <w:szCs w:val="28"/>
        </w:rPr>
        <w:t xml:space="preserve">1. Страны </w:t>
      </w:r>
      <w:r w:rsidRPr="000461B1">
        <w:rPr>
          <w:rFonts w:cs="Times New Roman"/>
          <w:szCs w:val="28"/>
        </w:rPr>
        <w:t>с выраженной туристской специализацией экономики, где доля  т</w:t>
      </w:r>
      <w:r>
        <w:rPr>
          <w:rFonts w:cs="Times New Roman"/>
          <w:szCs w:val="28"/>
        </w:rPr>
        <w:t xml:space="preserve">уризма в ВВП и доля занятых в туристской отрасли превышает 10%. В данной  случае это Исландия. Туризм для </w:t>
      </w:r>
      <w:r w:rsidRPr="000461B1">
        <w:rPr>
          <w:rFonts w:cs="Times New Roman"/>
          <w:szCs w:val="28"/>
        </w:rPr>
        <w:t>данной страны играет важную роль.</w:t>
      </w:r>
    </w:p>
    <w:p w:rsidR="000461B1" w:rsidRPr="000461B1" w:rsidRDefault="000461B1" w:rsidP="00482219">
      <w:pPr>
        <w:spacing w:after="0" w:line="360" w:lineRule="auto"/>
        <w:ind w:firstLine="709"/>
        <w:rPr>
          <w:rFonts w:cs="Times New Roman"/>
          <w:szCs w:val="28"/>
        </w:rPr>
      </w:pPr>
      <w:r>
        <w:rPr>
          <w:rFonts w:cs="Times New Roman"/>
          <w:szCs w:val="28"/>
        </w:rPr>
        <w:lastRenderedPageBreak/>
        <w:t xml:space="preserve">2. Во вторую группу можно отнести Швецию, Данию, Норвегию и Финляндию, </w:t>
      </w:r>
      <w:r w:rsidRPr="000461B1">
        <w:rPr>
          <w:rFonts w:cs="Times New Roman"/>
          <w:szCs w:val="28"/>
        </w:rPr>
        <w:t>где показ</w:t>
      </w:r>
      <w:r>
        <w:rPr>
          <w:rFonts w:cs="Times New Roman"/>
          <w:szCs w:val="28"/>
        </w:rPr>
        <w:t xml:space="preserve">атели, характеризующие долю туризма в ВВП, ниже  10%. </w:t>
      </w:r>
      <w:r w:rsidRPr="000461B1">
        <w:rPr>
          <w:rFonts w:cs="Times New Roman"/>
          <w:szCs w:val="28"/>
        </w:rPr>
        <w:t xml:space="preserve">Эти показатели свидетельствуют о диверсификации экономик </w:t>
      </w:r>
      <w:r>
        <w:rPr>
          <w:rFonts w:cs="Times New Roman"/>
          <w:szCs w:val="28"/>
        </w:rPr>
        <w:t>данных стран, где туризм не яв</w:t>
      </w:r>
      <w:r w:rsidRPr="000461B1">
        <w:rPr>
          <w:rFonts w:cs="Times New Roman"/>
          <w:szCs w:val="28"/>
        </w:rPr>
        <w:t>ляется приоритетной отраслью</w:t>
      </w:r>
      <w:r w:rsidR="009D1893" w:rsidRPr="009D1893">
        <w:rPr>
          <w:rFonts w:cs="Times New Roman"/>
          <w:szCs w:val="28"/>
        </w:rPr>
        <w:t xml:space="preserve"> </w:t>
      </w:r>
      <w:r w:rsidR="009D1893" w:rsidRPr="000E1535">
        <w:t>[</w:t>
      </w:r>
      <w:r w:rsidR="009D1893" w:rsidRPr="00591072">
        <w:t>18</w:t>
      </w:r>
      <w:r w:rsidR="009D1893" w:rsidRPr="000E1535">
        <w:t>]</w:t>
      </w:r>
      <w:r w:rsidRPr="000461B1">
        <w:rPr>
          <w:rFonts w:cs="Times New Roman"/>
          <w:szCs w:val="28"/>
        </w:rPr>
        <w:t>.</w:t>
      </w:r>
    </w:p>
    <w:p w:rsidR="000461B1" w:rsidRDefault="000461B1" w:rsidP="00482219">
      <w:pPr>
        <w:spacing w:after="0" w:line="360" w:lineRule="auto"/>
        <w:ind w:firstLine="709"/>
        <w:rPr>
          <w:rFonts w:cs="Times New Roman"/>
          <w:szCs w:val="28"/>
        </w:rPr>
      </w:pPr>
      <w:r w:rsidRPr="000461B1">
        <w:rPr>
          <w:rFonts w:cs="Times New Roman"/>
          <w:szCs w:val="28"/>
        </w:rPr>
        <w:t xml:space="preserve">Вместе  с  тем,  рассматриваемые  страны  Северной  Европы  имеют  общую  туристскую характеристику: </w:t>
      </w:r>
    </w:p>
    <w:p w:rsidR="000461B1" w:rsidRDefault="000461B1" w:rsidP="002919CB">
      <w:pPr>
        <w:pStyle w:val="a7"/>
        <w:numPr>
          <w:ilvl w:val="0"/>
          <w:numId w:val="2"/>
        </w:numPr>
        <w:spacing w:after="0" w:line="360" w:lineRule="auto"/>
        <w:ind w:left="567" w:firstLine="426"/>
        <w:rPr>
          <w:rFonts w:cs="Times New Roman"/>
          <w:szCs w:val="28"/>
        </w:rPr>
      </w:pPr>
      <w:r w:rsidRPr="000461B1">
        <w:rPr>
          <w:rFonts w:cs="Times New Roman"/>
          <w:szCs w:val="28"/>
        </w:rPr>
        <w:t>популярен а</w:t>
      </w:r>
      <w:r>
        <w:rPr>
          <w:rFonts w:cs="Times New Roman"/>
          <w:szCs w:val="28"/>
        </w:rPr>
        <w:t>ктивный туризм</w:t>
      </w:r>
      <w:r w:rsidRPr="000461B1">
        <w:rPr>
          <w:rFonts w:cs="Times New Roman"/>
          <w:szCs w:val="28"/>
        </w:rPr>
        <w:t xml:space="preserve">; </w:t>
      </w:r>
    </w:p>
    <w:p w:rsidR="000461B1" w:rsidRDefault="000461B1" w:rsidP="002919CB">
      <w:pPr>
        <w:pStyle w:val="a7"/>
        <w:numPr>
          <w:ilvl w:val="0"/>
          <w:numId w:val="2"/>
        </w:numPr>
        <w:spacing w:after="0" w:line="360" w:lineRule="auto"/>
        <w:ind w:left="567" w:firstLine="426"/>
        <w:rPr>
          <w:rFonts w:cs="Times New Roman"/>
          <w:szCs w:val="28"/>
        </w:rPr>
      </w:pPr>
      <w:r w:rsidRPr="000461B1">
        <w:rPr>
          <w:rFonts w:cs="Times New Roman"/>
          <w:szCs w:val="28"/>
        </w:rPr>
        <w:t>высокий летн</w:t>
      </w:r>
      <w:r>
        <w:rPr>
          <w:rFonts w:cs="Times New Roman"/>
          <w:szCs w:val="28"/>
        </w:rPr>
        <w:t xml:space="preserve">ий сезон в  связи с холодными и </w:t>
      </w:r>
      <w:r w:rsidRPr="000461B1">
        <w:rPr>
          <w:rFonts w:cs="Times New Roman"/>
          <w:szCs w:val="28"/>
        </w:rPr>
        <w:t xml:space="preserve">темными зимами; </w:t>
      </w:r>
    </w:p>
    <w:p w:rsidR="000461B1" w:rsidRDefault="000461B1" w:rsidP="002919CB">
      <w:pPr>
        <w:pStyle w:val="a7"/>
        <w:numPr>
          <w:ilvl w:val="0"/>
          <w:numId w:val="2"/>
        </w:numPr>
        <w:spacing w:after="0" w:line="360" w:lineRule="auto"/>
        <w:ind w:left="567" w:firstLine="426"/>
        <w:rPr>
          <w:rFonts w:cs="Times New Roman"/>
          <w:szCs w:val="28"/>
        </w:rPr>
      </w:pPr>
      <w:r w:rsidRPr="000461B1">
        <w:rPr>
          <w:rFonts w:cs="Times New Roman"/>
          <w:szCs w:val="28"/>
        </w:rPr>
        <w:t>относительно малое число</w:t>
      </w:r>
      <w:r>
        <w:rPr>
          <w:rFonts w:cs="Times New Roman"/>
          <w:szCs w:val="28"/>
        </w:rPr>
        <w:t xml:space="preserve"> </w:t>
      </w:r>
      <w:r w:rsidRPr="000461B1">
        <w:rPr>
          <w:rFonts w:cs="Times New Roman"/>
          <w:szCs w:val="28"/>
        </w:rPr>
        <w:t>туристов по сравнен</w:t>
      </w:r>
      <w:r>
        <w:rPr>
          <w:rFonts w:cs="Times New Roman"/>
          <w:szCs w:val="28"/>
        </w:rPr>
        <w:t>ию с другими европейскими стра</w:t>
      </w:r>
      <w:r w:rsidRPr="000461B1">
        <w:rPr>
          <w:rFonts w:cs="Times New Roman"/>
          <w:szCs w:val="28"/>
        </w:rPr>
        <w:t xml:space="preserve">нами; </w:t>
      </w:r>
    </w:p>
    <w:p w:rsidR="000461B1" w:rsidRDefault="000461B1" w:rsidP="002919CB">
      <w:pPr>
        <w:pStyle w:val="a7"/>
        <w:numPr>
          <w:ilvl w:val="0"/>
          <w:numId w:val="2"/>
        </w:numPr>
        <w:spacing w:after="0" w:line="360" w:lineRule="auto"/>
        <w:ind w:left="567" w:firstLine="426"/>
        <w:rPr>
          <w:rFonts w:cs="Times New Roman"/>
          <w:szCs w:val="28"/>
        </w:rPr>
      </w:pPr>
      <w:r w:rsidRPr="000461B1">
        <w:rPr>
          <w:rFonts w:cs="Times New Roman"/>
          <w:szCs w:val="28"/>
        </w:rPr>
        <w:t xml:space="preserve">поездки в регион совершаются на короткий срок; </w:t>
      </w:r>
    </w:p>
    <w:p w:rsidR="000461B1" w:rsidRDefault="000461B1" w:rsidP="002919CB">
      <w:pPr>
        <w:pStyle w:val="a7"/>
        <w:numPr>
          <w:ilvl w:val="0"/>
          <w:numId w:val="2"/>
        </w:numPr>
        <w:spacing w:after="0" w:line="360" w:lineRule="auto"/>
        <w:ind w:left="567" w:firstLine="426"/>
        <w:rPr>
          <w:rFonts w:cs="Times New Roman"/>
          <w:szCs w:val="28"/>
        </w:rPr>
      </w:pPr>
      <w:r w:rsidRPr="000461B1">
        <w:rPr>
          <w:rFonts w:cs="Times New Roman"/>
          <w:szCs w:val="28"/>
        </w:rPr>
        <w:t>большое кол</w:t>
      </w:r>
      <w:r>
        <w:rPr>
          <w:rFonts w:cs="Times New Roman"/>
          <w:szCs w:val="28"/>
        </w:rPr>
        <w:t>ичество индивидуальных путешественников;</w:t>
      </w:r>
    </w:p>
    <w:p w:rsidR="00F85AD4" w:rsidRPr="00040924" w:rsidRDefault="000461B1" w:rsidP="002919CB">
      <w:pPr>
        <w:pStyle w:val="a7"/>
        <w:numPr>
          <w:ilvl w:val="0"/>
          <w:numId w:val="2"/>
        </w:numPr>
        <w:spacing w:after="0" w:line="360" w:lineRule="auto"/>
        <w:ind w:left="567" w:firstLine="426"/>
        <w:rPr>
          <w:rFonts w:cs="Times New Roman"/>
          <w:szCs w:val="28"/>
        </w:rPr>
      </w:pPr>
      <w:r w:rsidRPr="00F85AD4">
        <w:rPr>
          <w:rFonts w:cs="Times New Roman"/>
          <w:szCs w:val="28"/>
        </w:rPr>
        <w:t>в</w:t>
      </w:r>
      <w:r w:rsidR="009A6BE4" w:rsidRPr="00F85AD4">
        <w:rPr>
          <w:rFonts w:cs="Times New Roman"/>
          <w:szCs w:val="28"/>
        </w:rPr>
        <w:t>ысокая доля доходов от внутреннего туризма по отношению к внешнему</w:t>
      </w:r>
      <w:r w:rsidRPr="00F85AD4">
        <w:rPr>
          <w:rFonts w:cs="Times New Roman"/>
          <w:szCs w:val="28"/>
        </w:rPr>
        <w:t xml:space="preserve"> (</w:t>
      </w:r>
      <w:r w:rsidR="00040924">
        <w:rPr>
          <w:rFonts w:cs="Times New Roman"/>
          <w:szCs w:val="28"/>
        </w:rPr>
        <w:t>Рисунок 3.1</w:t>
      </w:r>
      <w:r w:rsidRPr="00F85AD4">
        <w:rPr>
          <w:rFonts w:cs="Times New Roman"/>
          <w:szCs w:val="28"/>
        </w:rPr>
        <w:t>)</w:t>
      </w:r>
      <w:r w:rsidR="009A6BE4" w:rsidRPr="00F85AD4">
        <w:rPr>
          <w:rFonts w:cs="Times New Roman"/>
          <w:szCs w:val="28"/>
        </w:rPr>
        <w:t>;</w:t>
      </w:r>
    </w:p>
    <w:p w:rsidR="00AB671C" w:rsidRDefault="00AB671C" w:rsidP="002919CB">
      <w:pPr>
        <w:pStyle w:val="a7"/>
        <w:numPr>
          <w:ilvl w:val="0"/>
          <w:numId w:val="2"/>
        </w:numPr>
        <w:spacing w:after="0" w:line="360" w:lineRule="auto"/>
        <w:ind w:left="567" w:firstLine="426"/>
        <w:rPr>
          <w:rFonts w:cs="Times New Roman"/>
          <w:szCs w:val="28"/>
        </w:rPr>
      </w:pPr>
      <w:r>
        <w:rPr>
          <w:rFonts w:cs="Times New Roman"/>
          <w:szCs w:val="28"/>
        </w:rPr>
        <w:t>вхождение в список наиболее безопасных и высокоразвитых стран;</w:t>
      </w:r>
    </w:p>
    <w:p w:rsidR="007D72C7" w:rsidRDefault="000461B1" w:rsidP="002919CB">
      <w:pPr>
        <w:pStyle w:val="a7"/>
        <w:numPr>
          <w:ilvl w:val="0"/>
          <w:numId w:val="2"/>
        </w:numPr>
        <w:spacing w:after="0" w:line="360" w:lineRule="auto"/>
        <w:ind w:left="567" w:firstLine="426"/>
        <w:rPr>
          <w:rFonts w:cs="Times New Roman"/>
          <w:szCs w:val="28"/>
        </w:rPr>
      </w:pPr>
      <w:r>
        <w:rPr>
          <w:rFonts w:cs="Times New Roman"/>
          <w:szCs w:val="28"/>
        </w:rPr>
        <w:t>п</w:t>
      </w:r>
      <w:r w:rsidR="009A6BE4" w:rsidRPr="000461B1">
        <w:rPr>
          <w:rFonts w:cs="Times New Roman"/>
          <w:szCs w:val="28"/>
        </w:rPr>
        <w:t>реобладание значимости природных туристских ресурсов над культурно</w:t>
      </w:r>
      <w:r w:rsidR="00025ECB">
        <w:rPr>
          <w:rFonts w:cs="Times New Roman"/>
          <w:szCs w:val="28"/>
        </w:rPr>
        <w:t>–</w:t>
      </w:r>
      <w:r w:rsidR="009A6BE4" w:rsidRPr="000461B1">
        <w:rPr>
          <w:rFonts w:cs="Times New Roman"/>
          <w:szCs w:val="28"/>
        </w:rPr>
        <w:t>историческими;</w:t>
      </w:r>
    </w:p>
    <w:p w:rsidR="003423EB" w:rsidRDefault="003423EB" w:rsidP="002919CB">
      <w:pPr>
        <w:pStyle w:val="a7"/>
        <w:numPr>
          <w:ilvl w:val="0"/>
          <w:numId w:val="2"/>
        </w:numPr>
        <w:spacing w:after="0" w:line="360" w:lineRule="auto"/>
        <w:ind w:left="567" w:firstLine="426"/>
        <w:rPr>
          <w:rFonts w:cs="Times New Roman"/>
          <w:szCs w:val="28"/>
        </w:rPr>
      </w:pPr>
      <w:r w:rsidRPr="003423EB">
        <w:rPr>
          <w:rFonts w:cs="Times New Roman"/>
          <w:szCs w:val="28"/>
        </w:rPr>
        <w:t>периферийность, изолированность, удаленность от высокоразвитых государств «материковой Европы»</w:t>
      </w:r>
      <w:r>
        <w:rPr>
          <w:rFonts w:cs="Times New Roman"/>
          <w:szCs w:val="28"/>
        </w:rPr>
        <w:t>;</w:t>
      </w:r>
    </w:p>
    <w:p w:rsidR="009A6BE4" w:rsidRPr="000461B1" w:rsidRDefault="009A6BE4" w:rsidP="002919CB">
      <w:pPr>
        <w:pStyle w:val="a7"/>
        <w:numPr>
          <w:ilvl w:val="0"/>
          <w:numId w:val="2"/>
        </w:numPr>
        <w:spacing w:after="0" w:line="360" w:lineRule="auto"/>
        <w:ind w:left="567" w:firstLine="426"/>
        <w:rPr>
          <w:rFonts w:cs="Times New Roman"/>
          <w:szCs w:val="28"/>
        </w:rPr>
      </w:pPr>
      <w:r>
        <w:rPr>
          <w:rFonts w:cs="Times New Roman"/>
          <w:szCs w:val="28"/>
        </w:rPr>
        <w:t>высокая квалификация трудовых ресурсов;</w:t>
      </w:r>
    </w:p>
    <w:p w:rsidR="000461B1" w:rsidRDefault="000461B1" w:rsidP="002919CB">
      <w:pPr>
        <w:pStyle w:val="a7"/>
        <w:numPr>
          <w:ilvl w:val="0"/>
          <w:numId w:val="2"/>
        </w:numPr>
        <w:spacing w:after="0" w:line="360" w:lineRule="auto"/>
        <w:ind w:left="567" w:firstLine="426"/>
        <w:rPr>
          <w:rFonts w:cs="Times New Roman"/>
          <w:szCs w:val="28"/>
        </w:rPr>
      </w:pPr>
      <w:r>
        <w:rPr>
          <w:rFonts w:cs="Times New Roman"/>
          <w:szCs w:val="28"/>
        </w:rPr>
        <w:t>в</w:t>
      </w:r>
      <w:r w:rsidR="009A6BE4" w:rsidRPr="000461B1">
        <w:rPr>
          <w:rFonts w:cs="Times New Roman"/>
          <w:szCs w:val="28"/>
        </w:rPr>
        <w:t>ыс</w:t>
      </w:r>
      <w:r>
        <w:rPr>
          <w:rFonts w:cs="Times New Roman"/>
          <w:szCs w:val="28"/>
        </w:rPr>
        <w:t>окая стоимость туристских услуг.</w:t>
      </w:r>
    </w:p>
    <w:p w:rsidR="002919CB" w:rsidRDefault="002919CB" w:rsidP="002919CB">
      <w:pPr>
        <w:pStyle w:val="a7"/>
        <w:spacing w:after="0" w:line="360" w:lineRule="auto"/>
        <w:ind w:left="993"/>
        <w:rPr>
          <w:rFonts w:cs="Times New Roman"/>
          <w:szCs w:val="28"/>
        </w:rPr>
      </w:pPr>
    </w:p>
    <w:p w:rsidR="00040924" w:rsidRDefault="00040924" w:rsidP="002919CB">
      <w:pPr>
        <w:pStyle w:val="a7"/>
        <w:spacing w:after="0" w:line="360" w:lineRule="auto"/>
        <w:ind w:left="567" w:firstLine="709"/>
        <w:jc w:val="center"/>
        <w:rPr>
          <w:rFonts w:cs="Times New Roman"/>
          <w:szCs w:val="28"/>
        </w:rPr>
      </w:pPr>
      <w:r w:rsidRPr="00040924">
        <w:rPr>
          <w:rFonts w:cs="Times New Roman"/>
          <w:noProof/>
          <w:szCs w:val="28"/>
          <w:lang w:eastAsia="zh-CN"/>
        </w:rPr>
        <w:lastRenderedPageBreak/>
        <w:drawing>
          <wp:inline distT="0" distB="0" distL="0" distR="0">
            <wp:extent cx="5429256" cy="2455864"/>
            <wp:effectExtent l="19050" t="0" r="0" b="0"/>
            <wp:docPr id="1"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29256" cy="2455864"/>
                      <a:chOff x="3714745" y="4143380"/>
                      <a:chExt cx="5429256" cy="2455864"/>
                    </a:xfrm>
                  </a:grpSpPr>
                  <a:grpSp>
                    <a:nvGrpSpPr>
                      <a:cNvPr id="6145" name="Group 1"/>
                      <a:cNvGrpSpPr>
                        <a:grpSpLocks/>
                      </a:cNvGrpSpPr>
                    </a:nvGrpSpPr>
                    <a:grpSpPr bwMode="auto">
                      <a:xfrm>
                        <a:off x="3714745" y="4143380"/>
                        <a:ext cx="5429256" cy="2455864"/>
                        <a:chOff x="2043" y="-3250"/>
                        <a:chExt cx="8085" cy="3416"/>
                      </a:xfrm>
                    </a:grpSpPr>
                    <a:pic>
                      <a:nvPicPr>
                        <a:cNvPr id="6146" name="Picture 2"/>
                        <a:cNvPicPr>
                          <a:picLocks noChangeAspect="1" noChangeArrowheads="1"/>
                        </a:cNvPicPr>
                      </a:nvPicPr>
                      <a:blipFill>
                        <a:blip r:embed="rId8">
                          <a:grayscl/>
                        </a:blip>
                        <a:srcRect/>
                        <a:stretch>
                          <a:fillRect/>
                        </a:stretch>
                      </a:blipFill>
                      <a:spPr bwMode="auto">
                        <a:xfrm>
                          <a:off x="2528" y="-3156"/>
                          <a:ext cx="701" cy="3322"/>
                        </a:xfrm>
                        <a:prstGeom prst="rect">
                          <a:avLst/>
                        </a:prstGeom>
                        <a:noFill/>
                      </a:spPr>
                    </a:pic>
                    <a:sp>
                      <a:nvSpPr>
                        <a:cNvPr id="6147" name="Freeform 3"/>
                        <a:cNvSpPr>
                          <a:spLocks/>
                        </a:cNvSpPr>
                      </a:nvSpPr>
                      <a:spPr bwMode="auto">
                        <a:xfrm>
                          <a:off x="2053" y="-3240"/>
                          <a:ext cx="8065" cy="3259"/>
                        </a:xfrm>
                        <a:custGeom>
                          <a:avLst/>
                          <a:gdLst/>
                          <a:ahLst/>
                          <a:cxnLst>
                            <a:cxn ang="0">
                              <a:pos x="7" y="3259"/>
                            </a:cxn>
                            <a:cxn ang="0">
                              <a:pos x="7" y="14"/>
                            </a:cxn>
                            <a:cxn ang="0">
                              <a:pos x="15" y="7"/>
                            </a:cxn>
                            <a:cxn ang="0">
                              <a:pos x="8050" y="7"/>
                            </a:cxn>
                            <a:cxn ang="0">
                              <a:pos x="8065" y="0"/>
                            </a:cxn>
                            <a:cxn ang="0">
                              <a:pos x="0" y="0"/>
                            </a:cxn>
                            <a:cxn ang="0">
                              <a:pos x="7" y="3259"/>
                            </a:cxn>
                          </a:cxnLst>
                          <a:rect l="0" t="0" r="r" b="b"/>
                          <a:pathLst>
                            <a:path w="8065" h="3259">
                              <a:moveTo>
                                <a:pt x="7" y="3259"/>
                              </a:moveTo>
                              <a:lnTo>
                                <a:pt x="7" y="14"/>
                              </a:lnTo>
                              <a:lnTo>
                                <a:pt x="15" y="7"/>
                              </a:lnTo>
                              <a:lnTo>
                                <a:pt x="8050" y="7"/>
                              </a:lnTo>
                              <a:lnTo>
                                <a:pt x="8065" y="0"/>
                              </a:lnTo>
                              <a:lnTo>
                                <a:pt x="0" y="0"/>
                              </a:lnTo>
                              <a:lnTo>
                                <a:pt x="7" y="3259"/>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148" name="Freeform 4"/>
                        <a:cNvSpPr>
                          <a:spLocks/>
                        </a:cNvSpPr>
                      </a:nvSpPr>
                      <a:spPr bwMode="auto">
                        <a:xfrm>
                          <a:off x="2053" y="-3240"/>
                          <a:ext cx="8065" cy="3275"/>
                        </a:xfrm>
                        <a:custGeom>
                          <a:avLst/>
                          <a:gdLst/>
                          <a:ahLst/>
                          <a:cxnLst>
                            <a:cxn ang="0">
                              <a:pos x="8065" y="3275"/>
                            </a:cxn>
                            <a:cxn ang="0">
                              <a:pos x="8065" y="0"/>
                            </a:cxn>
                            <a:cxn ang="0">
                              <a:pos x="8050" y="7"/>
                            </a:cxn>
                            <a:cxn ang="0">
                              <a:pos x="15" y="7"/>
                            </a:cxn>
                            <a:cxn ang="0">
                              <a:pos x="7" y="14"/>
                            </a:cxn>
                            <a:cxn ang="0">
                              <a:pos x="7" y="3259"/>
                            </a:cxn>
                            <a:cxn ang="0">
                              <a:pos x="0" y="0"/>
                            </a:cxn>
                            <a:cxn ang="0">
                              <a:pos x="0" y="3275"/>
                            </a:cxn>
                            <a:cxn ang="0">
                              <a:pos x="8065" y="3275"/>
                            </a:cxn>
                            <a:cxn ang="0">
                              <a:pos x="15" y="3266"/>
                            </a:cxn>
                            <a:cxn ang="0">
                              <a:pos x="15" y="14"/>
                            </a:cxn>
                            <a:cxn ang="0">
                              <a:pos x="8057" y="14"/>
                            </a:cxn>
                            <a:cxn ang="0">
                              <a:pos x="8057" y="3259"/>
                            </a:cxn>
                            <a:cxn ang="0">
                              <a:pos x="8050" y="3266"/>
                            </a:cxn>
                            <a:cxn ang="0">
                              <a:pos x="8065" y="3275"/>
                            </a:cxn>
                          </a:cxnLst>
                          <a:rect l="0" t="0" r="r" b="b"/>
                          <a:pathLst>
                            <a:path w="8065" h="3275">
                              <a:moveTo>
                                <a:pt x="8065" y="3275"/>
                              </a:moveTo>
                              <a:lnTo>
                                <a:pt x="8065" y="0"/>
                              </a:lnTo>
                              <a:lnTo>
                                <a:pt x="8050" y="7"/>
                              </a:lnTo>
                              <a:lnTo>
                                <a:pt x="15" y="7"/>
                              </a:lnTo>
                              <a:lnTo>
                                <a:pt x="7" y="14"/>
                              </a:lnTo>
                              <a:lnTo>
                                <a:pt x="7" y="3259"/>
                              </a:lnTo>
                              <a:lnTo>
                                <a:pt x="0" y="0"/>
                              </a:lnTo>
                              <a:lnTo>
                                <a:pt x="0" y="3275"/>
                              </a:lnTo>
                              <a:lnTo>
                                <a:pt x="8065" y="3275"/>
                              </a:lnTo>
                              <a:lnTo>
                                <a:pt x="15" y="3266"/>
                              </a:lnTo>
                              <a:lnTo>
                                <a:pt x="15" y="14"/>
                              </a:lnTo>
                              <a:lnTo>
                                <a:pt x="8057" y="14"/>
                              </a:lnTo>
                              <a:lnTo>
                                <a:pt x="8057" y="3259"/>
                              </a:lnTo>
                              <a:lnTo>
                                <a:pt x="8050" y="3266"/>
                              </a:lnTo>
                              <a:lnTo>
                                <a:pt x="8065" y="3275"/>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149" name="Freeform 5"/>
                        <a:cNvSpPr>
                          <a:spLocks/>
                        </a:cNvSpPr>
                      </a:nvSpPr>
                      <a:spPr bwMode="auto">
                        <a:xfrm>
                          <a:off x="2068" y="-3226"/>
                          <a:ext cx="8051" cy="3260"/>
                        </a:xfrm>
                        <a:custGeom>
                          <a:avLst/>
                          <a:gdLst/>
                          <a:ahLst/>
                          <a:cxnLst>
                            <a:cxn ang="0">
                              <a:pos x="8042" y="0"/>
                            </a:cxn>
                            <a:cxn ang="0">
                              <a:pos x="8035" y="0"/>
                            </a:cxn>
                            <a:cxn ang="0">
                              <a:pos x="8035" y="3245"/>
                            </a:cxn>
                            <a:cxn ang="0">
                              <a:pos x="0" y="3245"/>
                            </a:cxn>
                            <a:cxn ang="0">
                              <a:pos x="0" y="3252"/>
                            </a:cxn>
                            <a:cxn ang="0">
                              <a:pos x="8050" y="3261"/>
                            </a:cxn>
                            <a:cxn ang="0">
                              <a:pos x="8035" y="3252"/>
                            </a:cxn>
                            <a:cxn ang="0">
                              <a:pos x="8042" y="3245"/>
                            </a:cxn>
                            <a:cxn ang="0">
                              <a:pos x="8042" y="0"/>
                            </a:cxn>
                          </a:cxnLst>
                          <a:rect l="0" t="0" r="r" b="b"/>
                          <a:pathLst>
                            <a:path w="8051" h="3260">
                              <a:moveTo>
                                <a:pt x="8042" y="0"/>
                              </a:moveTo>
                              <a:lnTo>
                                <a:pt x="8035" y="0"/>
                              </a:lnTo>
                              <a:lnTo>
                                <a:pt x="8035" y="3245"/>
                              </a:lnTo>
                              <a:lnTo>
                                <a:pt x="0" y="3245"/>
                              </a:lnTo>
                              <a:lnTo>
                                <a:pt x="0" y="3252"/>
                              </a:lnTo>
                              <a:lnTo>
                                <a:pt x="8050" y="3261"/>
                              </a:lnTo>
                              <a:lnTo>
                                <a:pt x="8035" y="3252"/>
                              </a:lnTo>
                              <a:lnTo>
                                <a:pt x="8042" y="3245"/>
                              </a:lnTo>
                              <a:lnTo>
                                <a:pt x="8042" y="0"/>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pic>
                      <a:nvPicPr>
                        <a:cNvPr id="6150" name="Picture 6"/>
                        <a:cNvPicPr>
                          <a:picLocks noChangeAspect="1" noChangeArrowheads="1"/>
                        </a:cNvPicPr>
                      </a:nvPicPr>
                      <a:blipFill>
                        <a:blip r:embed="rId9">
                          <a:grayscl/>
                        </a:blip>
                        <a:srcRect/>
                        <a:stretch>
                          <a:fillRect/>
                        </a:stretch>
                      </a:blipFill>
                      <a:spPr bwMode="auto">
                        <a:xfrm>
                          <a:off x="3226" y="-3156"/>
                          <a:ext cx="1075" cy="3322"/>
                        </a:xfrm>
                        <a:prstGeom prst="rect">
                          <a:avLst/>
                        </a:prstGeom>
                        <a:noFill/>
                      </a:spPr>
                    </a:pic>
                    <a:sp>
                      <a:nvSpPr>
                        <a:cNvPr id="6151" name="Freeform 7"/>
                        <a:cNvSpPr>
                          <a:spLocks/>
                        </a:cNvSpPr>
                      </a:nvSpPr>
                      <a:spPr bwMode="auto">
                        <a:xfrm>
                          <a:off x="4300" y="-3233"/>
                          <a:ext cx="1076" cy="3260"/>
                        </a:xfrm>
                        <a:custGeom>
                          <a:avLst/>
                          <a:gdLst/>
                          <a:ahLst/>
                          <a:cxnLst>
                            <a:cxn ang="0">
                              <a:pos x="0" y="3261"/>
                            </a:cxn>
                            <a:cxn ang="0">
                              <a:pos x="1076" y="3261"/>
                            </a:cxn>
                            <a:cxn ang="0">
                              <a:pos x="1076" y="0"/>
                            </a:cxn>
                            <a:cxn ang="0">
                              <a:pos x="0" y="0"/>
                            </a:cxn>
                            <a:cxn ang="0">
                              <a:pos x="0" y="3261"/>
                            </a:cxn>
                          </a:cxnLst>
                          <a:rect l="0" t="0" r="r" b="b"/>
                          <a:pathLst>
                            <a:path w="1076" h="3260">
                              <a:moveTo>
                                <a:pt x="0" y="3261"/>
                              </a:moveTo>
                              <a:lnTo>
                                <a:pt x="1076" y="3261"/>
                              </a:lnTo>
                              <a:lnTo>
                                <a:pt x="1076" y="0"/>
                              </a:lnTo>
                              <a:lnTo>
                                <a:pt x="0" y="0"/>
                              </a:lnTo>
                              <a:lnTo>
                                <a:pt x="0" y="3261"/>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152" name="Freeform 8"/>
                        <a:cNvSpPr>
                          <a:spLocks/>
                        </a:cNvSpPr>
                      </a:nvSpPr>
                      <a:spPr bwMode="auto">
                        <a:xfrm>
                          <a:off x="2053" y="-3240"/>
                          <a:ext cx="8065" cy="3259"/>
                        </a:xfrm>
                        <a:custGeom>
                          <a:avLst/>
                          <a:gdLst/>
                          <a:ahLst/>
                          <a:cxnLst>
                            <a:cxn ang="0">
                              <a:pos x="7" y="3259"/>
                            </a:cxn>
                            <a:cxn ang="0">
                              <a:pos x="7" y="14"/>
                            </a:cxn>
                            <a:cxn ang="0">
                              <a:pos x="15" y="7"/>
                            </a:cxn>
                            <a:cxn ang="0">
                              <a:pos x="8050" y="7"/>
                            </a:cxn>
                            <a:cxn ang="0">
                              <a:pos x="8065" y="0"/>
                            </a:cxn>
                            <a:cxn ang="0">
                              <a:pos x="0" y="0"/>
                            </a:cxn>
                            <a:cxn ang="0">
                              <a:pos x="7" y="3259"/>
                            </a:cxn>
                          </a:cxnLst>
                          <a:rect l="0" t="0" r="r" b="b"/>
                          <a:pathLst>
                            <a:path w="8065" h="3259">
                              <a:moveTo>
                                <a:pt x="7" y="3259"/>
                              </a:moveTo>
                              <a:lnTo>
                                <a:pt x="7" y="14"/>
                              </a:lnTo>
                              <a:lnTo>
                                <a:pt x="15" y="7"/>
                              </a:lnTo>
                              <a:lnTo>
                                <a:pt x="8050" y="7"/>
                              </a:lnTo>
                              <a:lnTo>
                                <a:pt x="8065" y="0"/>
                              </a:lnTo>
                              <a:lnTo>
                                <a:pt x="0" y="0"/>
                              </a:lnTo>
                              <a:lnTo>
                                <a:pt x="7" y="3259"/>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153" name="Freeform 9"/>
                        <a:cNvSpPr>
                          <a:spLocks/>
                        </a:cNvSpPr>
                      </a:nvSpPr>
                      <a:spPr bwMode="auto">
                        <a:xfrm>
                          <a:off x="2053" y="-3240"/>
                          <a:ext cx="8065" cy="3275"/>
                        </a:xfrm>
                        <a:custGeom>
                          <a:avLst/>
                          <a:gdLst/>
                          <a:ahLst/>
                          <a:cxnLst>
                            <a:cxn ang="0">
                              <a:pos x="8065" y="3275"/>
                            </a:cxn>
                            <a:cxn ang="0">
                              <a:pos x="8065" y="0"/>
                            </a:cxn>
                            <a:cxn ang="0">
                              <a:pos x="8050" y="7"/>
                            </a:cxn>
                            <a:cxn ang="0">
                              <a:pos x="15" y="7"/>
                            </a:cxn>
                            <a:cxn ang="0">
                              <a:pos x="7" y="14"/>
                            </a:cxn>
                            <a:cxn ang="0">
                              <a:pos x="7" y="3259"/>
                            </a:cxn>
                            <a:cxn ang="0">
                              <a:pos x="0" y="0"/>
                            </a:cxn>
                            <a:cxn ang="0">
                              <a:pos x="0" y="3275"/>
                            </a:cxn>
                            <a:cxn ang="0">
                              <a:pos x="8065" y="3275"/>
                            </a:cxn>
                            <a:cxn ang="0">
                              <a:pos x="15" y="3266"/>
                            </a:cxn>
                            <a:cxn ang="0">
                              <a:pos x="15" y="14"/>
                            </a:cxn>
                            <a:cxn ang="0">
                              <a:pos x="8057" y="14"/>
                            </a:cxn>
                            <a:cxn ang="0">
                              <a:pos x="8057" y="3259"/>
                            </a:cxn>
                            <a:cxn ang="0">
                              <a:pos x="8050" y="3266"/>
                            </a:cxn>
                            <a:cxn ang="0">
                              <a:pos x="8065" y="3275"/>
                            </a:cxn>
                          </a:cxnLst>
                          <a:rect l="0" t="0" r="r" b="b"/>
                          <a:pathLst>
                            <a:path w="8065" h="3275">
                              <a:moveTo>
                                <a:pt x="8065" y="3275"/>
                              </a:moveTo>
                              <a:lnTo>
                                <a:pt x="8065" y="0"/>
                              </a:lnTo>
                              <a:lnTo>
                                <a:pt x="8050" y="7"/>
                              </a:lnTo>
                              <a:lnTo>
                                <a:pt x="15" y="7"/>
                              </a:lnTo>
                              <a:lnTo>
                                <a:pt x="7" y="14"/>
                              </a:lnTo>
                              <a:lnTo>
                                <a:pt x="7" y="3259"/>
                              </a:lnTo>
                              <a:lnTo>
                                <a:pt x="0" y="0"/>
                              </a:lnTo>
                              <a:lnTo>
                                <a:pt x="0" y="3275"/>
                              </a:lnTo>
                              <a:lnTo>
                                <a:pt x="8065" y="3275"/>
                              </a:lnTo>
                              <a:lnTo>
                                <a:pt x="15" y="3266"/>
                              </a:lnTo>
                              <a:lnTo>
                                <a:pt x="15" y="14"/>
                              </a:lnTo>
                              <a:lnTo>
                                <a:pt x="8057" y="14"/>
                              </a:lnTo>
                              <a:lnTo>
                                <a:pt x="8057" y="3259"/>
                              </a:lnTo>
                              <a:lnTo>
                                <a:pt x="8050" y="3266"/>
                              </a:lnTo>
                              <a:lnTo>
                                <a:pt x="8065" y="3275"/>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154" name="Freeform 10"/>
                        <a:cNvSpPr>
                          <a:spLocks/>
                        </a:cNvSpPr>
                      </a:nvSpPr>
                      <a:spPr bwMode="auto">
                        <a:xfrm>
                          <a:off x="2068" y="-3226"/>
                          <a:ext cx="8051" cy="3260"/>
                        </a:xfrm>
                        <a:custGeom>
                          <a:avLst/>
                          <a:gdLst/>
                          <a:ahLst/>
                          <a:cxnLst>
                            <a:cxn ang="0">
                              <a:pos x="8042" y="0"/>
                            </a:cxn>
                            <a:cxn ang="0">
                              <a:pos x="8035" y="0"/>
                            </a:cxn>
                            <a:cxn ang="0">
                              <a:pos x="8035" y="3245"/>
                            </a:cxn>
                            <a:cxn ang="0">
                              <a:pos x="0" y="3245"/>
                            </a:cxn>
                            <a:cxn ang="0">
                              <a:pos x="0" y="3252"/>
                            </a:cxn>
                            <a:cxn ang="0">
                              <a:pos x="8050" y="3261"/>
                            </a:cxn>
                            <a:cxn ang="0">
                              <a:pos x="8035" y="3252"/>
                            </a:cxn>
                            <a:cxn ang="0">
                              <a:pos x="8042" y="3245"/>
                            </a:cxn>
                            <a:cxn ang="0">
                              <a:pos x="8042" y="0"/>
                            </a:cxn>
                          </a:cxnLst>
                          <a:rect l="0" t="0" r="r" b="b"/>
                          <a:pathLst>
                            <a:path w="8051" h="3260">
                              <a:moveTo>
                                <a:pt x="8042" y="0"/>
                              </a:moveTo>
                              <a:lnTo>
                                <a:pt x="8035" y="0"/>
                              </a:lnTo>
                              <a:lnTo>
                                <a:pt x="8035" y="3245"/>
                              </a:lnTo>
                              <a:lnTo>
                                <a:pt x="0" y="3245"/>
                              </a:lnTo>
                              <a:lnTo>
                                <a:pt x="0" y="3252"/>
                              </a:lnTo>
                              <a:lnTo>
                                <a:pt x="8050" y="3261"/>
                              </a:lnTo>
                              <a:lnTo>
                                <a:pt x="8035" y="3252"/>
                              </a:lnTo>
                              <a:lnTo>
                                <a:pt x="8042" y="3245"/>
                              </a:lnTo>
                              <a:lnTo>
                                <a:pt x="8042" y="0"/>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pic>
                      <a:nvPicPr>
                        <a:cNvPr id="6155" name="Picture 11"/>
                        <a:cNvPicPr>
                          <a:picLocks noChangeAspect="1" noChangeArrowheads="1"/>
                        </a:cNvPicPr>
                      </a:nvPicPr>
                      <a:blipFill>
                        <a:blip r:embed="rId10">
                          <a:grayscl/>
                        </a:blip>
                        <a:srcRect/>
                        <a:stretch>
                          <a:fillRect/>
                        </a:stretch>
                      </a:blipFill>
                      <a:spPr bwMode="auto">
                        <a:xfrm>
                          <a:off x="4301" y="-3156"/>
                          <a:ext cx="1075" cy="3322"/>
                        </a:xfrm>
                        <a:prstGeom prst="rect">
                          <a:avLst/>
                        </a:prstGeom>
                        <a:noFill/>
                      </a:spPr>
                    </a:pic>
                    <a:sp>
                      <a:nvSpPr>
                        <a:cNvPr id="6156" name="Freeform 12"/>
                        <a:cNvSpPr>
                          <a:spLocks/>
                        </a:cNvSpPr>
                      </a:nvSpPr>
                      <a:spPr bwMode="auto">
                        <a:xfrm>
                          <a:off x="5375" y="-3233"/>
                          <a:ext cx="1076" cy="3260"/>
                        </a:xfrm>
                        <a:custGeom>
                          <a:avLst/>
                          <a:gdLst/>
                          <a:ahLst/>
                          <a:cxnLst>
                            <a:cxn ang="0">
                              <a:pos x="0" y="3261"/>
                            </a:cxn>
                            <a:cxn ang="0">
                              <a:pos x="1076" y="3261"/>
                            </a:cxn>
                            <a:cxn ang="0">
                              <a:pos x="1076" y="0"/>
                            </a:cxn>
                            <a:cxn ang="0">
                              <a:pos x="0" y="0"/>
                            </a:cxn>
                            <a:cxn ang="0">
                              <a:pos x="0" y="3261"/>
                            </a:cxn>
                          </a:cxnLst>
                          <a:rect l="0" t="0" r="r" b="b"/>
                          <a:pathLst>
                            <a:path w="1076" h="3260">
                              <a:moveTo>
                                <a:pt x="0" y="3261"/>
                              </a:moveTo>
                              <a:lnTo>
                                <a:pt x="1076" y="3261"/>
                              </a:lnTo>
                              <a:lnTo>
                                <a:pt x="1076" y="0"/>
                              </a:lnTo>
                              <a:lnTo>
                                <a:pt x="0" y="0"/>
                              </a:lnTo>
                              <a:lnTo>
                                <a:pt x="0" y="3261"/>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157" name="Freeform 13"/>
                        <a:cNvSpPr>
                          <a:spLocks/>
                        </a:cNvSpPr>
                      </a:nvSpPr>
                      <a:spPr bwMode="auto">
                        <a:xfrm>
                          <a:off x="2053" y="-3240"/>
                          <a:ext cx="8065" cy="3259"/>
                        </a:xfrm>
                        <a:custGeom>
                          <a:avLst/>
                          <a:gdLst/>
                          <a:ahLst/>
                          <a:cxnLst>
                            <a:cxn ang="0">
                              <a:pos x="7" y="3259"/>
                            </a:cxn>
                            <a:cxn ang="0">
                              <a:pos x="7" y="14"/>
                            </a:cxn>
                            <a:cxn ang="0">
                              <a:pos x="15" y="7"/>
                            </a:cxn>
                            <a:cxn ang="0">
                              <a:pos x="8050" y="7"/>
                            </a:cxn>
                            <a:cxn ang="0">
                              <a:pos x="8065" y="0"/>
                            </a:cxn>
                            <a:cxn ang="0">
                              <a:pos x="0" y="0"/>
                            </a:cxn>
                            <a:cxn ang="0">
                              <a:pos x="7" y="3259"/>
                            </a:cxn>
                          </a:cxnLst>
                          <a:rect l="0" t="0" r="r" b="b"/>
                          <a:pathLst>
                            <a:path w="8065" h="3259">
                              <a:moveTo>
                                <a:pt x="7" y="3259"/>
                              </a:moveTo>
                              <a:lnTo>
                                <a:pt x="7" y="14"/>
                              </a:lnTo>
                              <a:lnTo>
                                <a:pt x="15" y="7"/>
                              </a:lnTo>
                              <a:lnTo>
                                <a:pt x="8050" y="7"/>
                              </a:lnTo>
                              <a:lnTo>
                                <a:pt x="8065" y="0"/>
                              </a:lnTo>
                              <a:lnTo>
                                <a:pt x="0" y="0"/>
                              </a:lnTo>
                              <a:lnTo>
                                <a:pt x="7" y="3259"/>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158" name="Freeform 14"/>
                        <a:cNvSpPr>
                          <a:spLocks/>
                        </a:cNvSpPr>
                      </a:nvSpPr>
                      <a:spPr bwMode="auto">
                        <a:xfrm>
                          <a:off x="2053" y="-3240"/>
                          <a:ext cx="8065" cy="3275"/>
                        </a:xfrm>
                        <a:custGeom>
                          <a:avLst/>
                          <a:gdLst/>
                          <a:ahLst/>
                          <a:cxnLst>
                            <a:cxn ang="0">
                              <a:pos x="8065" y="3275"/>
                            </a:cxn>
                            <a:cxn ang="0">
                              <a:pos x="8065" y="0"/>
                            </a:cxn>
                            <a:cxn ang="0">
                              <a:pos x="8050" y="7"/>
                            </a:cxn>
                            <a:cxn ang="0">
                              <a:pos x="15" y="7"/>
                            </a:cxn>
                            <a:cxn ang="0">
                              <a:pos x="7" y="14"/>
                            </a:cxn>
                            <a:cxn ang="0">
                              <a:pos x="7" y="3259"/>
                            </a:cxn>
                            <a:cxn ang="0">
                              <a:pos x="0" y="0"/>
                            </a:cxn>
                            <a:cxn ang="0">
                              <a:pos x="0" y="3275"/>
                            </a:cxn>
                            <a:cxn ang="0">
                              <a:pos x="8065" y="3275"/>
                            </a:cxn>
                            <a:cxn ang="0">
                              <a:pos x="15" y="3268"/>
                            </a:cxn>
                            <a:cxn ang="0">
                              <a:pos x="15" y="14"/>
                            </a:cxn>
                            <a:cxn ang="0">
                              <a:pos x="8057" y="14"/>
                            </a:cxn>
                            <a:cxn ang="0">
                              <a:pos x="8057" y="3259"/>
                            </a:cxn>
                            <a:cxn ang="0">
                              <a:pos x="8050" y="3268"/>
                            </a:cxn>
                            <a:cxn ang="0">
                              <a:pos x="8065" y="3275"/>
                            </a:cxn>
                          </a:cxnLst>
                          <a:rect l="0" t="0" r="r" b="b"/>
                          <a:pathLst>
                            <a:path w="8065" h="3275">
                              <a:moveTo>
                                <a:pt x="8065" y="3275"/>
                              </a:moveTo>
                              <a:lnTo>
                                <a:pt x="8065" y="0"/>
                              </a:lnTo>
                              <a:lnTo>
                                <a:pt x="8050" y="7"/>
                              </a:lnTo>
                              <a:lnTo>
                                <a:pt x="15" y="7"/>
                              </a:lnTo>
                              <a:lnTo>
                                <a:pt x="7" y="14"/>
                              </a:lnTo>
                              <a:lnTo>
                                <a:pt x="7" y="3259"/>
                              </a:lnTo>
                              <a:lnTo>
                                <a:pt x="0" y="0"/>
                              </a:lnTo>
                              <a:lnTo>
                                <a:pt x="0" y="3275"/>
                              </a:lnTo>
                              <a:lnTo>
                                <a:pt x="8065" y="3275"/>
                              </a:lnTo>
                              <a:lnTo>
                                <a:pt x="15" y="3268"/>
                              </a:lnTo>
                              <a:lnTo>
                                <a:pt x="15" y="14"/>
                              </a:lnTo>
                              <a:lnTo>
                                <a:pt x="8057" y="14"/>
                              </a:lnTo>
                              <a:lnTo>
                                <a:pt x="8057" y="3259"/>
                              </a:lnTo>
                              <a:lnTo>
                                <a:pt x="8050" y="3268"/>
                              </a:lnTo>
                              <a:lnTo>
                                <a:pt x="8065" y="3275"/>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159" name="Freeform 15"/>
                        <a:cNvSpPr>
                          <a:spLocks/>
                        </a:cNvSpPr>
                      </a:nvSpPr>
                      <a:spPr bwMode="auto">
                        <a:xfrm>
                          <a:off x="2068" y="-3226"/>
                          <a:ext cx="8051" cy="3260"/>
                        </a:xfrm>
                        <a:custGeom>
                          <a:avLst/>
                          <a:gdLst/>
                          <a:ahLst/>
                          <a:cxnLst>
                            <a:cxn ang="0">
                              <a:pos x="8042" y="0"/>
                            </a:cxn>
                            <a:cxn ang="0">
                              <a:pos x="8035" y="0"/>
                            </a:cxn>
                            <a:cxn ang="0">
                              <a:pos x="8035" y="3245"/>
                            </a:cxn>
                            <a:cxn ang="0">
                              <a:pos x="0" y="3245"/>
                            </a:cxn>
                            <a:cxn ang="0">
                              <a:pos x="0" y="3254"/>
                            </a:cxn>
                            <a:cxn ang="0">
                              <a:pos x="8050" y="3261"/>
                            </a:cxn>
                            <a:cxn ang="0">
                              <a:pos x="8035" y="3254"/>
                            </a:cxn>
                            <a:cxn ang="0">
                              <a:pos x="8042" y="3245"/>
                            </a:cxn>
                            <a:cxn ang="0">
                              <a:pos x="8042" y="0"/>
                            </a:cxn>
                          </a:cxnLst>
                          <a:rect l="0" t="0" r="r" b="b"/>
                          <a:pathLst>
                            <a:path w="8051" h="3260">
                              <a:moveTo>
                                <a:pt x="8042" y="0"/>
                              </a:moveTo>
                              <a:lnTo>
                                <a:pt x="8035" y="0"/>
                              </a:lnTo>
                              <a:lnTo>
                                <a:pt x="8035" y="3245"/>
                              </a:lnTo>
                              <a:lnTo>
                                <a:pt x="0" y="3245"/>
                              </a:lnTo>
                              <a:lnTo>
                                <a:pt x="0" y="3254"/>
                              </a:lnTo>
                              <a:lnTo>
                                <a:pt x="8050" y="3261"/>
                              </a:lnTo>
                              <a:lnTo>
                                <a:pt x="8035" y="3254"/>
                              </a:lnTo>
                              <a:lnTo>
                                <a:pt x="8042" y="3245"/>
                              </a:lnTo>
                              <a:lnTo>
                                <a:pt x="8042" y="0"/>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pic>
                      <a:nvPicPr>
                        <a:cNvPr id="6160" name="Picture 16"/>
                        <a:cNvPicPr>
                          <a:picLocks noChangeAspect="1" noChangeArrowheads="1"/>
                        </a:cNvPicPr>
                      </a:nvPicPr>
                      <a:blipFill>
                        <a:blip r:embed="rId11">
                          <a:grayscl/>
                        </a:blip>
                        <a:srcRect/>
                        <a:stretch>
                          <a:fillRect/>
                        </a:stretch>
                      </a:blipFill>
                      <a:spPr bwMode="auto">
                        <a:xfrm>
                          <a:off x="5376" y="-3156"/>
                          <a:ext cx="1075" cy="3322"/>
                        </a:xfrm>
                        <a:prstGeom prst="rect">
                          <a:avLst/>
                        </a:prstGeom>
                        <a:noFill/>
                      </a:spPr>
                    </a:pic>
                    <a:sp>
                      <a:nvSpPr>
                        <a:cNvPr id="6161" name="Freeform 17"/>
                        <a:cNvSpPr>
                          <a:spLocks/>
                        </a:cNvSpPr>
                      </a:nvSpPr>
                      <a:spPr bwMode="auto">
                        <a:xfrm>
                          <a:off x="6450" y="-3233"/>
                          <a:ext cx="1076" cy="3260"/>
                        </a:xfrm>
                        <a:custGeom>
                          <a:avLst/>
                          <a:gdLst/>
                          <a:ahLst/>
                          <a:cxnLst>
                            <a:cxn ang="0">
                              <a:pos x="0" y="3261"/>
                            </a:cxn>
                            <a:cxn ang="0">
                              <a:pos x="1076" y="3261"/>
                            </a:cxn>
                            <a:cxn ang="0">
                              <a:pos x="1076" y="0"/>
                            </a:cxn>
                            <a:cxn ang="0">
                              <a:pos x="0" y="0"/>
                            </a:cxn>
                            <a:cxn ang="0">
                              <a:pos x="0" y="3261"/>
                            </a:cxn>
                          </a:cxnLst>
                          <a:rect l="0" t="0" r="r" b="b"/>
                          <a:pathLst>
                            <a:path w="1076" h="3260">
                              <a:moveTo>
                                <a:pt x="0" y="3261"/>
                              </a:moveTo>
                              <a:lnTo>
                                <a:pt x="1076" y="3261"/>
                              </a:lnTo>
                              <a:lnTo>
                                <a:pt x="1076" y="0"/>
                              </a:lnTo>
                              <a:lnTo>
                                <a:pt x="0" y="0"/>
                              </a:lnTo>
                              <a:lnTo>
                                <a:pt x="0" y="3261"/>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162" name="Freeform 18"/>
                        <a:cNvSpPr>
                          <a:spLocks/>
                        </a:cNvSpPr>
                      </a:nvSpPr>
                      <a:spPr bwMode="auto">
                        <a:xfrm>
                          <a:off x="2053" y="-3240"/>
                          <a:ext cx="8065" cy="3259"/>
                        </a:xfrm>
                        <a:custGeom>
                          <a:avLst/>
                          <a:gdLst/>
                          <a:ahLst/>
                          <a:cxnLst>
                            <a:cxn ang="0">
                              <a:pos x="7" y="3259"/>
                            </a:cxn>
                            <a:cxn ang="0">
                              <a:pos x="7" y="14"/>
                            </a:cxn>
                            <a:cxn ang="0">
                              <a:pos x="15" y="7"/>
                            </a:cxn>
                            <a:cxn ang="0">
                              <a:pos x="8050" y="7"/>
                            </a:cxn>
                            <a:cxn ang="0">
                              <a:pos x="8065" y="0"/>
                            </a:cxn>
                            <a:cxn ang="0">
                              <a:pos x="0" y="0"/>
                            </a:cxn>
                            <a:cxn ang="0">
                              <a:pos x="7" y="3259"/>
                            </a:cxn>
                          </a:cxnLst>
                          <a:rect l="0" t="0" r="r" b="b"/>
                          <a:pathLst>
                            <a:path w="8065" h="3259">
                              <a:moveTo>
                                <a:pt x="7" y="3259"/>
                              </a:moveTo>
                              <a:lnTo>
                                <a:pt x="7" y="14"/>
                              </a:lnTo>
                              <a:lnTo>
                                <a:pt x="15" y="7"/>
                              </a:lnTo>
                              <a:lnTo>
                                <a:pt x="8050" y="7"/>
                              </a:lnTo>
                              <a:lnTo>
                                <a:pt x="8065" y="0"/>
                              </a:lnTo>
                              <a:lnTo>
                                <a:pt x="0" y="0"/>
                              </a:lnTo>
                              <a:lnTo>
                                <a:pt x="7" y="3259"/>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163" name="Freeform 19"/>
                        <a:cNvSpPr>
                          <a:spLocks/>
                        </a:cNvSpPr>
                      </a:nvSpPr>
                      <a:spPr bwMode="auto">
                        <a:xfrm>
                          <a:off x="2053" y="-3240"/>
                          <a:ext cx="8065" cy="3275"/>
                        </a:xfrm>
                        <a:custGeom>
                          <a:avLst/>
                          <a:gdLst/>
                          <a:ahLst/>
                          <a:cxnLst>
                            <a:cxn ang="0">
                              <a:pos x="8065" y="3275"/>
                            </a:cxn>
                            <a:cxn ang="0">
                              <a:pos x="8065" y="0"/>
                            </a:cxn>
                            <a:cxn ang="0">
                              <a:pos x="8050" y="7"/>
                            </a:cxn>
                            <a:cxn ang="0">
                              <a:pos x="15" y="7"/>
                            </a:cxn>
                            <a:cxn ang="0">
                              <a:pos x="7" y="14"/>
                            </a:cxn>
                            <a:cxn ang="0">
                              <a:pos x="7" y="3259"/>
                            </a:cxn>
                            <a:cxn ang="0">
                              <a:pos x="0" y="0"/>
                            </a:cxn>
                            <a:cxn ang="0">
                              <a:pos x="0" y="3275"/>
                            </a:cxn>
                            <a:cxn ang="0">
                              <a:pos x="8065" y="3275"/>
                            </a:cxn>
                            <a:cxn ang="0">
                              <a:pos x="15" y="3268"/>
                            </a:cxn>
                            <a:cxn ang="0">
                              <a:pos x="15" y="14"/>
                            </a:cxn>
                            <a:cxn ang="0">
                              <a:pos x="8057" y="14"/>
                            </a:cxn>
                            <a:cxn ang="0">
                              <a:pos x="8057" y="3259"/>
                            </a:cxn>
                            <a:cxn ang="0">
                              <a:pos x="8050" y="3268"/>
                            </a:cxn>
                            <a:cxn ang="0">
                              <a:pos x="8065" y="3275"/>
                            </a:cxn>
                          </a:cxnLst>
                          <a:rect l="0" t="0" r="r" b="b"/>
                          <a:pathLst>
                            <a:path w="8065" h="3275">
                              <a:moveTo>
                                <a:pt x="8065" y="3275"/>
                              </a:moveTo>
                              <a:lnTo>
                                <a:pt x="8065" y="0"/>
                              </a:lnTo>
                              <a:lnTo>
                                <a:pt x="8050" y="7"/>
                              </a:lnTo>
                              <a:lnTo>
                                <a:pt x="15" y="7"/>
                              </a:lnTo>
                              <a:lnTo>
                                <a:pt x="7" y="14"/>
                              </a:lnTo>
                              <a:lnTo>
                                <a:pt x="7" y="3259"/>
                              </a:lnTo>
                              <a:lnTo>
                                <a:pt x="0" y="0"/>
                              </a:lnTo>
                              <a:lnTo>
                                <a:pt x="0" y="3275"/>
                              </a:lnTo>
                              <a:lnTo>
                                <a:pt x="8065" y="3275"/>
                              </a:lnTo>
                              <a:lnTo>
                                <a:pt x="15" y="3268"/>
                              </a:lnTo>
                              <a:lnTo>
                                <a:pt x="15" y="14"/>
                              </a:lnTo>
                              <a:lnTo>
                                <a:pt x="8057" y="14"/>
                              </a:lnTo>
                              <a:lnTo>
                                <a:pt x="8057" y="3259"/>
                              </a:lnTo>
                              <a:lnTo>
                                <a:pt x="8050" y="3268"/>
                              </a:lnTo>
                              <a:lnTo>
                                <a:pt x="8065" y="3275"/>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164" name="Freeform 20"/>
                        <a:cNvSpPr>
                          <a:spLocks/>
                        </a:cNvSpPr>
                      </a:nvSpPr>
                      <a:spPr bwMode="auto">
                        <a:xfrm>
                          <a:off x="2068" y="-3226"/>
                          <a:ext cx="8051" cy="3260"/>
                        </a:xfrm>
                        <a:custGeom>
                          <a:avLst/>
                          <a:gdLst/>
                          <a:ahLst/>
                          <a:cxnLst>
                            <a:cxn ang="0">
                              <a:pos x="8042" y="0"/>
                            </a:cxn>
                            <a:cxn ang="0">
                              <a:pos x="8035" y="0"/>
                            </a:cxn>
                            <a:cxn ang="0">
                              <a:pos x="8035" y="3245"/>
                            </a:cxn>
                            <a:cxn ang="0">
                              <a:pos x="0" y="3245"/>
                            </a:cxn>
                            <a:cxn ang="0">
                              <a:pos x="0" y="3254"/>
                            </a:cxn>
                            <a:cxn ang="0">
                              <a:pos x="8050" y="3261"/>
                            </a:cxn>
                            <a:cxn ang="0">
                              <a:pos x="8035" y="3254"/>
                            </a:cxn>
                            <a:cxn ang="0">
                              <a:pos x="8042" y="3245"/>
                            </a:cxn>
                            <a:cxn ang="0">
                              <a:pos x="8042" y="0"/>
                            </a:cxn>
                          </a:cxnLst>
                          <a:rect l="0" t="0" r="r" b="b"/>
                          <a:pathLst>
                            <a:path w="8051" h="3260">
                              <a:moveTo>
                                <a:pt x="8042" y="0"/>
                              </a:moveTo>
                              <a:lnTo>
                                <a:pt x="8035" y="0"/>
                              </a:lnTo>
                              <a:lnTo>
                                <a:pt x="8035" y="3245"/>
                              </a:lnTo>
                              <a:lnTo>
                                <a:pt x="0" y="3245"/>
                              </a:lnTo>
                              <a:lnTo>
                                <a:pt x="0" y="3254"/>
                              </a:lnTo>
                              <a:lnTo>
                                <a:pt x="8050" y="3261"/>
                              </a:lnTo>
                              <a:lnTo>
                                <a:pt x="8035" y="3254"/>
                              </a:lnTo>
                              <a:lnTo>
                                <a:pt x="8042" y="3245"/>
                              </a:lnTo>
                              <a:lnTo>
                                <a:pt x="8042" y="0"/>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pic>
                      <a:nvPicPr>
                        <a:cNvPr id="6165" name="Picture 21"/>
                        <a:cNvPicPr>
                          <a:picLocks noChangeAspect="1" noChangeArrowheads="1"/>
                        </a:cNvPicPr>
                      </a:nvPicPr>
                      <a:blipFill>
                        <a:blip r:embed="rId12">
                          <a:grayscl/>
                        </a:blip>
                        <a:srcRect/>
                        <a:stretch>
                          <a:fillRect/>
                        </a:stretch>
                      </a:blipFill>
                      <a:spPr bwMode="auto">
                        <a:xfrm>
                          <a:off x="6451" y="-3156"/>
                          <a:ext cx="1075" cy="3322"/>
                        </a:xfrm>
                        <a:prstGeom prst="rect">
                          <a:avLst/>
                        </a:prstGeom>
                        <a:noFill/>
                      </a:spPr>
                    </a:pic>
                    <a:sp>
                      <a:nvSpPr>
                        <a:cNvPr id="6166" name="Freeform 22"/>
                        <a:cNvSpPr>
                          <a:spLocks/>
                        </a:cNvSpPr>
                      </a:nvSpPr>
                      <a:spPr bwMode="auto">
                        <a:xfrm>
                          <a:off x="7525" y="-3233"/>
                          <a:ext cx="1076" cy="3260"/>
                        </a:xfrm>
                        <a:custGeom>
                          <a:avLst/>
                          <a:gdLst/>
                          <a:ahLst/>
                          <a:cxnLst>
                            <a:cxn ang="0">
                              <a:pos x="0" y="3261"/>
                            </a:cxn>
                            <a:cxn ang="0">
                              <a:pos x="1077" y="3261"/>
                            </a:cxn>
                            <a:cxn ang="0">
                              <a:pos x="1077" y="0"/>
                            </a:cxn>
                            <a:cxn ang="0">
                              <a:pos x="0" y="0"/>
                            </a:cxn>
                            <a:cxn ang="0">
                              <a:pos x="0" y="3261"/>
                            </a:cxn>
                          </a:cxnLst>
                          <a:rect l="0" t="0" r="r" b="b"/>
                          <a:pathLst>
                            <a:path w="1076" h="3260">
                              <a:moveTo>
                                <a:pt x="0" y="3261"/>
                              </a:moveTo>
                              <a:lnTo>
                                <a:pt x="1077" y="3261"/>
                              </a:lnTo>
                              <a:lnTo>
                                <a:pt x="1077" y="0"/>
                              </a:lnTo>
                              <a:lnTo>
                                <a:pt x="0" y="0"/>
                              </a:lnTo>
                              <a:lnTo>
                                <a:pt x="0" y="3261"/>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167" name="Freeform 23"/>
                        <a:cNvSpPr>
                          <a:spLocks/>
                        </a:cNvSpPr>
                      </a:nvSpPr>
                      <a:spPr bwMode="auto">
                        <a:xfrm>
                          <a:off x="2053" y="-3240"/>
                          <a:ext cx="8065" cy="3259"/>
                        </a:xfrm>
                        <a:custGeom>
                          <a:avLst/>
                          <a:gdLst/>
                          <a:ahLst/>
                          <a:cxnLst>
                            <a:cxn ang="0">
                              <a:pos x="7" y="3259"/>
                            </a:cxn>
                            <a:cxn ang="0">
                              <a:pos x="7" y="14"/>
                            </a:cxn>
                            <a:cxn ang="0">
                              <a:pos x="15" y="7"/>
                            </a:cxn>
                            <a:cxn ang="0">
                              <a:pos x="8050" y="7"/>
                            </a:cxn>
                            <a:cxn ang="0">
                              <a:pos x="8065" y="0"/>
                            </a:cxn>
                            <a:cxn ang="0">
                              <a:pos x="0" y="0"/>
                            </a:cxn>
                            <a:cxn ang="0">
                              <a:pos x="7" y="3259"/>
                            </a:cxn>
                          </a:cxnLst>
                          <a:rect l="0" t="0" r="r" b="b"/>
                          <a:pathLst>
                            <a:path w="8065" h="3259">
                              <a:moveTo>
                                <a:pt x="7" y="3259"/>
                              </a:moveTo>
                              <a:lnTo>
                                <a:pt x="7" y="14"/>
                              </a:lnTo>
                              <a:lnTo>
                                <a:pt x="15" y="7"/>
                              </a:lnTo>
                              <a:lnTo>
                                <a:pt x="8050" y="7"/>
                              </a:lnTo>
                              <a:lnTo>
                                <a:pt x="8065" y="0"/>
                              </a:lnTo>
                              <a:lnTo>
                                <a:pt x="0" y="0"/>
                              </a:lnTo>
                              <a:lnTo>
                                <a:pt x="7" y="3259"/>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168" name="Freeform 24"/>
                        <a:cNvSpPr>
                          <a:spLocks/>
                        </a:cNvSpPr>
                      </a:nvSpPr>
                      <a:spPr bwMode="auto">
                        <a:xfrm>
                          <a:off x="2053" y="-3240"/>
                          <a:ext cx="8065" cy="3275"/>
                        </a:xfrm>
                        <a:custGeom>
                          <a:avLst/>
                          <a:gdLst/>
                          <a:ahLst/>
                          <a:cxnLst>
                            <a:cxn ang="0">
                              <a:pos x="8065" y="3275"/>
                            </a:cxn>
                            <a:cxn ang="0">
                              <a:pos x="8065" y="0"/>
                            </a:cxn>
                            <a:cxn ang="0">
                              <a:pos x="8050" y="7"/>
                            </a:cxn>
                            <a:cxn ang="0">
                              <a:pos x="15" y="7"/>
                            </a:cxn>
                            <a:cxn ang="0">
                              <a:pos x="7" y="14"/>
                            </a:cxn>
                            <a:cxn ang="0">
                              <a:pos x="7" y="3259"/>
                            </a:cxn>
                            <a:cxn ang="0">
                              <a:pos x="0" y="0"/>
                            </a:cxn>
                            <a:cxn ang="0">
                              <a:pos x="0" y="3275"/>
                            </a:cxn>
                            <a:cxn ang="0">
                              <a:pos x="8065" y="3275"/>
                            </a:cxn>
                            <a:cxn ang="0">
                              <a:pos x="15" y="3268"/>
                            </a:cxn>
                            <a:cxn ang="0">
                              <a:pos x="15" y="14"/>
                            </a:cxn>
                            <a:cxn ang="0">
                              <a:pos x="8057" y="14"/>
                            </a:cxn>
                            <a:cxn ang="0">
                              <a:pos x="8057" y="3259"/>
                            </a:cxn>
                            <a:cxn ang="0">
                              <a:pos x="8050" y="3268"/>
                            </a:cxn>
                            <a:cxn ang="0">
                              <a:pos x="8065" y="3275"/>
                            </a:cxn>
                          </a:cxnLst>
                          <a:rect l="0" t="0" r="r" b="b"/>
                          <a:pathLst>
                            <a:path w="8065" h="3275">
                              <a:moveTo>
                                <a:pt x="8065" y="3275"/>
                              </a:moveTo>
                              <a:lnTo>
                                <a:pt x="8065" y="0"/>
                              </a:lnTo>
                              <a:lnTo>
                                <a:pt x="8050" y="7"/>
                              </a:lnTo>
                              <a:lnTo>
                                <a:pt x="15" y="7"/>
                              </a:lnTo>
                              <a:lnTo>
                                <a:pt x="7" y="14"/>
                              </a:lnTo>
                              <a:lnTo>
                                <a:pt x="7" y="3259"/>
                              </a:lnTo>
                              <a:lnTo>
                                <a:pt x="0" y="0"/>
                              </a:lnTo>
                              <a:lnTo>
                                <a:pt x="0" y="3275"/>
                              </a:lnTo>
                              <a:lnTo>
                                <a:pt x="8065" y="3275"/>
                              </a:lnTo>
                              <a:lnTo>
                                <a:pt x="15" y="3268"/>
                              </a:lnTo>
                              <a:lnTo>
                                <a:pt x="15" y="14"/>
                              </a:lnTo>
                              <a:lnTo>
                                <a:pt x="8057" y="14"/>
                              </a:lnTo>
                              <a:lnTo>
                                <a:pt x="8057" y="3259"/>
                              </a:lnTo>
                              <a:lnTo>
                                <a:pt x="8050" y="3268"/>
                              </a:lnTo>
                              <a:lnTo>
                                <a:pt x="8065" y="3275"/>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169" name="Freeform 25"/>
                        <a:cNvSpPr>
                          <a:spLocks/>
                        </a:cNvSpPr>
                      </a:nvSpPr>
                      <a:spPr bwMode="auto">
                        <a:xfrm>
                          <a:off x="2068" y="-3226"/>
                          <a:ext cx="8051" cy="3260"/>
                        </a:xfrm>
                        <a:custGeom>
                          <a:avLst/>
                          <a:gdLst/>
                          <a:ahLst/>
                          <a:cxnLst>
                            <a:cxn ang="0">
                              <a:pos x="8042" y="0"/>
                            </a:cxn>
                            <a:cxn ang="0">
                              <a:pos x="8035" y="0"/>
                            </a:cxn>
                            <a:cxn ang="0">
                              <a:pos x="8035" y="3245"/>
                            </a:cxn>
                            <a:cxn ang="0">
                              <a:pos x="0" y="3245"/>
                            </a:cxn>
                            <a:cxn ang="0">
                              <a:pos x="0" y="3254"/>
                            </a:cxn>
                            <a:cxn ang="0">
                              <a:pos x="8050" y="3261"/>
                            </a:cxn>
                            <a:cxn ang="0">
                              <a:pos x="8035" y="3254"/>
                            </a:cxn>
                            <a:cxn ang="0">
                              <a:pos x="8042" y="3245"/>
                            </a:cxn>
                            <a:cxn ang="0">
                              <a:pos x="8042" y="0"/>
                            </a:cxn>
                          </a:cxnLst>
                          <a:rect l="0" t="0" r="r" b="b"/>
                          <a:pathLst>
                            <a:path w="8051" h="3260">
                              <a:moveTo>
                                <a:pt x="8042" y="0"/>
                              </a:moveTo>
                              <a:lnTo>
                                <a:pt x="8035" y="0"/>
                              </a:lnTo>
                              <a:lnTo>
                                <a:pt x="8035" y="3245"/>
                              </a:lnTo>
                              <a:lnTo>
                                <a:pt x="0" y="3245"/>
                              </a:lnTo>
                              <a:lnTo>
                                <a:pt x="0" y="3254"/>
                              </a:lnTo>
                              <a:lnTo>
                                <a:pt x="8050" y="3261"/>
                              </a:lnTo>
                              <a:lnTo>
                                <a:pt x="8035" y="3254"/>
                              </a:lnTo>
                              <a:lnTo>
                                <a:pt x="8042" y="3245"/>
                              </a:lnTo>
                              <a:lnTo>
                                <a:pt x="8042" y="0"/>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pic>
                      <a:nvPicPr>
                        <a:cNvPr id="6170" name="Picture 26"/>
                        <a:cNvPicPr>
                          <a:picLocks noChangeAspect="1" noChangeArrowheads="1"/>
                        </a:cNvPicPr>
                      </a:nvPicPr>
                      <a:blipFill>
                        <a:blip r:embed="rId13">
                          <a:grayscl/>
                        </a:blip>
                        <a:srcRect/>
                        <a:stretch>
                          <a:fillRect/>
                        </a:stretch>
                      </a:blipFill>
                      <a:spPr bwMode="auto">
                        <a:xfrm>
                          <a:off x="7526" y="-3156"/>
                          <a:ext cx="1075" cy="3322"/>
                        </a:xfrm>
                        <a:prstGeom prst="rect">
                          <a:avLst/>
                        </a:prstGeom>
                        <a:noFill/>
                      </a:spPr>
                    </a:pic>
                    <a:sp>
                      <a:nvSpPr>
                        <a:cNvPr id="6171" name="Freeform 27"/>
                        <a:cNvSpPr>
                          <a:spLocks/>
                        </a:cNvSpPr>
                      </a:nvSpPr>
                      <a:spPr bwMode="auto">
                        <a:xfrm>
                          <a:off x="8600" y="-3233"/>
                          <a:ext cx="1076" cy="3260"/>
                        </a:xfrm>
                        <a:custGeom>
                          <a:avLst/>
                          <a:gdLst/>
                          <a:ahLst/>
                          <a:cxnLst>
                            <a:cxn ang="0">
                              <a:pos x="0" y="3261"/>
                            </a:cxn>
                            <a:cxn ang="0">
                              <a:pos x="1077" y="3261"/>
                            </a:cxn>
                            <a:cxn ang="0">
                              <a:pos x="1077" y="0"/>
                            </a:cxn>
                            <a:cxn ang="0">
                              <a:pos x="0" y="0"/>
                            </a:cxn>
                            <a:cxn ang="0">
                              <a:pos x="0" y="3261"/>
                            </a:cxn>
                          </a:cxnLst>
                          <a:rect l="0" t="0" r="r" b="b"/>
                          <a:pathLst>
                            <a:path w="1076" h="3260">
                              <a:moveTo>
                                <a:pt x="0" y="3261"/>
                              </a:moveTo>
                              <a:lnTo>
                                <a:pt x="1077" y="3261"/>
                              </a:lnTo>
                              <a:lnTo>
                                <a:pt x="1077" y="0"/>
                              </a:lnTo>
                              <a:lnTo>
                                <a:pt x="0" y="0"/>
                              </a:lnTo>
                              <a:lnTo>
                                <a:pt x="0" y="3261"/>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172" name="Freeform 28"/>
                        <a:cNvSpPr>
                          <a:spLocks/>
                        </a:cNvSpPr>
                      </a:nvSpPr>
                      <a:spPr bwMode="auto">
                        <a:xfrm>
                          <a:off x="2053" y="-3240"/>
                          <a:ext cx="8065" cy="3259"/>
                        </a:xfrm>
                        <a:custGeom>
                          <a:avLst/>
                          <a:gdLst/>
                          <a:ahLst/>
                          <a:cxnLst>
                            <a:cxn ang="0">
                              <a:pos x="7" y="3259"/>
                            </a:cxn>
                            <a:cxn ang="0">
                              <a:pos x="7" y="14"/>
                            </a:cxn>
                            <a:cxn ang="0">
                              <a:pos x="15" y="7"/>
                            </a:cxn>
                            <a:cxn ang="0">
                              <a:pos x="8050" y="7"/>
                            </a:cxn>
                            <a:cxn ang="0">
                              <a:pos x="8065" y="0"/>
                            </a:cxn>
                            <a:cxn ang="0">
                              <a:pos x="0" y="0"/>
                            </a:cxn>
                            <a:cxn ang="0">
                              <a:pos x="7" y="3259"/>
                            </a:cxn>
                          </a:cxnLst>
                          <a:rect l="0" t="0" r="r" b="b"/>
                          <a:pathLst>
                            <a:path w="8065" h="3259">
                              <a:moveTo>
                                <a:pt x="7" y="3259"/>
                              </a:moveTo>
                              <a:lnTo>
                                <a:pt x="7" y="14"/>
                              </a:lnTo>
                              <a:lnTo>
                                <a:pt x="15" y="7"/>
                              </a:lnTo>
                              <a:lnTo>
                                <a:pt x="8050" y="7"/>
                              </a:lnTo>
                              <a:lnTo>
                                <a:pt x="8065" y="0"/>
                              </a:lnTo>
                              <a:lnTo>
                                <a:pt x="0" y="0"/>
                              </a:lnTo>
                              <a:lnTo>
                                <a:pt x="7" y="3259"/>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173" name="Freeform 29"/>
                        <a:cNvSpPr>
                          <a:spLocks/>
                        </a:cNvSpPr>
                      </a:nvSpPr>
                      <a:spPr bwMode="auto">
                        <a:xfrm>
                          <a:off x="2053" y="-3240"/>
                          <a:ext cx="8065" cy="3275"/>
                        </a:xfrm>
                        <a:custGeom>
                          <a:avLst/>
                          <a:gdLst/>
                          <a:ahLst/>
                          <a:cxnLst>
                            <a:cxn ang="0">
                              <a:pos x="8065" y="3275"/>
                            </a:cxn>
                            <a:cxn ang="0">
                              <a:pos x="8065" y="0"/>
                            </a:cxn>
                            <a:cxn ang="0">
                              <a:pos x="8050" y="7"/>
                            </a:cxn>
                            <a:cxn ang="0">
                              <a:pos x="15" y="7"/>
                            </a:cxn>
                            <a:cxn ang="0">
                              <a:pos x="7" y="14"/>
                            </a:cxn>
                            <a:cxn ang="0">
                              <a:pos x="7" y="3259"/>
                            </a:cxn>
                            <a:cxn ang="0">
                              <a:pos x="0" y="0"/>
                            </a:cxn>
                            <a:cxn ang="0">
                              <a:pos x="0" y="3275"/>
                            </a:cxn>
                            <a:cxn ang="0">
                              <a:pos x="8065" y="3275"/>
                            </a:cxn>
                            <a:cxn ang="0">
                              <a:pos x="15" y="3268"/>
                            </a:cxn>
                            <a:cxn ang="0">
                              <a:pos x="15" y="14"/>
                            </a:cxn>
                            <a:cxn ang="0">
                              <a:pos x="8057" y="14"/>
                            </a:cxn>
                            <a:cxn ang="0">
                              <a:pos x="8057" y="3259"/>
                            </a:cxn>
                            <a:cxn ang="0">
                              <a:pos x="8050" y="3268"/>
                            </a:cxn>
                            <a:cxn ang="0">
                              <a:pos x="8065" y="3275"/>
                            </a:cxn>
                          </a:cxnLst>
                          <a:rect l="0" t="0" r="r" b="b"/>
                          <a:pathLst>
                            <a:path w="8065" h="3275">
                              <a:moveTo>
                                <a:pt x="8065" y="3275"/>
                              </a:moveTo>
                              <a:lnTo>
                                <a:pt x="8065" y="0"/>
                              </a:lnTo>
                              <a:lnTo>
                                <a:pt x="8050" y="7"/>
                              </a:lnTo>
                              <a:lnTo>
                                <a:pt x="15" y="7"/>
                              </a:lnTo>
                              <a:lnTo>
                                <a:pt x="7" y="14"/>
                              </a:lnTo>
                              <a:lnTo>
                                <a:pt x="7" y="3259"/>
                              </a:lnTo>
                              <a:lnTo>
                                <a:pt x="0" y="0"/>
                              </a:lnTo>
                              <a:lnTo>
                                <a:pt x="0" y="3275"/>
                              </a:lnTo>
                              <a:lnTo>
                                <a:pt x="8065" y="3275"/>
                              </a:lnTo>
                              <a:lnTo>
                                <a:pt x="15" y="3268"/>
                              </a:lnTo>
                              <a:lnTo>
                                <a:pt x="15" y="14"/>
                              </a:lnTo>
                              <a:lnTo>
                                <a:pt x="8057" y="14"/>
                              </a:lnTo>
                              <a:lnTo>
                                <a:pt x="8057" y="3259"/>
                              </a:lnTo>
                              <a:lnTo>
                                <a:pt x="8050" y="3268"/>
                              </a:lnTo>
                              <a:lnTo>
                                <a:pt x="8065" y="3275"/>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174" name="Freeform 30"/>
                        <a:cNvSpPr>
                          <a:spLocks/>
                        </a:cNvSpPr>
                      </a:nvSpPr>
                      <a:spPr bwMode="auto">
                        <a:xfrm>
                          <a:off x="2068" y="-3226"/>
                          <a:ext cx="8051" cy="3260"/>
                        </a:xfrm>
                        <a:custGeom>
                          <a:avLst/>
                          <a:gdLst/>
                          <a:ahLst/>
                          <a:cxnLst>
                            <a:cxn ang="0">
                              <a:pos x="8042" y="0"/>
                            </a:cxn>
                            <a:cxn ang="0">
                              <a:pos x="8035" y="0"/>
                            </a:cxn>
                            <a:cxn ang="0">
                              <a:pos x="8035" y="3245"/>
                            </a:cxn>
                            <a:cxn ang="0">
                              <a:pos x="0" y="3245"/>
                            </a:cxn>
                            <a:cxn ang="0">
                              <a:pos x="0" y="3254"/>
                            </a:cxn>
                            <a:cxn ang="0">
                              <a:pos x="8050" y="3261"/>
                            </a:cxn>
                            <a:cxn ang="0">
                              <a:pos x="8035" y="3254"/>
                            </a:cxn>
                            <a:cxn ang="0">
                              <a:pos x="8042" y="3245"/>
                            </a:cxn>
                            <a:cxn ang="0">
                              <a:pos x="8042" y="0"/>
                            </a:cxn>
                          </a:cxnLst>
                          <a:rect l="0" t="0" r="r" b="b"/>
                          <a:pathLst>
                            <a:path w="8051" h="3260">
                              <a:moveTo>
                                <a:pt x="8042" y="0"/>
                              </a:moveTo>
                              <a:lnTo>
                                <a:pt x="8035" y="0"/>
                              </a:lnTo>
                              <a:lnTo>
                                <a:pt x="8035" y="3245"/>
                              </a:lnTo>
                              <a:lnTo>
                                <a:pt x="0" y="3245"/>
                              </a:lnTo>
                              <a:lnTo>
                                <a:pt x="0" y="3254"/>
                              </a:lnTo>
                              <a:lnTo>
                                <a:pt x="8050" y="3261"/>
                              </a:lnTo>
                              <a:lnTo>
                                <a:pt x="8035" y="3254"/>
                              </a:lnTo>
                              <a:lnTo>
                                <a:pt x="8042" y="3245"/>
                              </a:lnTo>
                              <a:lnTo>
                                <a:pt x="8042" y="0"/>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pic>
                      <a:nvPicPr>
                        <a:cNvPr id="6175" name="Picture 31"/>
                        <a:cNvPicPr>
                          <a:picLocks noChangeAspect="1" noChangeArrowheads="1"/>
                        </a:cNvPicPr>
                      </a:nvPicPr>
                      <a:blipFill>
                        <a:blip r:embed="rId14">
                          <a:grayscl/>
                        </a:blip>
                        <a:srcRect/>
                        <a:stretch>
                          <a:fillRect/>
                        </a:stretch>
                      </a:blipFill>
                      <a:spPr bwMode="auto">
                        <a:xfrm>
                          <a:off x="8602" y="-3156"/>
                          <a:ext cx="1037" cy="3322"/>
                        </a:xfrm>
                        <a:prstGeom prst="rect">
                          <a:avLst/>
                        </a:prstGeom>
                        <a:noFill/>
                      </a:spPr>
                    </a:pic>
                    <a:sp>
                      <a:nvSpPr>
                        <a:cNvPr id="6176" name="Freeform 32"/>
                        <a:cNvSpPr>
                          <a:spLocks/>
                        </a:cNvSpPr>
                      </a:nvSpPr>
                      <a:spPr bwMode="auto">
                        <a:xfrm>
                          <a:off x="9676" y="-3233"/>
                          <a:ext cx="434" cy="3260"/>
                        </a:xfrm>
                        <a:custGeom>
                          <a:avLst/>
                          <a:gdLst/>
                          <a:ahLst/>
                          <a:cxnLst>
                            <a:cxn ang="0">
                              <a:pos x="0" y="3261"/>
                            </a:cxn>
                            <a:cxn ang="0">
                              <a:pos x="434" y="3261"/>
                            </a:cxn>
                            <a:cxn ang="0">
                              <a:pos x="434" y="0"/>
                            </a:cxn>
                            <a:cxn ang="0">
                              <a:pos x="0" y="0"/>
                            </a:cxn>
                            <a:cxn ang="0">
                              <a:pos x="0" y="3261"/>
                            </a:cxn>
                          </a:cxnLst>
                          <a:rect l="0" t="0" r="r" b="b"/>
                          <a:pathLst>
                            <a:path w="434" h="3260">
                              <a:moveTo>
                                <a:pt x="0" y="3261"/>
                              </a:moveTo>
                              <a:lnTo>
                                <a:pt x="434" y="3261"/>
                              </a:lnTo>
                              <a:lnTo>
                                <a:pt x="434" y="0"/>
                              </a:lnTo>
                              <a:lnTo>
                                <a:pt x="0" y="0"/>
                              </a:lnTo>
                              <a:lnTo>
                                <a:pt x="0" y="3261"/>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177" name="Freeform 33"/>
                        <a:cNvSpPr>
                          <a:spLocks/>
                        </a:cNvSpPr>
                      </a:nvSpPr>
                      <a:spPr bwMode="auto">
                        <a:xfrm>
                          <a:off x="2053" y="-3240"/>
                          <a:ext cx="8065" cy="3259"/>
                        </a:xfrm>
                        <a:custGeom>
                          <a:avLst/>
                          <a:gdLst/>
                          <a:ahLst/>
                          <a:cxnLst>
                            <a:cxn ang="0">
                              <a:pos x="7" y="3259"/>
                            </a:cxn>
                            <a:cxn ang="0">
                              <a:pos x="7" y="14"/>
                            </a:cxn>
                            <a:cxn ang="0">
                              <a:pos x="15" y="7"/>
                            </a:cxn>
                            <a:cxn ang="0">
                              <a:pos x="8050" y="7"/>
                            </a:cxn>
                            <a:cxn ang="0">
                              <a:pos x="8065" y="0"/>
                            </a:cxn>
                            <a:cxn ang="0">
                              <a:pos x="0" y="0"/>
                            </a:cxn>
                            <a:cxn ang="0">
                              <a:pos x="7" y="3259"/>
                            </a:cxn>
                          </a:cxnLst>
                          <a:rect l="0" t="0" r="r" b="b"/>
                          <a:pathLst>
                            <a:path w="8065" h="3259">
                              <a:moveTo>
                                <a:pt x="7" y="3259"/>
                              </a:moveTo>
                              <a:lnTo>
                                <a:pt x="7" y="14"/>
                              </a:lnTo>
                              <a:lnTo>
                                <a:pt x="15" y="7"/>
                              </a:lnTo>
                              <a:lnTo>
                                <a:pt x="8050" y="7"/>
                              </a:lnTo>
                              <a:lnTo>
                                <a:pt x="8065" y="0"/>
                              </a:lnTo>
                              <a:lnTo>
                                <a:pt x="0" y="0"/>
                              </a:lnTo>
                              <a:lnTo>
                                <a:pt x="7" y="3259"/>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178" name="Freeform 34"/>
                        <a:cNvSpPr>
                          <a:spLocks/>
                        </a:cNvSpPr>
                      </a:nvSpPr>
                      <a:spPr bwMode="auto">
                        <a:xfrm>
                          <a:off x="2053" y="-3240"/>
                          <a:ext cx="8065" cy="3275"/>
                        </a:xfrm>
                        <a:custGeom>
                          <a:avLst/>
                          <a:gdLst/>
                          <a:ahLst/>
                          <a:cxnLst>
                            <a:cxn ang="0">
                              <a:pos x="8065" y="3275"/>
                            </a:cxn>
                            <a:cxn ang="0">
                              <a:pos x="8065" y="0"/>
                            </a:cxn>
                            <a:cxn ang="0">
                              <a:pos x="8050" y="7"/>
                            </a:cxn>
                            <a:cxn ang="0">
                              <a:pos x="15" y="7"/>
                            </a:cxn>
                            <a:cxn ang="0">
                              <a:pos x="7" y="14"/>
                            </a:cxn>
                            <a:cxn ang="0">
                              <a:pos x="7" y="3259"/>
                            </a:cxn>
                            <a:cxn ang="0">
                              <a:pos x="0" y="0"/>
                            </a:cxn>
                            <a:cxn ang="0">
                              <a:pos x="0" y="3275"/>
                            </a:cxn>
                            <a:cxn ang="0">
                              <a:pos x="8065" y="3275"/>
                            </a:cxn>
                            <a:cxn ang="0">
                              <a:pos x="15" y="3268"/>
                            </a:cxn>
                            <a:cxn ang="0">
                              <a:pos x="15" y="14"/>
                            </a:cxn>
                            <a:cxn ang="0">
                              <a:pos x="8057" y="14"/>
                            </a:cxn>
                            <a:cxn ang="0">
                              <a:pos x="8057" y="3259"/>
                            </a:cxn>
                            <a:cxn ang="0">
                              <a:pos x="8050" y="3268"/>
                            </a:cxn>
                            <a:cxn ang="0">
                              <a:pos x="8065" y="3275"/>
                            </a:cxn>
                          </a:cxnLst>
                          <a:rect l="0" t="0" r="r" b="b"/>
                          <a:pathLst>
                            <a:path w="8065" h="3275">
                              <a:moveTo>
                                <a:pt x="8065" y="3275"/>
                              </a:moveTo>
                              <a:lnTo>
                                <a:pt x="8065" y="0"/>
                              </a:lnTo>
                              <a:lnTo>
                                <a:pt x="8050" y="7"/>
                              </a:lnTo>
                              <a:lnTo>
                                <a:pt x="15" y="7"/>
                              </a:lnTo>
                              <a:lnTo>
                                <a:pt x="7" y="14"/>
                              </a:lnTo>
                              <a:lnTo>
                                <a:pt x="7" y="3259"/>
                              </a:lnTo>
                              <a:lnTo>
                                <a:pt x="0" y="0"/>
                              </a:lnTo>
                              <a:lnTo>
                                <a:pt x="0" y="3275"/>
                              </a:lnTo>
                              <a:lnTo>
                                <a:pt x="8065" y="3275"/>
                              </a:lnTo>
                              <a:lnTo>
                                <a:pt x="15" y="3268"/>
                              </a:lnTo>
                              <a:lnTo>
                                <a:pt x="15" y="14"/>
                              </a:lnTo>
                              <a:lnTo>
                                <a:pt x="8057" y="14"/>
                              </a:lnTo>
                              <a:lnTo>
                                <a:pt x="8057" y="3259"/>
                              </a:lnTo>
                              <a:lnTo>
                                <a:pt x="8050" y="3268"/>
                              </a:lnTo>
                              <a:lnTo>
                                <a:pt x="8065" y="3275"/>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179" name="Freeform 35"/>
                        <a:cNvSpPr>
                          <a:spLocks/>
                        </a:cNvSpPr>
                      </a:nvSpPr>
                      <a:spPr bwMode="auto">
                        <a:xfrm>
                          <a:off x="2068" y="-3226"/>
                          <a:ext cx="8051" cy="3260"/>
                        </a:xfrm>
                        <a:custGeom>
                          <a:avLst/>
                          <a:gdLst/>
                          <a:ahLst/>
                          <a:cxnLst>
                            <a:cxn ang="0">
                              <a:pos x="8042" y="0"/>
                            </a:cxn>
                            <a:cxn ang="0">
                              <a:pos x="8035" y="0"/>
                            </a:cxn>
                            <a:cxn ang="0">
                              <a:pos x="8035" y="3245"/>
                            </a:cxn>
                            <a:cxn ang="0">
                              <a:pos x="0" y="3245"/>
                            </a:cxn>
                            <a:cxn ang="0">
                              <a:pos x="0" y="3254"/>
                            </a:cxn>
                            <a:cxn ang="0">
                              <a:pos x="8050" y="3261"/>
                            </a:cxn>
                            <a:cxn ang="0">
                              <a:pos x="8035" y="3254"/>
                            </a:cxn>
                            <a:cxn ang="0">
                              <a:pos x="8042" y="3245"/>
                            </a:cxn>
                            <a:cxn ang="0">
                              <a:pos x="8042" y="0"/>
                            </a:cxn>
                          </a:cxnLst>
                          <a:rect l="0" t="0" r="r" b="b"/>
                          <a:pathLst>
                            <a:path w="8051" h="3260">
                              <a:moveTo>
                                <a:pt x="8042" y="0"/>
                              </a:moveTo>
                              <a:lnTo>
                                <a:pt x="8035" y="0"/>
                              </a:lnTo>
                              <a:lnTo>
                                <a:pt x="8035" y="3245"/>
                              </a:lnTo>
                              <a:lnTo>
                                <a:pt x="0" y="3245"/>
                              </a:lnTo>
                              <a:lnTo>
                                <a:pt x="0" y="3254"/>
                              </a:lnTo>
                              <a:lnTo>
                                <a:pt x="8050" y="3261"/>
                              </a:lnTo>
                              <a:lnTo>
                                <a:pt x="8035" y="3254"/>
                              </a:lnTo>
                              <a:lnTo>
                                <a:pt x="8042" y="3245"/>
                              </a:lnTo>
                              <a:lnTo>
                                <a:pt x="8042" y="0"/>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grpSp>
                </lc:lockedCanvas>
              </a:graphicData>
            </a:graphic>
          </wp:inline>
        </w:drawing>
      </w:r>
    </w:p>
    <w:p w:rsidR="00040924" w:rsidRDefault="00040924" w:rsidP="002919CB">
      <w:pPr>
        <w:pStyle w:val="a7"/>
        <w:spacing w:after="0" w:line="360" w:lineRule="auto"/>
        <w:ind w:left="0" w:firstLine="709"/>
        <w:jc w:val="center"/>
        <w:rPr>
          <w:rFonts w:cs="Times New Roman"/>
          <w:szCs w:val="28"/>
        </w:rPr>
      </w:pPr>
      <w:r>
        <w:rPr>
          <w:rFonts w:cs="Times New Roman"/>
          <w:szCs w:val="28"/>
        </w:rPr>
        <w:t xml:space="preserve">Рисунок 3.1 </w:t>
      </w:r>
      <w:r>
        <w:rPr>
          <w:rFonts w:cs="Times New Roman"/>
          <w:szCs w:val="28"/>
        </w:rPr>
        <w:softHyphen/>
      </w:r>
      <w:r>
        <w:rPr>
          <w:rFonts w:cs="Times New Roman"/>
          <w:szCs w:val="28"/>
        </w:rPr>
        <w:softHyphen/>
      </w:r>
      <w:r>
        <w:rPr>
          <w:rFonts w:cs="Times New Roman"/>
          <w:szCs w:val="28"/>
        </w:rPr>
        <w:softHyphen/>
        <w:t>– Доля доходов от международного туризма</w:t>
      </w:r>
      <w:r w:rsidR="00470854">
        <w:rPr>
          <w:rFonts w:cs="Times New Roman"/>
          <w:szCs w:val="28"/>
        </w:rPr>
        <w:t>.</w:t>
      </w:r>
    </w:p>
    <w:p w:rsidR="00470854" w:rsidRPr="00040924" w:rsidRDefault="00470854" w:rsidP="00482219">
      <w:pPr>
        <w:pStyle w:val="a7"/>
        <w:spacing w:after="0" w:line="360" w:lineRule="auto"/>
        <w:ind w:left="567" w:firstLine="709"/>
        <w:jc w:val="center"/>
        <w:rPr>
          <w:rFonts w:cs="Times New Roman"/>
          <w:szCs w:val="28"/>
        </w:rPr>
      </w:pPr>
    </w:p>
    <w:p w:rsidR="000461B1" w:rsidRDefault="000461B1" w:rsidP="00482219">
      <w:pPr>
        <w:spacing w:after="0" w:line="360" w:lineRule="auto"/>
        <w:ind w:firstLine="709"/>
        <w:rPr>
          <w:rFonts w:cs="Times New Roman"/>
          <w:szCs w:val="28"/>
        </w:rPr>
      </w:pPr>
      <w:r w:rsidRPr="000461B1">
        <w:rPr>
          <w:rFonts w:cs="Times New Roman"/>
          <w:szCs w:val="28"/>
        </w:rPr>
        <w:t>Важным  ограничивающим  фактором  развития  туризма  является высокая  стоимость  туристского обслуживания, связанная с северным положением этих стран. Следствием являются дополнительные издержки на толщину стен, отопление, сложные конструкции дорог. Продолжительность туристского сезона относительно короткая, в связи с этим накладные расходы на одного туриста выше</w:t>
      </w:r>
      <w:r>
        <w:rPr>
          <w:rFonts w:cs="Times New Roman"/>
          <w:szCs w:val="28"/>
        </w:rPr>
        <w:t>, чем в материковой Европе</w:t>
      </w:r>
      <w:r w:rsidR="009D1893" w:rsidRPr="009D1893">
        <w:rPr>
          <w:rFonts w:cs="Times New Roman"/>
          <w:szCs w:val="28"/>
        </w:rPr>
        <w:t xml:space="preserve"> </w:t>
      </w:r>
      <w:r w:rsidR="009D1893" w:rsidRPr="000E1535">
        <w:t>[</w:t>
      </w:r>
      <w:r w:rsidR="009D1893" w:rsidRPr="009D1893">
        <w:t>7</w:t>
      </w:r>
      <w:r w:rsidR="009D1893" w:rsidRPr="000E1535">
        <w:t>]</w:t>
      </w:r>
      <w:r w:rsidRPr="000461B1">
        <w:rPr>
          <w:rFonts w:cs="Times New Roman"/>
          <w:szCs w:val="28"/>
        </w:rPr>
        <w:t>.</w:t>
      </w:r>
    </w:p>
    <w:p w:rsidR="00AB671C" w:rsidRDefault="00AB671C" w:rsidP="00482219">
      <w:pPr>
        <w:spacing w:after="0" w:line="360" w:lineRule="auto"/>
        <w:ind w:firstLine="709"/>
        <w:rPr>
          <w:rFonts w:cs="Times New Roman"/>
          <w:color w:val="FF0000"/>
          <w:szCs w:val="28"/>
        </w:rPr>
      </w:pPr>
      <w:r w:rsidRPr="00AB671C">
        <w:rPr>
          <w:rFonts w:cs="Times New Roman"/>
          <w:szCs w:val="28"/>
          <w:u w:val="single"/>
        </w:rPr>
        <w:t>Прибытия.</w:t>
      </w:r>
      <w:r>
        <w:rPr>
          <w:rFonts w:cs="Times New Roman"/>
          <w:color w:val="FF0000"/>
          <w:szCs w:val="28"/>
        </w:rPr>
        <w:t xml:space="preserve"> </w:t>
      </w:r>
      <w:r w:rsidRPr="00F85AD4">
        <w:rPr>
          <w:rFonts w:cs="Times New Roman"/>
          <w:szCs w:val="28"/>
        </w:rPr>
        <w:t xml:space="preserve">Интересно рассмотреть динамику туристских прибытий в странах Северной Европы за последние несколько лет. Развитие международного туризма происходит в данном регионе неравномерно. Больше всего иностранцев приезжает в Швецию и </w:t>
      </w:r>
      <w:r w:rsidR="00F85AD4" w:rsidRPr="00F85AD4">
        <w:rPr>
          <w:rFonts w:cs="Times New Roman"/>
          <w:szCs w:val="28"/>
        </w:rPr>
        <w:t>Финляндию</w:t>
      </w:r>
      <w:r w:rsidRPr="00F85AD4">
        <w:rPr>
          <w:rFonts w:cs="Times New Roman"/>
          <w:szCs w:val="28"/>
        </w:rPr>
        <w:t>, за 20</w:t>
      </w:r>
      <w:r w:rsidR="00F85AD4" w:rsidRPr="00F85AD4">
        <w:rPr>
          <w:rFonts w:cs="Times New Roman"/>
          <w:szCs w:val="28"/>
        </w:rPr>
        <w:t>17</w:t>
      </w:r>
      <w:r w:rsidRPr="00F85AD4">
        <w:rPr>
          <w:rFonts w:cs="Times New Roman"/>
          <w:szCs w:val="28"/>
        </w:rPr>
        <w:t xml:space="preserve"> </w:t>
      </w:r>
      <w:r w:rsidR="00F85AD4" w:rsidRPr="00F85AD4">
        <w:rPr>
          <w:rFonts w:cs="Times New Roman"/>
          <w:szCs w:val="28"/>
        </w:rPr>
        <w:t>год эти страны посетило более 40</w:t>
      </w:r>
      <w:r w:rsidRPr="00F85AD4">
        <w:rPr>
          <w:rFonts w:cs="Times New Roman"/>
          <w:szCs w:val="28"/>
        </w:rPr>
        <w:t xml:space="preserve"> млн</w:t>
      </w:r>
      <w:r w:rsidR="008B5F02">
        <w:rPr>
          <w:rFonts w:cs="Times New Roman"/>
          <w:szCs w:val="28"/>
        </w:rPr>
        <w:t>.</w:t>
      </w:r>
      <w:r w:rsidRPr="00F85AD4">
        <w:rPr>
          <w:rFonts w:cs="Times New Roman"/>
          <w:szCs w:val="28"/>
        </w:rPr>
        <w:t xml:space="preserve"> человек. В Норве</w:t>
      </w:r>
      <w:r w:rsidR="00F85AD4" w:rsidRPr="00F85AD4">
        <w:rPr>
          <w:rFonts w:cs="Times New Roman"/>
          <w:szCs w:val="28"/>
        </w:rPr>
        <w:t>гии побывало за этот же период 20</w:t>
      </w:r>
      <w:r w:rsidRPr="00F85AD4">
        <w:rPr>
          <w:rFonts w:cs="Times New Roman"/>
          <w:szCs w:val="28"/>
        </w:rPr>
        <w:t xml:space="preserve"> млн</w:t>
      </w:r>
      <w:r w:rsidR="008B5F02">
        <w:rPr>
          <w:rFonts w:cs="Times New Roman"/>
          <w:szCs w:val="28"/>
        </w:rPr>
        <w:t>.</w:t>
      </w:r>
      <w:r w:rsidRPr="00F85AD4">
        <w:rPr>
          <w:rFonts w:cs="Times New Roman"/>
          <w:szCs w:val="28"/>
        </w:rPr>
        <w:t xml:space="preserve"> туристов. В </w:t>
      </w:r>
      <w:r w:rsidR="00F85AD4" w:rsidRPr="00F85AD4">
        <w:rPr>
          <w:rFonts w:cs="Times New Roman"/>
          <w:szCs w:val="28"/>
        </w:rPr>
        <w:t>Данию в 2017 г. приехало 25</w:t>
      </w:r>
      <w:r w:rsidRPr="00F85AD4">
        <w:rPr>
          <w:rFonts w:cs="Times New Roman"/>
          <w:szCs w:val="28"/>
        </w:rPr>
        <w:t xml:space="preserve"> млн</w:t>
      </w:r>
      <w:r w:rsidR="008B5F02">
        <w:rPr>
          <w:rFonts w:cs="Times New Roman"/>
          <w:szCs w:val="28"/>
        </w:rPr>
        <w:t>.</w:t>
      </w:r>
      <w:r w:rsidRPr="00F85AD4">
        <w:rPr>
          <w:rFonts w:cs="Times New Roman"/>
          <w:szCs w:val="28"/>
        </w:rPr>
        <w:t xml:space="preserve"> человек. У Исландии самые скромные показатели, </w:t>
      </w:r>
      <w:r w:rsidR="00F85AD4" w:rsidRPr="00F85AD4">
        <w:rPr>
          <w:rFonts w:cs="Times New Roman"/>
          <w:szCs w:val="28"/>
        </w:rPr>
        <w:t>эту страну посетило всего 2,5 млн</w:t>
      </w:r>
      <w:r w:rsidR="008B5F02">
        <w:rPr>
          <w:rFonts w:cs="Times New Roman"/>
          <w:szCs w:val="28"/>
        </w:rPr>
        <w:t>.</w:t>
      </w:r>
      <w:r w:rsidR="00F85AD4" w:rsidRPr="00F85AD4">
        <w:rPr>
          <w:rFonts w:cs="Times New Roman"/>
          <w:szCs w:val="28"/>
        </w:rPr>
        <w:t xml:space="preserve"> туристов</w:t>
      </w:r>
      <w:r w:rsidR="00F85AD4" w:rsidRPr="008B5F02">
        <w:rPr>
          <w:rFonts w:cs="Times New Roman"/>
          <w:szCs w:val="28"/>
        </w:rPr>
        <w:t xml:space="preserve"> </w:t>
      </w:r>
      <w:r w:rsidR="008B5F02" w:rsidRPr="008B5F02">
        <w:rPr>
          <w:rFonts w:cs="Times New Roman"/>
          <w:szCs w:val="28"/>
        </w:rPr>
        <w:t>(см. Таблицу 3.1</w:t>
      </w:r>
      <w:r w:rsidRPr="00F85AD4">
        <w:rPr>
          <w:rFonts w:cs="Times New Roman"/>
          <w:color w:val="FF0000"/>
          <w:szCs w:val="28"/>
        </w:rPr>
        <w:t>)</w:t>
      </w:r>
      <w:r w:rsidRPr="00F85AD4">
        <w:rPr>
          <w:rFonts w:cs="Times New Roman"/>
          <w:szCs w:val="28"/>
        </w:rPr>
        <w:t xml:space="preserve">. Также можно отметить, что туризм в Скандинавии достаточно стабилен. Свойственная данной отрасли волатильность не характерна для   изучаемого региона. Так, показатели </w:t>
      </w:r>
      <w:r w:rsidR="00F85AD4" w:rsidRPr="00F85AD4">
        <w:rPr>
          <w:rFonts w:cs="Times New Roman"/>
          <w:szCs w:val="28"/>
        </w:rPr>
        <w:t>Швеции</w:t>
      </w:r>
      <w:r w:rsidRPr="00F85AD4">
        <w:rPr>
          <w:rFonts w:cs="Times New Roman"/>
          <w:szCs w:val="28"/>
        </w:rPr>
        <w:t xml:space="preserve">, Норвегии и Финляндии остаются практически на неизменном уровне. Лишь число иностранных туристов в </w:t>
      </w:r>
      <w:r w:rsidR="00F85AD4" w:rsidRPr="00F85AD4">
        <w:rPr>
          <w:rFonts w:cs="Times New Roman"/>
          <w:szCs w:val="28"/>
        </w:rPr>
        <w:t>Данию</w:t>
      </w:r>
      <w:r w:rsidRPr="00F85AD4">
        <w:rPr>
          <w:rFonts w:cs="Times New Roman"/>
          <w:szCs w:val="28"/>
        </w:rPr>
        <w:t xml:space="preserve"> незначительно уменьшилось</w:t>
      </w:r>
      <w:r w:rsidR="009D1893" w:rsidRPr="00591072">
        <w:rPr>
          <w:rFonts w:cs="Times New Roman"/>
          <w:szCs w:val="28"/>
        </w:rPr>
        <w:t xml:space="preserve"> </w:t>
      </w:r>
      <w:r w:rsidR="009D1893" w:rsidRPr="000E1535">
        <w:t>[</w:t>
      </w:r>
      <w:r w:rsidR="00D5646F" w:rsidRPr="00591072">
        <w:t>17</w:t>
      </w:r>
      <w:r w:rsidR="009D1893" w:rsidRPr="000E1535">
        <w:t>]</w:t>
      </w:r>
      <w:r w:rsidRPr="00F85AD4">
        <w:rPr>
          <w:rFonts w:cs="Times New Roman"/>
          <w:szCs w:val="28"/>
        </w:rPr>
        <w:t>.</w:t>
      </w:r>
    </w:p>
    <w:p w:rsidR="00470854" w:rsidRDefault="00470854" w:rsidP="00482219">
      <w:pPr>
        <w:spacing w:after="0" w:line="360" w:lineRule="auto"/>
        <w:ind w:firstLine="709"/>
        <w:rPr>
          <w:rFonts w:cs="Times New Roman"/>
          <w:szCs w:val="28"/>
        </w:rPr>
      </w:pPr>
    </w:p>
    <w:p w:rsidR="008947FD" w:rsidRPr="00040924" w:rsidRDefault="00040924" w:rsidP="00482219">
      <w:pPr>
        <w:spacing w:after="0" w:line="360" w:lineRule="auto"/>
        <w:ind w:firstLine="709"/>
        <w:rPr>
          <w:rFonts w:cs="Times New Roman"/>
          <w:szCs w:val="28"/>
        </w:rPr>
      </w:pPr>
      <w:r>
        <w:rPr>
          <w:rFonts w:cs="Times New Roman"/>
          <w:szCs w:val="28"/>
        </w:rPr>
        <w:lastRenderedPageBreak/>
        <w:t>Таблица 3.1 – Количество прибытий в странах Северной Европы за 2012–2017 гг.</w:t>
      </w:r>
    </w:p>
    <w:tbl>
      <w:tblPr>
        <w:tblW w:w="9783" w:type="dxa"/>
        <w:tblInd w:w="144" w:type="dxa"/>
        <w:tblCellMar>
          <w:left w:w="0" w:type="dxa"/>
          <w:right w:w="0" w:type="dxa"/>
        </w:tblCellMar>
        <w:tblLook w:val="04A0"/>
      </w:tblPr>
      <w:tblGrid>
        <w:gridCol w:w="1455"/>
        <w:gridCol w:w="1241"/>
        <w:gridCol w:w="1417"/>
        <w:gridCol w:w="1418"/>
        <w:gridCol w:w="1417"/>
        <w:gridCol w:w="1418"/>
        <w:gridCol w:w="1417"/>
      </w:tblGrid>
      <w:tr w:rsidR="008947FD" w:rsidRPr="008947FD" w:rsidTr="00040924">
        <w:trPr>
          <w:trHeight w:val="339"/>
        </w:trPr>
        <w:tc>
          <w:tcPr>
            <w:tcW w:w="1455"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hideMark/>
          </w:tcPr>
          <w:p w:rsidR="001750F1" w:rsidRPr="008947FD" w:rsidRDefault="008947FD" w:rsidP="008B5F02">
            <w:pPr>
              <w:spacing w:after="0"/>
              <w:rPr>
                <w:rFonts w:cs="Times New Roman"/>
                <w:sz w:val="24"/>
                <w:szCs w:val="28"/>
              </w:rPr>
            </w:pPr>
            <w:r w:rsidRPr="008947FD">
              <w:rPr>
                <w:rFonts w:cs="Times New Roman"/>
                <w:sz w:val="24"/>
                <w:szCs w:val="28"/>
              </w:rPr>
              <w:t xml:space="preserve">Страна </w:t>
            </w:r>
          </w:p>
        </w:tc>
        <w:tc>
          <w:tcPr>
            <w:tcW w:w="1241"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hideMark/>
          </w:tcPr>
          <w:p w:rsidR="001750F1" w:rsidRPr="008947FD" w:rsidRDefault="008947FD" w:rsidP="008B5F02">
            <w:pPr>
              <w:spacing w:after="0"/>
              <w:rPr>
                <w:rFonts w:cs="Times New Roman"/>
                <w:sz w:val="24"/>
                <w:szCs w:val="28"/>
              </w:rPr>
            </w:pPr>
            <w:r w:rsidRPr="008947FD">
              <w:rPr>
                <w:rFonts w:cs="Times New Roman"/>
                <w:sz w:val="24"/>
                <w:szCs w:val="28"/>
              </w:rPr>
              <w:t xml:space="preserve">2012 </w:t>
            </w:r>
          </w:p>
        </w:tc>
        <w:tc>
          <w:tcPr>
            <w:tcW w:w="1417"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hideMark/>
          </w:tcPr>
          <w:p w:rsidR="001750F1" w:rsidRPr="008947FD" w:rsidRDefault="008947FD" w:rsidP="008B5F02">
            <w:pPr>
              <w:spacing w:after="0"/>
              <w:rPr>
                <w:rFonts w:cs="Times New Roman"/>
                <w:sz w:val="24"/>
                <w:szCs w:val="28"/>
              </w:rPr>
            </w:pPr>
            <w:r w:rsidRPr="008947FD">
              <w:rPr>
                <w:rFonts w:cs="Times New Roman"/>
                <w:sz w:val="24"/>
                <w:szCs w:val="28"/>
              </w:rPr>
              <w:t xml:space="preserve">2013 </w:t>
            </w:r>
          </w:p>
        </w:tc>
        <w:tc>
          <w:tcPr>
            <w:tcW w:w="1418"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hideMark/>
          </w:tcPr>
          <w:p w:rsidR="001750F1" w:rsidRPr="008947FD" w:rsidRDefault="008947FD" w:rsidP="008B5F02">
            <w:pPr>
              <w:spacing w:after="0"/>
              <w:rPr>
                <w:rFonts w:cs="Times New Roman"/>
                <w:sz w:val="24"/>
                <w:szCs w:val="28"/>
              </w:rPr>
            </w:pPr>
            <w:r w:rsidRPr="008947FD">
              <w:rPr>
                <w:rFonts w:cs="Times New Roman"/>
                <w:sz w:val="24"/>
                <w:szCs w:val="28"/>
              </w:rPr>
              <w:t xml:space="preserve">2014 </w:t>
            </w:r>
          </w:p>
        </w:tc>
        <w:tc>
          <w:tcPr>
            <w:tcW w:w="1417"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hideMark/>
          </w:tcPr>
          <w:p w:rsidR="001750F1" w:rsidRPr="008947FD" w:rsidRDefault="008947FD" w:rsidP="008B5F02">
            <w:pPr>
              <w:spacing w:after="0"/>
              <w:rPr>
                <w:rFonts w:cs="Times New Roman"/>
                <w:sz w:val="24"/>
                <w:szCs w:val="28"/>
              </w:rPr>
            </w:pPr>
            <w:r w:rsidRPr="008947FD">
              <w:rPr>
                <w:rFonts w:cs="Times New Roman"/>
                <w:sz w:val="24"/>
                <w:szCs w:val="28"/>
              </w:rPr>
              <w:t xml:space="preserve">2015 </w:t>
            </w:r>
          </w:p>
        </w:tc>
        <w:tc>
          <w:tcPr>
            <w:tcW w:w="1418"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hideMark/>
          </w:tcPr>
          <w:p w:rsidR="001750F1" w:rsidRPr="008947FD" w:rsidRDefault="008947FD" w:rsidP="008B5F02">
            <w:pPr>
              <w:spacing w:after="0"/>
              <w:rPr>
                <w:rFonts w:cs="Times New Roman"/>
                <w:sz w:val="24"/>
                <w:szCs w:val="28"/>
              </w:rPr>
            </w:pPr>
            <w:r w:rsidRPr="008947FD">
              <w:rPr>
                <w:rFonts w:cs="Times New Roman"/>
                <w:sz w:val="24"/>
                <w:szCs w:val="28"/>
              </w:rPr>
              <w:t xml:space="preserve">2016 </w:t>
            </w:r>
          </w:p>
        </w:tc>
        <w:tc>
          <w:tcPr>
            <w:tcW w:w="1417"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hideMark/>
          </w:tcPr>
          <w:p w:rsidR="001750F1" w:rsidRPr="008947FD" w:rsidRDefault="008947FD" w:rsidP="008B5F02">
            <w:pPr>
              <w:spacing w:after="0"/>
              <w:rPr>
                <w:rFonts w:cs="Times New Roman"/>
                <w:sz w:val="24"/>
                <w:szCs w:val="28"/>
              </w:rPr>
            </w:pPr>
            <w:r w:rsidRPr="008947FD">
              <w:rPr>
                <w:rFonts w:cs="Times New Roman"/>
                <w:sz w:val="24"/>
                <w:szCs w:val="28"/>
              </w:rPr>
              <w:t xml:space="preserve">2017 </w:t>
            </w:r>
          </w:p>
        </w:tc>
      </w:tr>
      <w:tr w:rsidR="008947FD" w:rsidRPr="008947FD" w:rsidTr="00040924">
        <w:trPr>
          <w:trHeight w:val="333"/>
        </w:trPr>
        <w:tc>
          <w:tcPr>
            <w:tcW w:w="1455"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hideMark/>
          </w:tcPr>
          <w:p w:rsidR="001750F1" w:rsidRPr="008947FD" w:rsidRDefault="008947FD" w:rsidP="008B5F02">
            <w:pPr>
              <w:spacing w:after="0"/>
              <w:rPr>
                <w:rFonts w:cs="Times New Roman"/>
                <w:sz w:val="24"/>
                <w:szCs w:val="28"/>
              </w:rPr>
            </w:pPr>
            <w:r w:rsidRPr="008947FD">
              <w:rPr>
                <w:rFonts w:cs="Times New Roman"/>
                <w:sz w:val="24"/>
                <w:szCs w:val="28"/>
              </w:rPr>
              <w:t xml:space="preserve">Норвегия </w:t>
            </w:r>
          </w:p>
        </w:tc>
        <w:tc>
          <w:tcPr>
            <w:tcW w:w="1241"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8947FD" w:rsidRPr="008947FD" w:rsidRDefault="008947FD" w:rsidP="008B5F02">
            <w:pPr>
              <w:spacing w:after="0"/>
              <w:rPr>
                <w:rFonts w:cs="Times New Roman"/>
                <w:sz w:val="24"/>
                <w:szCs w:val="28"/>
              </w:rPr>
            </w:pPr>
          </w:p>
        </w:tc>
        <w:tc>
          <w:tcPr>
            <w:tcW w:w="1417" w:type="dxa"/>
            <w:tcBorders>
              <w:top w:val="single" w:sz="8" w:space="0" w:color="514843"/>
              <w:left w:val="single" w:sz="8" w:space="0" w:color="514843"/>
              <w:bottom w:val="single" w:sz="8" w:space="0" w:color="514843"/>
              <w:right w:val="single" w:sz="8" w:space="0" w:color="514843"/>
            </w:tcBorders>
            <w:shd w:val="clear" w:color="auto" w:fill="auto"/>
            <w:tcMar>
              <w:top w:w="15" w:type="dxa"/>
              <w:left w:w="15" w:type="dxa"/>
              <w:bottom w:w="0" w:type="dxa"/>
              <w:right w:w="15" w:type="dxa"/>
            </w:tcMar>
            <w:vAlign w:val="center"/>
            <w:hideMark/>
          </w:tcPr>
          <w:p w:rsidR="001750F1" w:rsidRPr="008947FD" w:rsidRDefault="008947FD" w:rsidP="008B5F02">
            <w:pPr>
              <w:spacing w:after="0"/>
              <w:ind w:left="127"/>
              <w:rPr>
                <w:rFonts w:cs="Times New Roman"/>
                <w:sz w:val="24"/>
                <w:szCs w:val="28"/>
              </w:rPr>
            </w:pPr>
            <w:r w:rsidRPr="008947FD">
              <w:rPr>
                <w:rFonts w:cs="Times New Roman"/>
                <w:sz w:val="24"/>
                <w:szCs w:val="28"/>
              </w:rPr>
              <w:t xml:space="preserve">19 919 тыс. </w:t>
            </w:r>
          </w:p>
        </w:tc>
        <w:tc>
          <w:tcPr>
            <w:tcW w:w="1418"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1750F1" w:rsidRPr="008947FD" w:rsidRDefault="008947FD" w:rsidP="008B5F02">
            <w:pPr>
              <w:spacing w:after="0"/>
              <w:rPr>
                <w:rFonts w:cs="Times New Roman"/>
                <w:sz w:val="24"/>
                <w:szCs w:val="28"/>
              </w:rPr>
            </w:pPr>
            <w:r>
              <w:rPr>
                <w:rFonts w:cs="Times New Roman"/>
                <w:sz w:val="24"/>
                <w:szCs w:val="28"/>
              </w:rPr>
              <w:t>24</w:t>
            </w:r>
            <w:r w:rsidRPr="008947FD">
              <w:rPr>
                <w:rFonts w:cs="Times New Roman"/>
                <w:sz w:val="24"/>
                <w:szCs w:val="28"/>
              </w:rPr>
              <w:t xml:space="preserve">644 тыс. </w:t>
            </w:r>
          </w:p>
        </w:tc>
        <w:tc>
          <w:tcPr>
            <w:tcW w:w="1417"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1750F1" w:rsidRPr="008947FD" w:rsidRDefault="008947FD" w:rsidP="008B5F02">
            <w:pPr>
              <w:spacing w:after="0"/>
              <w:rPr>
                <w:rFonts w:cs="Times New Roman"/>
                <w:sz w:val="24"/>
                <w:szCs w:val="28"/>
              </w:rPr>
            </w:pPr>
            <w:r>
              <w:rPr>
                <w:rFonts w:cs="Times New Roman"/>
                <w:sz w:val="24"/>
                <w:szCs w:val="28"/>
              </w:rPr>
              <w:t>22</w:t>
            </w:r>
            <w:r w:rsidRPr="008947FD">
              <w:rPr>
                <w:rFonts w:cs="Times New Roman"/>
                <w:sz w:val="24"/>
                <w:szCs w:val="28"/>
              </w:rPr>
              <w:t xml:space="preserve">518 тыс. </w:t>
            </w:r>
          </w:p>
        </w:tc>
        <w:tc>
          <w:tcPr>
            <w:tcW w:w="1418"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1750F1" w:rsidRPr="008947FD" w:rsidRDefault="008947FD" w:rsidP="008B5F02">
            <w:pPr>
              <w:spacing w:after="0"/>
              <w:rPr>
                <w:rFonts w:cs="Times New Roman"/>
                <w:sz w:val="24"/>
                <w:szCs w:val="28"/>
              </w:rPr>
            </w:pPr>
            <w:r>
              <w:rPr>
                <w:rFonts w:cs="Times New Roman"/>
                <w:sz w:val="24"/>
                <w:szCs w:val="28"/>
              </w:rPr>
              <w:t>21</w:t>
            </w:r>
            <w:r w:rsidRPr="008947FD">
              <w:rPr>
                <w:rFonts w:cs="Times New Roman"/>
                <w:sz w:val="24"/>
                <w:szCs w:val="28"/>
              </w:rPr>
              <w:t xml:space="preserve">867 тыс. </w:t>
            </w:r>
          </w:p>
        </w:tc>
        <w:tc>
          <w:tcPr>
            <w:tcW w:w="1417"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1750F1" w:rsidRPr="008947FD" w:rsidRDefault="008947FD" w:rsidP="008B5F02">
            <w:pPr>
              <w:spacing w:after="0"/>
              <w:rPr>
                <w:rFonts w:cs="Times New Roman"/>
                <w:sz w:val="24"/>
                <w:szCs w:val="28"/>
              </w:rPr>
            </w:pPr>
            <w:r>
              <w:rPr>
                <w:rFonts w:cs="Times New Roman"/>
                <w:sz w:val="24"/>
                <w:szCs w:val="28"/>
              </w:rPr>
              <w:t>23</w:t>
            </w:r>
            <w:r w:rsidRPr="008947FD">
              <w:rPr>
                <w:rFonts w:cs="Times New Roman"/>
                <w:sz w:val="24"/>
                <w:szCs w:val="28"/>
              </w:rPr>
              <w:t xml:space="preserve">267 тыс. </w:t>
            </w:r>
          </w:p>
        </w:tc>
      </w:tr>
      <w:tr w:rsidR="008947FD" w:rsidRPr="008947FD" w:rsidTr="00040924">
        <w:trPr>
          <w:trHeight w:val="254"/>
        </w:trPr>
        <w:tc>
          <w:tcPr>
            <w:tcW w:w="1455"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hideMark/>
          </w:tcPr>
          <w:p w:rsidR="001750F1" w:rsidRPr="008947FD" w:rsidRDefault="008947FD" w:rsidP="008B5F02">
            <w:pPr>
              <w:spacing w:after="0"/>
              <w:rPr>
                <w:rFonts w:cs="Times New Roman"/>
                <w:sz w:val="24"/>
                <w:szCs w:val="28"/>
              </w:rPr>
            </w:pPr>
            <w:r w:rsidRPr="008947FD">
              <w:rPr>
                <w:rFonts w:cs="Times New Roman"/>
                <w:sz w:val="24"/>
                <w:szCs w:val="28"/>
              </w:rPr>
              <w:t xml:space="preserve">Швеция </w:t>
            </w:r>
          </w:p>
        </w:tc>
        <w:tc>
          <w:tcPr>
            <w:tcW w:w="1241"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8947FD" w:rsidRPr="008947FD" w:rsidRDefault="008947FD" w:rsidP="008B5F02">
            <w:pPr>
              <w:spacing w:after="0"/>
              <w:rPr>
                <w:rFonts w:cs="Times New Roman"/>
                <w:sz w:val="24"/>
                <w:szCs w:val="28"/>
              </w:rPr>
            </w:pPr>
          </w:p>
        </w:tc>
        <w:tc>
          <w:tcPr>
            <w:tcW w:w="1417"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8947FD" w:rsidRPr="008947FD" w:rsidRDefault="008947FD" w:rsidP="008B5F02">
            <w:pPr>
              <w:spacing w:after="0"/>
              <w:rPr>
                <w:rFonts w:cs="Times New Roman"/>
                <w:sz w:val="24"/>
                <w:szCs w:val="28"/>
              </w:rPr>
            </w:pPr>
          </w:p>
        </w:tc>
        <w:tc>
          <w:tcPr>
            <w:tcW w:w="1418" w:type="dxa"/>
            <w:tcBorders>
              <w:top w:val="single" w:sz="8" w:space="0" w:color="514843"/>
              <w:left w:val="single" w:sz="8" w:space="0" w:color="514843"/>
              <w:bottom w:val="single" w:sz="8" w:space="0" w:color="514843"/>
              <w:right w:val="single" w:sz="8" w:space="0" w:color="514843"/>
            </w:tcBorders>
            <w:shd w:val="clear" w:color="auto" w:fill="auto"/>
            <w:tcMar>
              <w:top w:w="15" w:type="dxa"/>
              <w:left w:w="15" w:type="dxa"/>
              <w:bottom w:w="0" w:type="dxa"/>
              <w:right w:w="15" w:type="dxa"/>
            </w:tcMar>
            <w:vAlign w:val="center"/>
            <w:hideMark/>
          </w:tcPr>
          <w:p w:rsidR="001750F1" w:rsidRPr="008947FD" w:rsidRDefault="008947FD" w:rsidP="008B5F02">
            <w:pPr>
              <w:spacing w:after="0"/>
              <w:ind w:left="127"/>
              <w:rPr>
                <w:rFonts w:cs="Times New Roman"/>
                <w:sz w:val="24"/>
                <w:szCs w:val="28"/>
              </w:rPr>
            </w:pPr>
            <w:r>
              <w:rPr>
                <w:rFonts w:cs="Times New Roman"/>
                <w:sz w:val="24"/>
                <w:szCs w:val="28"/>
              </w:rPr>
              <w:t>38</w:t>
            </w:r>
            <w:r w:rsidRPr="008947FD">
              <w:rPr>
                <w:rFonts w:cs="Times New Roman"/>
                <w:sz w:val="24"/>
                <w:szCs w:val="28"/>
              </w:rPr>
              <w:t xml:space="preserve">963 тыс. </w:t>
            </w:r>
          </w:p>
        </w:tc>
        <w:tc>
          <w:tcPr>
            <w:tcW w:w="1417"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1750F1" w:rsidRPr="008947FD" w:rsidRDefault="008947FD" w:rsidP="008B5F02">
            <w:pPr>
              <w:spacing w:after="0"/>
              <w:rPr>
                <w:rFonts w:cs="Times New Roman"/>
                <w:sz w:val="24"/>
                <w:szCs w:val="28"/>
              </w:rPr>
            </w:pPr>
            <w:r>
              <w:rPr>
                <w:rFonts w:cs="Times New Roman"/>
                <w:sz w:val="24"/>
                <w:szCs w:val="28"/>
              </w:rPr>
              <w:t>40</w:t>
            </w:r>
            <w:r w:rsidRPr="008947FD">
              <w:rPr>
                <w:rFonts w:cs="Times New Roman"/>
                <w:sz w:val="24"/>
                <w:szCs w:val="28"/>
              </w:rPr>
              <w:t xml:space="preserve">214 тыс. </w:t>
            </w:r>
          </w:p>
        </w:tc>
        <w:tc>
          <w:tcPr>
            <w:tcW w:w="1418"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1750F1" w:rsidRPr="008947FD" w:rsidRDefault="008947FD" w:rsidP="008B5F02">
            <w:pPr>
              <w:spacing w:after="0"/>
              <w:rPr>
                <w:rFonts w:cs="Times New Roman"/>
                <w:sz w:val="24"/>
                <w:szCs w:val="28"/>
              </w:rPr>
            </w:pPr>
            <w:r>
              <w:rPr>
                <w:rFonts w:cs="Times New Roman"/>
                <w:sz w:val="24"/>
                <w:szCs w:val="28"/>
              </w:rPr>
              <w:t>42</w:t>
            </w:r>
            <w:r w:rsidRPr="008947FD">
              <w:rPr>
                <w:rFonts w:cs="Times New Roman"/>
                <w:sz w:val="24"/>
                <w:szCs w:val="28"/>
              </w:rPr>
              <w:t xml:space="preserve">377 тыс. </w:t>
            </w:r>
          </w:p>
        </w:tc>
        <w:tc>
          <w:tcPr>
            <w:tcW w:w="1417"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1750F1" w:rsidRPr="008947FD" w:rsidRDefault="008947FD" w:rsidP="008B5F02">
            <w:pPr>
              <w:spacing w:after="0"/>
              <w:rPr>
                <w:rFonts w:cs="Times New Roman"/>
                <w:sz w:val="24"/>
                <w:szCs w:val="28"/>
              </w:rPr>
            </w:pPr>
            <w:r>
              <w:rPr>
                <w:rFonts w:cs="Times New Roman"/>
                <w:sz w:val="24"/>
                <w:szCs w:val="28"/>
              </w:rPr>
              <w:t>59</w:t>
            </w:r>
            <w:r w:rsidRPr="008947FD">
              <w:rPr>
                <w:rFonts w:cs="Times New Roman"/>
                <w:sz w:val="24"/>
                <w:szCs w:val="28"/>
              </w:rPr>
              <w:t xml:space="preserve">648 тыс. </w:t>
            </w:r>
          </w:p>
        </w:tc>
      </w:tr>
      <w:tr w:rsidR="008947FD" w:rsidRPr="008947FD" w:rsidTr="00040924">
        <w:trPr>
          <w:trHeight w:val="346"/>
        </w:trPr>
        <w:tc>
          <w:tcPr>
            <w:tcW w:w="1455"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hideMark/>
          </w:tcPr>
          <w:p w:rsidR="001750F1" w:rsidRPr="008947FD" w:rsidRDefault="008947FD" w:rsidP="008B5F02">
            <w:pPr>
              <w:spacing w:after="0"/>
              <w:rPr>
                <w:rFonts w:cs="Times New Roman"/>
                <w:sz w:val="24"/>
                <w:szCs w:val="28"/>
              </w:rPr>
            </w:pPr>
            <w:r w:rsidRPr="008947FD">
              <w:rPr>
                <w:rFonts w:cs="Times New Roman"/>
                <w:sz w:val="24"/>
                <w:szCs w:val="28"/>
              </w:rPr>
              <w:t xml:space="preserve">Финляндия </w:t>
            </w:r>
          </w:p>
        </w:tc>
        <w:tc>
          <w:tcPr>
            <w:tcW w:w="1241" w:type="dxa"/>
            <w:tcBorders>
              <w:top w:val="single" w:sz="8" w:space="0" w:color="514843"/>
              <w:left w:val="single" w:sz="8" w:space="0" w:color="514843"/>
              <w:bottom w:val="single" w:sz="8" w:space="0" w:color="514843"/>
              <w:right w:val="single" w:sz="8" w:space="0" w:color="514843"/>
            </w:tcBorders>
            <w:shd w:val="clear" w:color="auto" w:fill="auto"/>
            <w:tcMar>
              <w:top w:w="15" w:type="dxa"/>
              <w:left w:w="15" w:type="dxa"/>
              <w:bottom w:w="0" w:type="dxa"/>
              <w:right w:w="15" w:type="dxa"/>
            </w:tcMar>
            <w:vAlign w:val="center"/>
            <w:hideMark/>
          </w:tcPr>
          <w:p w:rsidR="001750F1" w:rsidRPr="008947FD" w:rsidRDefault="008947FD" w:rsidP="008B5F02">
            <w:pPr>
              <w:spacing w:after="0"/>
              <w:ind w:left="92"/>
              <w:rPr>
                <w:rFonts w:cs="Times New Roman"/>
                <w:sz w:val="24"/>
                <w:szCs w:val="28"/>
              </w:rPr>
            </w:pPr>
            <w:r>
              <w:rPr>
                <w:rFonts w:cs="Times New Roman"/>
                <w:sz w:val="24"/>
                <w:szCs w:val="28"/>
              </w:rPr>
              <w:t>39</w:t>
            </w:r>
            <w:r w:rsidRPr="008947FD">
              <w:rPr>
                <w:rFonts w:cs="Times New Roman"/>
                <w:sz w:val="24"/>
                <w:szCs w:val="28"/>
              </w:rPr>
              <w:t xml:space="preserve">991 тыс. </w:t>
            </w:r>
          </w:p>
        </w:tc>
        <w:tc>
          <w:tcPr>
            <w:tcW w:w="1417"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1750F1" w:rsidRPr="008947FD" w:rsidRDefault="008947FD" w:rsidP="008B5F02">
            <w:pPr>
              <w:spacing w:after="0"/>
              <w:rPr>
                <w:rFonts w:cs="Times New Roman"/>
                <w:sz w:val="24"/>
                <w:szCs w:val="28"/>
              </w:rPr>
            </w:pPr>
            <w:r>
              <w:rPr>
                <w:rFonts w:cs="Times New Roman"/>
                <w:sz w:val="24"/>
                <w:szCs w:val="28"/>
              </w:rPr>
              <w:t>39</w:t>
            </w:r>
            <w:r w:rsidRPr="008947FD">
              <w:rPr>
                <w:rFonts w:cs="Times New Roman"/>
                <w:sz w:val="24"/>
                <w:szCs w:val="28"/>
              </w:rPr>
              <w:t xml:space="preserve">082 тыс. </w:t>
            </w:r>
          </w:p>
        </w:tc>
        <w:tc>
          <w:tcPr>
            <w:tcW w:w="1418"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1750F1" w:rsidRPr="008947FD" w:rsidRDefault="008947FD" w:rsidP="008B5F02">
            <w:pPr>
              <w:spacing w:after="0"/>
              <w:rPr>
                <w:rFonts w:cs="Times New Roman"/>
                <w:sz w:val="24"/>
                <w:szCs w:val="28"/>
              </w:rPr>
            </w:pPr>
            <w:r>
              <w:rPr>
                <w:rFonts w:cs="Times New Roman"/>
                <w:sz w:val="24"/>
                <w:szCs w:val="28"/>
              </w:rPr>
              <w:t>37</w:t>
            </w:r>
            <w:r w:rsidRPr="008947FD">
              <w:rPr>
                <w:rFonts w:cs="Times New Roman"/>
                <w:sz w:val="24"/>
                <w:szCs w:val="28"/>
              </w:rPr>
              <w:t xml:space="preserve">605 тыс. </w:t>
            </w:r>
          </w:p>
        </w:tc>
        <w:tc>
          <w:tcPr>
            <w:tcW w:w="1417"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1750F1" w:rsidRPr="008947FD" w:rsidRDefault="008947FD" w:rsidP="008B5F02">
            <w:pPr>
              <w:spacing w:after="0"/>
              <w:rPr>
                <w:rFonts w:cs="Times New Roman"/>
                <w:sz w:val="24"/>
                <w:szCs w:val="28"/>
              </w:rPr>
            </w:pPr>
            <w:r>
              <w:rPr>
                <w:rFonts w:cs="Times New Roman"/>
                <w:sz w:val="24"/>
                <w:szCs w:val="28"/>
              </w:rPr>
              <w:t>38</w:t>
            </w:r>
            <w:r w:rsidRPr="008947FD">
              <w:rPr>
                <w:rFonts w:cs="Times New Roman"/>
                <w:sz w:val="24"/>
                <w:szCs w:val="28"/>
              </w:rPr>
              <w:t xml:space="preserve">073 тыс. </w:t>
            </w:r>
          </w:p>
        </w:tc>
        <w:tc>
          <w:tcPr>
            <w:tcW w:w="1418"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1750F1" w:rsidRPr="008947FD" w:rsidRDefault="008947FD" w:rsidP="008B5F02">
            <w:pPr>
              <w:spacing w:after="0"/>
              <w:rPr>
                <w:rFonts w:cs="Times New Roman"/>
                <w:sz w:val="24"/>
                <w:szCs w:val="28"/>
              </w:rPr>
            </w:pPr>
            <w:r>
              <w:rPr>
                <w:rFonts w:cs="Times New Roman"/>
                <w:sz w:val="24"/>
                <w:szCs w:val="28"/>
              </w:rPr>
              <w:t>38</w:t>
            </w:r>
            <w:r w:rsidRPr="008947FD">
              <w:rPr>
                <w:rFonts w:cs="Times New Roman"/>
                <w:sz w:val="24"/>
                <w:szCs w:val="28"/>
              </w:rPr>
              <w:t xml:space="preserve">952 тыс. </w:t>
            </w:r>
          </w:p>
        </w:tc>
        <w:tc>
          <w:tcPr>
            <w:tcW w:w="1417"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1750F1" w:rsidRPr="008947FD" w:rsidRDefault="008947FD" w:rsidP="008B5F02">
            <w:pPr>
              <w:spacing w:after="0"/>
              <w:rPr>
                <w:rFonts w:cs="Times New Roman"/>
                <w:sz w:val="24"/>
                <w:szCs w:val="28"/>
              </w:rPr>
            </w:pPr>
            <w:r>
              <w:rPr>
                <w:rFonts w:cs="Times New Roman"/>
                <w:sz w:val="24"/>
                <w:szCs w:val="28"/>
              </w:rPr>
              <w:t>39</w:t>
            </w:r>
            <w:r w:rsidRPr="008947FD">
              <w:rPr>
                <w:rFonts w:cs="Times New Roman"/>
                <w:sz w:val="24"/>
                <w:szCs w:val="28"/>
              </w:rPr>
              <w:t xml:space="preserve">533 тыс. </w:t>
            </w:r>
          </w:p>
        </w:tc>
      </w:tr>
      <w:tr w:rsidR="008947FD" w:rsidRPr="008947FD" w:rsidTr="00040924">
        <w:trPr>
          <w:trHeight w:val="253"/>
        </w:trPr>
        <w:tc>
          <w:tcPr>
            <w:tcW w:w="1455"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hideMark/>
          </w:tcPr>
          <w:p w:rsidR="001750F1" w:rsidRPr="008947FD" w:rsidRDefault="008947FD" w:rsidP="008B5F02">
            <w:pPr>
              <w:spacing w:after="0"/>
              <w:rPr>
                <w:rFonts w:cs="Times New Roman"/>
                <w:sz w:val="24"/>
                <w:szCs w:val="28"/>
              </w:rPr>
            </w:pPr>
            <w:r w:rsidRPr="008947FD">
              <w:rPr>
                <w:rFonts w:cs="Times New Roman"/>
                <w:sz w:val="24"/>
                <w:szCs w:val="28"/>
              </w:rPr>
              <w:t xml:space="preserve">Дания </w:t>
            </w:r>
          </w:p>
        </w:tc>
        <w:tc>
          <w:tcPr>
            <w:tcW w:w="1241" w:type="dxa"/>
            <w:tcBorders>
              <w:top w:val="single" w:sz="8" w:space="0" w:color="514843"/>
              <w:left w:val="single" w:sz="8" w:space="0" w:color="514843"/>
              <w:bottom w:val="single" w:sz="8" w:space="0" w:color="514843"/>
              <w:right w:val="single" w:sz="8" w:space="0" w:color="514843"/>
            </w:tcBorders>
            <w:shd w:val="clear" w:color="auto" w:fill="auto"/>
            <w:tcMar>
              <w:top w:w="15" w:type="dxa"/>
              <w:left w:w="15" w:type="dxa"/>
              <w:bottom w:w="0" w:type="dxa"/>
              <w:right w:w="15" w:type="dxa"/>
            </w:tcMar>
            <w:vAlign w:val="center"/>
            <w:hideMark/>
          </w:tcPr>
          <w:p w:rsidR="001750F1" w:rsidRPr="008947FD" w:rsidRDefault="008947FD" w:rsidP="008B5F02">
            <w:pPr>
              <w:spacing w:after="0"/>
              <w:ind w:left="92"/>
              <w:rPr>
                <w:rFonts w:cs="Times New Roman"/>
                <w:sz w:val="24"/>
                <w:szCs w:val="28"/>
              </w:rPr>
            </w:pPr>
            <w:r>
              <w:rPr>
                <w:rFonts w:cs="Times New Roman"/>
                <w:sz w:val="24"/>
                <w:szCs w:val="28"/>
              </w:rPr>
              <w:t>29</w:t>
            </w:r>
            <w:r w:rsidRPr="008947FD">
              <w:rPr>
                <w:rFonts w:cs="Times New Roman"/>
                <w:sz w:val="24"/>
                <w:szCs w:val="28"/>
              </w:rPr>
              <w:t xml:space="preserve">163 тыс. </w:t>
            </w:r>
          </w:p>
        </w:tc>
        <w:tc>
          <w:tcPr>
            <w:tcW w:w="1417"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1750F1" w:rsidRPr="008947FD" w:rsidRDefault="008947FD" w:rsidP="008B5F02">
            <w:pPr>
              <w:spacing w:after="0"/>
              <w:rPr>
                <w:rFonts w:cs="Times New Roman"/>
                <w:sz w:val="24"/>
                <w:szCs w:val="28"/>
              </w:rPr>
            </w:pPr>
            <w:r>
              <w:rPr>
                <w:rFonts w:cs="Times New Roman"/>
                <w:sz w:val="24"/>
                <w:szCs w:val="28"/>
              </w:rPr>
              <w:t>31</w:t>
            </w:r>
            <w:r w:rsidRPr="008947FD">
              <w:rPr>
                <w:rFonts w:cs="Times New Roman"/>
                <w:sz w:val="24"/>
                <w:szCs w:val="28"/>
              </w:rPr>
              <w:t xml:space="preserve">791 тыс. </w:t>
            </w:r>
          </w:p>
        </w:tc>
        <w:tc>
          <w:tcPr>
            <w:tcW w:w="1418"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1750F1" w:rsidRPr="008947FD" w:rsidRDefault="008947FD" w:rsidP="008B5F02">
            <w:pPr>
              <w:spacing w:after="0"/>
              <w:rPr>
                <w:rFonts w:cs="Times New Roman"/>
                <w:sz w:val="24"/>
                <w:szCs w:val="28"/>
              </w:rPr>
            </w:pPr>
            <w:r>
              <w:rPr>
                <w:rFonts w:cs="Times New Roman"/>
                <w:sz w:val="24"/>
                <w:szCs w:val="28"/>
              </w:rPr>
              <w:t>32</w:t>
            </w:r>
            <w:r w:rsidRPr="008947FD">
              <w:rPr>
                <w:rFonts w:cs="Times New Roman"/>
                <w:sz w:val="24"/>
                <w:szCs w:val="28"/>
              </w:rPr>
              <w:t xml:space="preserve">318 тыс. </w:t>
            </w:r>
          </w:p>
        </w:tc>
        <w:tc>
          <w:tcPr>
            <w:tcW w:w="1417"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1750F1" w:rsidRPr="008947FD" w:rsidRDefault="008947FD" w:rsidP="008B5F02">
            <w:pPr>
              <w:spacing w:after="0"/>
              <w:rPr>
                <w:rFonts w:cs="Times New Roman"/>
                <w:sz w:val="24"/>
                <w:szCs w:val="28"/>
              </w:rPr>
            </w:pPr>
            <w:r>
              <w:rPr>
                <w:rFonts w:cs="Times New Roman"/>
                <w:sz w:val="24"/>
                <w:szCs w:val="28"/>
              </w:rPr>
              <w:t>33</w:t>
            </w:r>
            <w:r w:rsidRPr="008947FD">
              <w:rPr>
                <w:rFonts w:cs="Times New Roman"/>
                <w:sz w:val="24"/>
                <w:szCs w:val="28"/>
              </w:rPr>
              <w:t xml:space="preserve">290 тыс. </w:t>
            </w:r>
          </w:p>
        </w:tc>
        <w:tc>
          <w:tcPr>
            <w:tcW w:w="1418"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1750F1" w:rsidRPr="008947FD" w:rsidRDefault="008947FD" w:rsidP="008B5F02">
            <w:pPr>
              <w:spacing w:after="0"/>
              <w:rPr>
                <w:rFonts w:cs="Times New Roman"/>
                <w:sz w:val="24"/>
                <w:szCs w:val="28"/>
              </w:rPr>
            </w:pPr>
            <w:r>
              <w:rPr>
                <w:rFonts w:cs="Times New Roman"/>
                <w:sz w:val="24"/>
                <w:szCs w:val="28"/>
              </w:rPr>
              <w:t>29</w:t>
            </w:r>
            <w:r w:rsidRPr="008947FD">
              <w:rPr>
                <w:rFonts w:cs="Times New Roman"/>
                <w:sz w:val="24"/>
                <w:szCs w:val="28"/>
              </w:rPr>
              <w:t xml:space="preserve">776 тыс. </w:t>
            </w:r>
          </w:p>
        </w:tc>
        <w:tc>
          <w:tcPr>
            <w:tcW w:w="1417"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1750F1" w:rsidRPr="008947FD" w:rsidRDefault="008947FD" w:rsidP="008B5F02">
            <w:pPr>
              <w:spacing w:after="0"/>
              <w:rPr>
                <w:rFonts w:cs="Times New Roman"/>
                <w:sz w:val="24"/>
                <w:szCs w:val="28"/>
              </w:rPr>
            </w:pPr>
            <w:r>
              <w:rPr>
                <w:rFonts w:cs="Times New Roman"/>
                <w:sz w:val="24"/>
                <w:szCs w:val="28"/>
              </w:rPr>
              <w:t>26</w:t>
            </w:r>
            <w:r w:rsidRPr="008947FD">
              <w:rPr>
                <w:rFonts w:cs="Times New Roman"/>
                <w:sz w:val="24"/>
                <w:szCs w:val="28"/>
              </w:rPr>
              <w:t xml:space="preserve">487 тыс. </w:t>
            </w:r>
          </w:p>
        </w:tc>
      </w:tr>
      <w:tr w:rsidR="008947FD" w:rsidRPr="008947FD" w:rsidTr="00040924">
        <w:trPr>
          <w:trHeight w:val="345"/>
        </w:trPr>
        <w:tc>
          <w:tcPr>
            <w:tcW w:w="1455"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hideMark/>
          </w:tcPr>
          <w:p w:rsidR="001750F1" w:rsidRPr="008947FD" w:rsidRDefault="008947FD" w:rsidP="008B5F02">
            <w:pPr>
              <w:spacing w:after="0"/>
              <w:rPr>
                <w:rFonts w:cs="Times New Roman"/>
                <w:sz w:val="24"/>
                <w:szCs w:val="28"/>
              </w:rPr>
            </w:pPr>
            <w:r w:rsidRPr="008947FD">
              <w:rPr>
                <w:rFonts w:cs="Times New Roman"/>
                <w:sz w:val="24"/>
                <w:szCs w:val="28"/>
              </w:rPr>
              <w:t xml:space="preserve">Исландия </w:t>
            </w:r>
          </w:p>
        </w:tc>
        <w:tc>
          <w:tcPr>
            <w:tcW w:w="1241"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1750F1" w:rsidRPr="008947FD" w:rsidRDefault="008947FD" w:rsidP="008B5F02">
            <w:pPr>
              <w:spacing w:after="0"/>
              <w:rPr>
                <w:rFonts w:cs="Times New Roman"/>
                <w:sz w:val="24"/>
                <w:szCs w:val="28"/>
              </w:rPr>
            </w:pPr>
            <w:r w:rsidRPr="008947FD">
              <w:rPr>
                <w:rFonts w:cs="Times New Roman"/>
                <w:sz w:val="24"/>
                <w:szCs w:val="28"/>
              </w:rPr>
              <w:t xml:space="preserve">885 тыс. </w:t>
            </w:r>
          </w:p>
        </w:tc>
        <w:tc>
          <w:tcPr>
            <w:tcW w:w="1417"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1750F1" w:rsidRPr="008947FD" w:rsidRDefault="008947FD" w:rsidP="008B5F02">
            <w:pPr>
              <w:spacing w:after="0"/>
              <w:rPr>
                <w:rFonts w:cs="Times New Roman"/>
                <w:sz w:val="24"/>
                <w:szCs w:val="28"/>
              </w:rPr>
            </w:pPr>
            <w:r>
              <w:rPr>
                <w:rFonts w:cs="Times New Roman"/>
                <w:sz w:val="24"/>
                <w:szCs w:val="28"/>
              </w:rPr>
              <w:t>1</w:t>
            </w:r>
            <w:r w:rsidRPr="008947FD">
              <w:rPr>
                <w:rFonts w:cs="Times New Roman"/>
                <w:sz w:val="24"/>
                <w:szCs w:val="28"/>
              </w:rPr>
              <w:t xml:space="preserve">034 тыс. </w:t>
            </w:r>
          </w:p>
        </w:tc>
        <w:tc>
          <w:tcPr>
            <w:tcW w:w="1418"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1750F1" w:rsidRPr="008947FD" w:rsidRDefault="008947FD" w:rsidP="008B5F02">
            <w:pPr>
              <w:spacing w:after="0"/>
              <w:rPr>
                <w:rFonts w:cs="Times New Roman"/>
                <w:sz w:val="24"/>
                <w:szCs w:val="28"/>
              </w:rPr>
            </w:pPr>
            <w:r>
              <w:rPr>
                <w:rFonts w:cs="Times New Roman"/>
                <w:sz w:val="24"/>
                <w:szCs w:val="28"/>
              </w:rPr>
              <w:t>1</w:t>
            </w:r>
            <w:r w:rsidRPr="008947FD">
              <w:rPr>
                <w:rFonts w:cs="Times New Roman"/>
                <w:sz w:val="24"/>
                <w:szCs w:val="28"/>
              </w:rPr>
              <w:t xml:space="preserve">249 тыс. </w:t>
            </w:r>
          </w:p>
        </w:tc>
        <w:tc>
          <w:tcPr>
            <w:tcW w:w="1417"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1750F1" w:rsidRPr="008947FD" w:rsidRDefault="008947FD" w:rsidP="008B5F02">
            <w:pPr>
              <w:spacing w:after="0"/>
              <w:rPr>
                <w:rFonts w:cs="Times New Roman"/>
                <w:sz w:val="24"/>
                <w:szCs w:val="28"/>
              </w:rPr>
            </w:pPr>
            <w:r>
              <w:rPr>
                <w:rFonts w:cs="Times New Roman"/>
                <w:sz w:val="24"/>
                <w:szCs w:val="28"/>
              </w:rPr>
              <w:t>1</w:t>
            </w:r>
            <w:r w:rsidRPr="008947FD">
              <w:rPr>
                <w:rFonts w:cs="Times New Roman"/>
                <w:sz w:val="24"/>
                <w:szCs w:val="28"/>
              </w:rPr>
              <w:t xml:space="preserve">587 тыс. </w:t>
            </w:r>
          </w:p>
        </w:tc>
        <w:tc>
          <w:tcPr>
            <w:tcW w:w="1418"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1750F1" w:rsidRPr="008947FD" w:rsidRDefault="008947FD" w:rsidP="008B5F02">
            <w:pPr>
              <w:spacing w:after="0"/>
              <w:rPr>
                <w:rFonts w:cs="Times New Roman"/>
                <w:sz w:val="24"/>
                <w:szCs w:val="28"/>
              </w:rPr>
            </w:pPr>
            <w:r>
              <w:rPr>
                <w:rFonts w:cs="Times New Roman"/>
                <w:sz w:val="24"/>
                <w:szCs w:val="28"/>
              </w:rPr>
              <w:t>2</w:t>
            </w:r>
            <w:r w:rsidRPr="008947FD">
              <w:rPr>
                <w:rFonts w:cs="Times New Roman"/>
                <w:sz w:val="24"/>
                <w:szCs w:val="28"/>
              </w:rPr>
              <w:t xml:space="preserve">146 тыс. </w:t>
            </w:r>
          </w:p>
        </w:tc>
        <w:tc>
          <w:tcPr>
            <w:tcW w:w="1417" w:type="dxa"/>
            <w:tcBorders>
              <w:top w:val="single" w:sz="8" w:space="0" w:color="514843"/>
              <w:left w:val="single" w:sz="8" w:space="0" w:color="514843"/>
              <w:bottom w:val="single" w:sz="8" w:space="0" w:color="514843"/>
              <w:right w:val="single" w:sz="8" w:space="0" w:color="514843"/>
            </w:tcBorders>
            <w:shd w:val="clear" w:color="auto" w:fill="auto"/>
            <w:tcMar>
              <w:top w:w="72" w:type="dxa"/>
              <w:left w:w="144" w:type="dxa"/>
              <w:bottom w:w="72" w:type="dxa"/>
              <w:right w:w="144" w:type="dxa"/>
            </w:tcMar>
            <w:vAlign w:val="center"/>
            <w:hideMark/>
          </w:tcPr>
          <w:p w:rsidR="001750F1" w:rsidRPr="008947FD" w:rsidRDefault="008947FD" w:rsidP="008B5F02">
            <w:pPr>
              <w:spacing w:after="0"/>
              <w:rPr>
                <w:rFonts w:cs="Times New Roman"/>
                <w:sz w:val="24"/>
                <w:szCs w:val="28"/>
              </w:rPr>
            </w:pPr>
            <w:r w:rsidRPr="008947FD">
              <w:rPr>
                <w:rFonts w:cs="Times New Roman"/>
                <w:sz w:val="24"/>
                <w:szCs w:val="28"/>
              </w:rPr>
              <w:t>2690</w:t>
            </w:r>
            <w:r w:rsidRPr="008947FD">
              <w:rPr>
                <w:rFonts w:cs="Times New Roman"/>
                <w:sz w:val="24"/>
                <w:szCs w:val="28"/>
                <w:lang w:val="en-US"/>
              </w:rPr>
              <w:t xml:space="preserve"> </w:t>
            </w:r>
            <w:r w:rsidRPr="008947FD">
              <w:rPr>
                <w:rFonts w:cs="Times New Roman"/>
                <w:sz w:val="24"/>
                <w:szCs w:val="28"/>
              </w:rPr>
              <w:t xml:space="preserve">тыс. </w:t>
            </w:r>
          </w:p>
        </w:tc>
      </w:tr>
    </w:tbl>
    <w:p w:rsidR="008947FD" w:rsidRDefault="008947FD" w:rsidP="00482219">
      <w:pPr>
        <w:spacing w:after="0" w:line="360" w:lineRule="auto"/>
        <w:ind w:firstLine="709"/>
        <w:rPr>
          <w:rFonts w:cs="Times New Roman"/>
          <w:color w:val="FF0000"/>
          <w:szCs w:val="28"/>
        </w:rPr>
      </w:pPr>
    </w:p>
    <w:p w:rsidR="00F85AD4" w:rsidRDefault="00F85AD4" w:rsidP="00482219">
      <w:pPr>
        <w:spacing w:after="0" w:line="360" w:lineRule="auto"/>
        <w:ind w:firstLine="709"/>
        <w:rPr>
          <w:rFonts w:cs="Times New Roman"/>
          <w:szCs w:val="28"/>
        </w:rPr>
      </w:pPr>
      <w:r w:rsidRPr="00040924">
        <w:rPr>
          <w:rFonts w:cs="Times New Roman"/>
          <w:szCs w:val="28"/>
        </w:rPr>
        <w:t xml:space="preserve">На </w:t>
      </w:r>
      <w:r w:rsidR="00040924">
        <w:rPr>
          <w:rFonts w:cs="Times New Roman"/>
          <w:szCs w:val="28"/>
        </w:rPr>
        <w:t xml:space="preserve">Рисунке 3.2 и 3.3 </w:t>
      </w:r>
      <w:r w:rsidRPr="00040924">
        <w:rPr>
          <w:rFonts w:cs="Times New Roman"/>
          <w:szCs w:val="28"/>
        </w:rPr>
        <w:t xml:space="preserve">можно увидеть </w:t>
      </w:r>
      <w:r w:rsidR="008947FD" w:rsidRPr="00040924">
        <w:rPr>
          <w:rFonts w:cs="Times New Roman"/>
          <w:szCs w:val="28"/>
        </w:rPr>
        <w:t>разницу между прибытиями в странах Северной Европы и основных туристских центров Европы соотвествено.</w:t>
      </w:r>
    </w:p>
    <w:p w:rsidR="00470854" w:rsidRPr="00040924" w:rsidRDefault="00470854" w:rsidP="00482219">
      <w:pPr>
        <w:spacing w:after="0" w:line="360" w:lineRule="auto"/>
        <w:ind w:firstLine="709"/>
        <w:rPr>
          <w:rFonts w:cs="Times New Roman"/>
          <w:szCs w:val="28"/>
        </w:rPr>
      </w:pPr>
    </w:p>
    <w:p w:rsidR="00F85AD4" w:rsidRDefault="00F85AD4" w:rsidP="00470854">
      <w:pPr>
        <w:spacing w:after="0" w:line="360" w:lineRule="auto"/>
        <w:ind w:firstLine="709"/>
        <w:jc w:val="center"/>
        <w:rPr>
          <w:rFonts w:cs="Times New Roman"/>
          <w:color w:val="FF0000"/>
          <w:szCs w:val="28"/>
        </w:rPr>
      </w:pPr>
      <w:r>
        <w:rPr>
          <w:rFonts w:cs="Times New Roman"/>
          <w:noProof/>
          <w:color w:val="FF0000"/>
          <w:szCs w:val="28"/>
          <w:lang w:eastAsia="zh-CN"/>
        </w:rPr>
        <w:drawing>
          <wp:inline distT="0" distB="0" distL="0" distR="0">
            <wp:extent cx="2294547" cy="161925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2296784" cy="1620829"/>
                    </a:xfrm>
                    <a:prstGeom prst="rect">
                      <a:avLst/>
                    </a:prstGeom>
                    <a:noFill/>
                  </pic:spPr>
                </pic:pic>
              </a:graphicData>
            </a:graphic>
          </wp:inline>
        </w:drawing>
      </w:r>
    </w:p>
    <w:p w:rsidR="00F85AD4" w:rsidRPr="00F85AD4" w:rsidRDefault="00040924" w:rsidP="00482219">
      <w:pPr>
        <w:spacing w:after="0" w:line="360" w:lineRule="auto"/>
        <w:ind w:firstLine="709"/>
        <w:jc w:val="center"/>
        <w:rPr>
          <w:rFonts w:cs="Times New Roman"/>
          <w:szCs w:val="28"/>
        </w:rPr>
      </w:pPr>
      <w:r>
        <w:rPr>
          <w:rFonts w:cs="Times New Roman"/>
          <w:szCs w:val="28"/>
        </w:rPr>
        <w:t>Рисунок 3.2 – Сравнительная диаграмма прибытий стран Северной Европы.</w:t>
      </w:r>
    </w:p>
    <w:p w:rsidR="0031537A" w:rsidRDefault="0031537A" w:rsidP="00470854">
      <w:pPr>
        <w:spacing w:after="0" w:line="360" w:lineRule="auto"/>
        <w:ind w:firstLine="709"/>
        <w:jc w:val="center"/>
        <w:rPr>
          <w:rFonts w:cs="Times New Roman"/>
          <w:color w:val="FF0000"/>
          <w:szCs w:val="28"/>
        </w:rPr>
      </w:pPr>
    </w:p>
    <w:p w:rsidR="0031537A" w:rsidRDefault="0031537A" w:rsidP="00470854">
      <w:pPr>
        <w:spacing w:after="0" w:line="360" w:lineRule="auto"/>
        <w:ind w:firstLine="709"/>
        <w:jc w:val="center"/>
        <w:rPr>
          <w:rFonts w:cs="Times New Roman"/>
          <w:color w:val="FF0000"/>
          <w:szCs w:val="28"/>
        </w:rPr>
      </w:pPr>
    </w:p>
    <w:p w:rsidR="00F85AD4" w:rsidRDefault="00F85AD4" w:rsidP="00470854">
      <w:pPr>
        <w:spacing w:after="0" w:line="360" w:lineRule="auto"/>
        <w:ind w:firstLine="709"/>
        <w:jc w:val="center"/>
        <w:rPr>
          <w:rFonts w:cs="Times New Roman"/>
          <w:color w:val="FF0000"/>
          <w:szCs w:val="28"/>
        </w:rPr>
      </w:pPr>
      <w:r>
        <w:rPr>
          <w:rFonts w:cs="Times New Roman"/>
          <w:noProof/>
          <w:color w:val="FF0000"/>
          <w:szCs w:val="28"/>
          <w:lang w:eastAsia="zh-CN"/>
        </w:rPr>
        <w:lastRenderedPageBreak/>
        <w:drawing>
          <wp:inline distT="0" distB="0" distL="0" distR="0">
            <wp:extent cx="3960757" cy="2333625"/>
            <wp:effectExtent l="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3964025" cy="2335551"/>
                    </a:xfrm>
                    <a:prstGeom prst="rect">
                      <a:avLst/>
                    </a:prstGeom>
                    <a:noFill/>
                  </pic:spPr>
                </pic:pic>
              </a:graphicData>
            </a:graphic>
          </wp:inline>
        </w:drawing>
      </w:r>
    </w:p>
    <w:p w:rsidR="00040924" w:rsidRDefault="00040924" w:rsidP="00482219">
      <w:pPr>
        <w:spacing w:after="0" w:line="360" w:lineRule="auto"/>
        <w:ind w:firstLine="709"/>
        <w:jc w:val="center"/>
        <w:rPr>
          <w:rFonts w:cs="Times New Roman"/>
          <w:szCs w:val="28"/>
        </w:rPr>
      </w:pPr>
      <w:r w:rsidRPr="00040924">
        <w:rPr>
          <w:rFonts w:cs="Times New Roman"/>
          <w:szCs w:val="28"/>
        </w:rPr>
        <w:t>Рисунок 3.3 – Сравнительная диаграмма прибытий основных туристских центров Европы.</w:t>
      </w:r>
    </w:p>
    <w:p w:rsidR="00470854" w:rsidRPr="00040924" w:rsidRDefault="00470854" w:rsidP="00482219">
      <w:pPr>
        <w:spacing w:after="0" w:line="360" w:lineRule="auto"/>
        <w:ind w:firstLine="709"/>
        <w:jc w:val="center"/>
        <w:rPr>
          <w:rFonts w:cs="Times New Roman"/>
          <w:szCs w:val="28"/>
        </w:rPr>
      </w:pPr>
    </w:p>
    <w:p w:rsidR="00AB671C" w:rsidRPr="00C731FE" w:rsidRDefault="00AB671C" w:rsidP="00482219">
      <w:pPr>
        <w:spacing w:after="0" w:line="360" w:lineRule="auto"/>
        <w:ind w:firstLine="709"/>
        <w:rPr>
          <w:rFonts w:cs="Times New Roman"/>
          <w:szCs w:val="28"/>
        </w:rPr>
      </w:pPr>
      <w:r w:rsidRPr="00C731FE">
        <w:rPr>
          <w:rFonts w:cs="Times New Roman"/>
          <w:szCs w:val="28"/>
        </w:rPr>
        <w:t>При этом надо особенно вы</w:t>
      </w:r>
      <w:r w:rsidR="008947FD" w:rsidRPr="00C731FE">
        <w:rPr>
          <w:rFonts w:cs="Times New Roman"/>
          <w:szCs w:val="28"/>
        </w:rPr>
        <w:t xml:space="preserve">делить успехи Швеции </w:t>
      </w:r>
      <w:r w:rsidRPr="00C731FE">
        <w:rPr>
          <w:rFonts w:cs="Times New Roman"/>
          <w:szCs w:val="28"/>
        </w:rPr>
        <w:t xml:space="preserve">в привлечении иностранных </w:t>
      </w:r>
      <w:r w:rsidR="008947FD" w:rsidRPr="00C731FE">
        <w:rPr>
          <w:rFonts w:cs="Times New Roman"/>
          <w:szCs w:val="28"/>
        </w:rPr>
        <w:t>туристов. Так, с 2008 г. по 2017</w:t>
      </w:r>
      <w:r w:rsidRPr="00C731FE">
        <w:rPr>
          <w:rFonts w:cs="Times New Roman"/>
          <w:szCs w:val="28"/>
        </w:rPr>
        <w:t xml:space="preserve"> г. число путешественников, посети</w:t>
      </w:r>
      <w:r w:rsidR="00C731FE" w:rsidRPr="00C731FE">
        <w:rPr>
          <w:rFonts w:cs="Times New Roman"/>
          <w:szCs w:val="28"/>
        </w:rPr>
        <w:t>вших Швецию, выросло с 4,5 до 60 млн</w:t>
      </w:r>
      <w:r w:rsidR="008B5F02">
        <w:rPr>
          <w:rFonts w:cs="Times New Roman"/>
          <w:szCs w:val="28"/>
        </w:rPr>
        <w:t>.</w:t>
      </w:r>
      <w:r w:rsidR="00C731FE" w:rsidRPr="00C731FE">
        <w:rPr>
          <w:rFonts w:cs="Times New Roman"/>
          <w:szCs w:val="28"/>
        </w:rPr>
        <w:t xml:space="preserve"> человек</w:t>
      </w:r>
      <w:r w:rsidRPr="00C731FE">
        <w:rPr>
          <w:rFonts w:cs="Times New Roman"/>
          <w:szCs w:val="28"/>
        </w:rPr>
        <w:t>. Эта страна уверенно обогнала постоянного лидера региона</w:t>
      </w:r>
      <w:r w:rsidR="00C731FE" w:rsidRPr="00C731FE">
        <w:rPr>
          <w:rFonts w:cs="Times New Roman"/>
          <w:szCs w:val="28"/>
        </w:rPr>
        <w:t xml:space="preserve"> по числу путеше</w:t>
      </w:r>
      <w:r w:rsidRPr="00C731FE">
        <w:rPr>
          <w:rFonts w:cs="Times New Roman"/>
          <w:szCs w:val="28"/>
        </w:rPr>
        <w:t>ственников  Данию.  Чем  можно объяснить  интерес  к шведскому кор</w:t>
      </w:r>
      <w:r w:rsidR="00C731FE" w:rsidRPr="00C731FE">
        <w:rPr>
          <w:rFonts w:cs="Times New Roman"/>
          <w:szCs w:val="28"/>
        </w:rPr>
        <w:t>олевству?  Во</w:t>
      </w:r>
      <w:r w:rsidR="00025ECB">
        <w:rPr>
          <w:rFonts w:cs="Times New Roman"/>
          <w:szCs w:val="28"/>
        </w:rPr>
        <w:t>–</w:t>
      </w:r>
      <w:r w:rsidR="00C731FE" w:rsidRPr="00C731FE">
        <w:rPr>
          <w:rFonts w:cs="Times New Roman"/>
          <w:szCs w:val="28"/>
        </w:rPr>
        <w:t>первых,  междуна</w:t>
      </w:r>
      <w:r w:rsidRPr="00C731FE">
        <w:rPr>
          <w:rFonts w:cs="Times New Roman"/>
          <w:szCs w:val="28"/>
        </w:rPr>
        <w:t>родные туристские потоки в Швецию начали расти, когда была пров</w:t>
      </w:r>
      <w:r w:rsidR="00C731FE" w:rsidRPr="00C731FE">
        <w:rPr>
          <w:rFonts w:cs="Times New Roman"/>
          <w:szCs w:val="28"/>
        </w:rPr>
        <w:t>едена девальвация шведской кро</w:t>
      </w:r>
      <w:r w:rsidRPr="00C731FE">
        <w:rPr>
          <w:rFonts w:cs="Times New Roman"/>
          <w:szCs w:val="28"/>
        </w:rPr>
        <w:t>ны (</w:t>
      </w:r>
      <w:r w:rsidR="00025ECB">
        <w:rPr>
          <w:rFonts w:cs="Times New Roman"/>
          <w:szCs w:val="28"/>
        </w:rPr>
        <w:t>–</w:t>
      </w:r>
      <w:r w:rsidRPr="00C731FE">
        <w:rPr>
          <w:rFonts w:cs="Times New Roman"/>
          <w:szCs w:val="28"/>
        </w:rPr>
        <w:t>25%) и снижения НДС с 21 до 12% на некоторые</w:t>
      </w:r>
      <w:r w:rsidR="00C731FE" w:rsidRPr="00C731FE">
        <w:rPr>
          <w:rFonts w:cs="Times New Roman"/>
          <w:szCs w:val="28"/>
        </w:rPr>
        <w:t xml:space="preserve"> налоги, касающиеся  туризма</w:t>
      </w:r>
      <w:r w:rsidRPr="00C731FE">
        <w:rPr>
          <w:rFonts w:cs="Times New Roman"/>
          <w:szCs w:val="28"/>
        </w:rPr>
        <w:t>. Во</w:t>
      </w:r>
      <w:r w:rsidR="00025ECB">
        <w:rPr>
          <w:rFonts w:cs="Times New Roman"/>
          <w:szCs w:val="28"/>
        </w:rPr>
        <w:t>–</w:t>
      </w:r>
      <w:r w:rsidRPr="00C731FE">
        <w:rPr>
          <w:rFonts w:cs="Times New Roman"/>
          <w:szCs w:val="28"/>
        </w:rPr>
        <w:t>вторых, последние несколько лет страна активно продвигает на рынке международного туризма бренд «Швеция». В</w:t>
      </w:r>
      <w:r w:rsidR="00025ECB">
        <w:rPr>
          <w:rFonts w:cs="Times New Roman"/>
          <w:szCs w:val="28"/>
        </w:rPr>
        <w:t>–</w:t>
      </w:r>
      <w:r w:rsidRPr="00C731FE">
        <w:rPr>
          <w:rFonts w:cs="Times New Roman"/>
          <w:szCs w:val="28"/>
        </w:rPr>
        <w:t>третьих, сюда едут люди, которые побывали уже во многих южных европейских странах и им хочется испытать что</w:t>
      </w:r>
      <w:r w:rsidR="00025ECB">
        <w:rPr>
          <w:rFonts w:cs="Times New Roman"/>
          <w:szCs w:val="28"/>
        </w:rPr>
        <w:t>–</w:t>
      </w:r>
      <w:r w:rsidRPr="00C731FE">
        <w:rPr>
          <w:rFonts w:cs="Times New Roman"/>
          <w:szCs w:val="28"/>
        </w:rPr>
        <w:t xml:space="preserve">то новое. Наконец, в данную страну едут за чистым воздухом и отличной экологией. </w:t>
      </w:r>
    </w:p>
    <w:p w:rsidR="00AB671C" w:rsidRPr="00C731FE" w:rsidRDefault="00AB671C" w:rsidP="00482219">
      <w:pPr>
        <w:spacing w:after="0" w:line="360" w:lineRule="auto"/>
        <w:ind w:firstLine="709"/>
        <w:rPr>
          <w:rFonts w:cs="Times New Roman"/>
          <w:szCs w:val="28"/>
        </w:rPr>
      </w:pPr>
      <w:r w:rsidRPr="00C731FE">
        <w:rPr>
          <w:rFonts w:cs="Times New Roman"/>
          <w:szCs w:val="28"/>
        </w:rPr>
        <w:t>Начиная  с  2000</w:t>
      </w:r>
      <w:r w:rsidR="00025ECB">
        <w:rPr>
          <w:rFonts w:cs="Times New Roman"/>
          <w:szCs w:val="28"/>
        </w:rPr>
        <w:t>–</w:t>
      </w:r>
      <w:r w:rsidRPr="00C731FE">
        <w:rPr>
          <w:rFonts w:cs="Times New Roman"/>
          <w:szCs w:val="28"/>
        </w:rPr>
        <w:t>х  годов,  наблюдается бум  въездного  иностранного  туризма  в  Исландии,  когда число путешественников стало превышать местное население островного госу</w:t>
      </w:r>
      <w:r w:rsidR="00C731FE" w:rsidRPr="00C731FE">
        <w:rPr>
          <w:rFonts w:cs="Times New Roman"/>
          <w:szCs w:val="28"/>
        </w:rPr>
        <w:t>дарства. Так, в 2017 году Исландию посетило 2,6</w:t>
      </w:r>
      <w:r w:rsidRPr="00C731FE">
        <w:rPr>
          <w:rFonts w:cs="Times New Roman"/>
          <w:szCs w:val="28"/>
        </w:rPr>
        <w:t xml:space="preserve"> млн</w:t>
      </w:r>
      <w:r w:rsidR="00932F92">
        <w:rPr>
          <w:rFonts w:cs="Times New Roman"/>
          <w:szCs w:val="28"/>
        </w:rPr>
        <w:t>.</w:t>
      </w:r>
      <w:r w:rsidRPr="00C731FE">
        <w:rPr>
          <w:rFonts w:cs="Times New Roman"/>
          <w:szCs w:val="28"/>
        </w:rPr>
        <w:t xml:space="preserve"> человек, что в 4 раза больше числа жителей страны</w:t>
      </w:r>
      <w:r w:rsidR="00C731FE" w:rsidRPr="00C731FE">
        <w:rPr>
          <w:rFonts w:cs="Times New Roman"/>
          <w:szCs w:val="28"/>
        </w:rPr>
        <w:t>.</w:t>
      </w:r>
      <w:r w:rsidRPr="00C731FE">
        <w:rPr>
          <w:rFonts w:cs="Times New Roman"/>
          <w:szCs w:val="28"/>
        </w:rPr>
        <w:t xml:space="preserve"> Это абсолю</w:t>
      </w:r>
      <w:r w:rsidR="00C731FE" w:rsidRPr="00C731FE">
        <w:rPr>
          <w:rFonts w:cs="Times New Roman"/>
          <w:szCs w:val="28"/>
        </w:rPr>
        <w:t>тный рекорд по сравнению с дру</w:t>
      </w:r>
      <w:r w:rsidRPr="00C731FE">
        <w:rPr>
          <w:rFonts w:cs="Times New Roman"/>
          <w:szCs w:val="28"/>
        </w:rPr>
        <w:t>гими странами Европы. В 2015 г. более полумиллиона человек в Исландию приехало из США, около 300 тыс. – из Великобритании, 155 тыс. – Гер</w:t>
      </w:r>
      <w:r w:rsidR="00C731FE" w:rsidRPr="00C731FE">
        <w:rPr>
          <w:rFonts w:cs="Times New Roman"/>
          <w:szCs w:val="28"/>
        </w:rPr>
        <w:t>мании и 100 тыс. – из Канады</w:t>
      </w:r>
      <w:r w:rsidRPr="00C731FE">
        <w:rPr>
          <w:rFonts w:cs="Times New Roman"/>
          <w:szCs w:val="28"/>
        </w:rPr>
        <w:t xml:space="preserve">. Главной </w:t>
      </w:r>
      <w:r w:rsidRPr="00C731FE">
        <w:rPr>
          <w:rFonts w:cs="Times New Roman"/>
          <w:szCs w:val="28"/>
        </w:rPr>
        <w:lastRenderedPageBreak/>
        <w:t>достопримечательностью  данной  страны, которая  привлекает  иностранных туристов, является  её  уникальная природа. Здесь можно увидеть невообразимой красоты водопады, гейзеры,  причудливые вулканические ландшафты, фьорды, ледники и многое другое. Более того, интерес к Исландии продолжает расти. Отчасти это связано с тем, что сборная данной страны показала отличный результат на чемпионе Европы по футболу в 2016 году.</w:t>
      </w:r>
    </w:p>
    <w:p w:rsidR="00AB671C" w:rsidRPr="00C731FE" w:rsidRDefault="00AB671C" w:rsidP="00482219">
      <w:pPr>
        <w:spacing w:after="0" w:line="360" w:lineRule="auto"/>
        <w:ind w:firstLine="709"/>
        <w:rPr>
          <w:rFonts w:cs="Times New Roman"/>
          <w:szCs w:val="28"/>
        </w:rPr>
      </w:pPr>
      <w:r w:rsidRPr="00AB671C">
        <w:rPr>
          <w:rFonts w:cs="Times New Roman"/>
          <w:szCs w:val="28"/>
          <w:u w:val="single"/>
        </w:rPr>
        <w:t xml:space="preserve">Индекс </w:t>
      </w:r>
      <w:r w:rsidR="00C731FE" w:rsidRPr="00AB671C">
        <w:rPr>
          <w:rFonts w:cs="Times New Roman"/>
          <w:szCs w:val="28"/>
          <w:u w:val="single"/>
        </w:rPr>
        <w:t>конкурентоспособности</w:t>
      </w:r>
      <w:r w:rsidRPr="00AB671C">
        <w:rPr>
          <w:rFonts w:cs="Times New Roman"/>
          <w:szCs w:val="28"/>
          <w:u w:val="single"/>
        </w:rPr>
        <w:t>.</w:t>
      </w:r>
      <w:r w:rsidR="00C731FE">
        <w:rPr>
          <w:rFonts w:cs="Times New Roman"/>
          <w:szCs w:val="28"/>
        </w:rPr>
        <w:t xml:space="preserve"> </w:t>
      </w:r>
      <w:r w:rsidRPr="00C731FE">
        <w:rPr>
          <w:rFonts w:cs="Times New Roman"/>
          <w:szCs w:val="28"/>
        </w:rPr>
        <w:t>Ежегодный рейтинг конкурентоспособности в сфере путешествий и туризма для 140 стран мира составляется экспертами Всемирного экономического форума в Давос</w:t>
      </w:r>
      <w:r w:rsidR="00C731FE" w:rsidRPr="00C731FE">
        <w:rPr>
          <w:rFonts w:cs="Times New Roman"/>
          <w:szCs w:val="28"/>
        </w:rPr>
        <w:t>е. В этом рейтинге все стра</w:t>
      </w:r>
      <w:r w:rsidRPr="00C731FE">
        <w:rPr>
          <w:rFonts w:cs="Times New Roman"/>
          <w:szCs w:val="28"/>
        </w:rPr>
        <w:t>ны мира оцениваются по специальному индексу, состоящему из большо</w:t>
      </w:r>
      <w:r w:rsidR="00C731FE" w:rsidRPr="00C731FE">
        <w:rPr>
          <w:rFonts w:cs="Times New Roman"/>
          <w:szCs w:val="28"/>
        </w:rPr>
        <w:t>го числа показателей. Эти пока</w:t>
      </w:r>
      <w:r w:rsidRPr="00C731FE">
        <w:rPr>
          <w:rFonts w:cs="Times New Roman"/>
          <w:szCs w:val="28"/>
        </w:rPr>
        <w:t xml:space="preserve">затели условно разделены на 14 категорий:  законы и регулирование в </w:t>
      </w:r>
      <w:r w:rsidR="00C731FE" w:rsidRPr="00C731FE">
        <w:rPr>
          <w:rFonts w:cs="Times New Roman"/>
          <w:szCs w:val="28"/>
        </w:rPr>
        <w:t>сфере  туризма, состояние окру</w:t>
      </w:r>
      <w:r w:rsidRPr="00C731FE">
        <w:rPr>
          <w:rFonts w:cs="Times New Roman"/>
          <w:szCs w:val="28"/>
        </w:rPr>
        <w:t xml:space="preserve">жающей среды, безопасность, здоровье и гигиена, приоритет в стране </w:t>
      </w:r>
      <w:r w:rsidR="00C731FE" w:rsidRPr="00C731FE">
        <w:rPr>
          <w:rFonts w:cs="Times New Roman"/>
          <w:szCs w:val="28"/>
        </w:rPr>
        <w:t>развития туризма, инфраструкту</w:t>
      </w:r>
      <w:r w:rsidRPr="00C731FE">
        <w:rPr>
          <w:rFonts w:cs="Times New Roman"/>
          <w:szCs w:val="28"/>
        </w:rPr>
        <w:t xml:space="preserve">ра воздушного транспорта, инфраструктура  наземного транспорта, инфраструктура гостиничного сектора, доступность Интернета, телефона и других средств связи, конкурентоспособность туристической отрасли по ценам, человеческие ресурсы, отношение к туристам граждан государства, природные </w:t>
      </w:r>
      <w:r w:rsidR="00C731FE" w:rsidRPr="00C731FE">
        <w:rPr>
          <w:rFonts w:cs="Times New Roman"/>
          <w:szCs w:val="28"/>
        </w:rPr>
        <w:t>ресурсы, культурное наследие</w:t>
      </w:r>
      <w:r w:rsidRPr="00C731FE">
        <w:rPr>
          <w:rFonts w:cs="Times New Roman"/>
          <w:szCs w:val="28"/>
        </w:rPr>
        <w:t>. Все страны Северной Европы входят в топ</w:t>
      </w:r>
      <w:r w:rsidR="00025ECB">
        <w:rPr>
          <w:rFonts w:cs="Times New Roman"/>
          <w:szCs w:val="28"/>
        </w:rPr>
        <w:t>–</w:t>
      </w:r>
      <w:r w:rsidRPr="00C731FE">
        <w:rPr>
          <w:rFonts w:cs="Times New Roman"/>
          <w:szCs w:val="28"/>
        </w:rPr>
        <w:t>40 данног</w:t>
      </w:r>
      <w:r w:rsidR="00C731FE">
        <w:rPr>
          <w:rFonts w:cs="Times New Roman"/>
          <w:szCs w:val="28"/>
        </w:rPr>
        <w:t>о рейтинга. Норвегия занимает 17 место; Швеция – 19; Исландия – 24</w:t>
      </w:r>
      <w:r w:rsidRPr="00C731FE">
        <w:rPr>
          <w:rFonts w:cs="Times New Roman"/>
          <w:szCs w:val="28"/>
        </w:rPr>
        <w:t>; Дания –</w:t>
      </w:r>
      <w:r w:rsidR="00C731FE">
        <w:rPr>
          <w:rFonts w:cs="Times New Roman"/>
          <w:szCs w:val="28"/>
        </w:rPr>
        <w:t xml:space="preserve"> 29, Финляндия – 31</w:t>
      </w:r>
      <w:r w:rsidR="00D5646F" w:rsidRPr="00591072">
        <w:rPr>
          <w:rFonts w:cs="Times New Roman"/>
          <w:szCs w:val="28"/>
        </w:rPr>
        <w:t xml:space="preserve"> </w:t>
      </w:r>
      <w:r w:rsidR="00D5646F" w:rsidRPr="000E1535">
        <w:t>[</w:t>
      </w:r>
      <w:r w:rsidR="00D5646F" w:rsidRPr="00591072">
        <w:t>22</w:t>
      </w:r>
      <w:r w:rsidR="00D5646F" w:rsidRPr="000E1535">
        <w:t>]</w:t>
      </w:r>
      <w:r w:rsidRPr="00C731FE">
        <w:rPr>
          <w:rFonts w:cs="Times New Roman"/>
          <w:szCs w:val="28"/>
        </w:rPr>
        <w:t>.</w:t>
      </w:r>
    </w:p>
    <w:p w:rsidR="00AB671C" w:rsidRPr="00C731FE" w:rsidRDefault="00AB671C" w:rsidP="00482219">
      <w:pPr>
        <w:spacing w:after="0" w:line="360" w:lineRule="auto"/>
        <w:ind w:firstLine="709"/>
        <w:rPr>
          <w:rFonts w:cs="Times New Roman"/>
          <w:szCs w:val="28"/>
        </w:rPr>
      </w:pPr>
      <w:r w:rsidRPr="00C731FE">
        <w:rPr>
          <w:rFonts w:cs="Times New Roman"/>
          <w:szCs w:val="28"/>
        </w:rPr>
        <w:t>Согласно рейтингу конкурентоспособности туристской отрасли в странах Северной Европы очень схожие показатели. Так, все государства этого региона возглавляют рейтинг среди других стран мира по таким показателям как: открытость, безопасность, устойчивость б</w:t>
      </w:r>
      <w:r w:rsidR="00C731FE" w:rsidRPr="00C731FE">
        <w:rPr>
          <w:rFonts w:cs="Times New Roman"/>
          <w:szCs w:val="28"/>
        </w:rPr>
        <w:t>изнес</w:t>
      </w:r>
      <w:r w:rsidR="00025ECB">
        <w:rPr>
          <w:rFonts w:cs="Times New Roman"/>
          <w:szCs w:val="28"/>
        </w:rPr>
        <w:t>–</w:t>
      </w:r>
      <w:r w:rsidR="00C731FE" w:rsidRPr="00C731FE">
        <w:rPr>
          <w:rFonts w:cs="Times New Roman"/>
          <w:szCs w:val="28"/>
        </w:rPr>
        <w:t>среды и готовность трудо</w:t>
      </w:r>
      <w:r w:rsidRPr="00C731FE">
        <w:rPr>
          <w:rFonts w:cs="Times New Roman"/>
          <w:szCs w:val="28"/>
        </w:rPr>
        <w:t>вых ресурсов в сфере туризма. При этом они замыкают этот списо</w:t>
      </w:r>
      <w:r w:rsidR="00C731FE" w:rsidRPr="00C731FE">
        <w:rPr>
          <w:rFonts w:cs="Times New Roman"/>
          <w:szCs w:val="28"/>
        </w:rPr>
        <w:t>к по такому значению как конку</w:t>
      </w:r>
      <w:r w:rsidRPr="00C731FE">
        <w:rPr>
          <w:rFonts w:cs="Times New Roman"/>
          <w:szCs w:val="28"/>
        </w:rPr>
        <w:t>рентоспособность по цене. По количеству и важности природных и культурных ресурсов государства Северной Европы находятся в середине рейтинга стран мира. Сущест</w:t>
      </w:r>
      <w:r w:rsidR="00C731FE" w:rsidRPr="00C731FE">
        <w:rPr>
          <w:rFonts w:cs="Times New Roman"/>
          <w:szCs w:val="28"/>
        </w:rPr>
        <w:t>венно отличается  в странах Се</w:t>
      </w:r>
      <w:r w:rsidRPr="00C731FE">
        <w:rPr>
          <w:rFonts w:cs="Times New Roman"/>
          <w:szCs w:val="28"/>
        </w:rPr>
        <w:t>верной Европы показатель приоритизации туристской отрасли правительством.</w:t>
      </w:r>
    </w:p>
    <w:p w:rsidR="00AB671C" w:rsidRPr="00C731FE" w:rsidRDefault="00AB671C" w:rsidP="00482219">
      <w:pPr>
        <w:spacing w:after="0" w:line="360" w:lineRule="auto"/>
        <w:ind w:firstLine="709"/>
        <w:rPr>
          <w:rFonts w:cs="Times New Roman"/>
          <w:szCs w:val="28"/>
        </w:rPr>
      </w:pPr>
      <w:r w:rsidRPr="00C731FE">
        <w:rPr>
          <w:rFonts w:cs="Times New Roman"/>
          <w:szCs w:val="28"/>
        </w:rPr>
        <w:lastRenderedPageBreak/>
        <w:t>По данному показателю  Исландия  занимает  3  место  в мире,  а Норвегия  уже 25.  В  то  время  как Швеция, Финляндия и Дания расположились на 64, 68 и 80 местах, соответственно. Надо отметить, что это коррелирует с вкладом и важностью туризма для экономик данных стран. Напомним, что доля туризма в ВВП страны наибольшая в Исландии и Норвегии. На основании данного рейтинга можно предположить,  что  в  страны  Северной  Европы  едут  туристы,  которые  хотят  получить  спокойный  и предсказуемый  отпуск  в  комфортных  условиях,  при  этом  они  должны  иметь  возможность  переплатить за эти условия</w:t>
      </w:r>
      <w:r w:rsidR="00D5646F" w:rsidRPr="00D5646F">
        <w:rPr>
          <w:rFonts w:cs="Times New Roman"/>
          <w:szCs w:val="28"/>
        </w:rPr>
        <w:t xml:space="preserve"> </w:t>
      </w:r>
      <w:r w:rsidR="00D5646F" w:rsidRPr="000E1535">
        <w:t>[</w:t>
      </w:r>
      <w:r w:rsidR="00D5646F" w:rsidRPr="00D5646F">
        <w:t>22</w:t>
      </w:r>
      <w:r w:rsidR="00D5646F" w:rsidRPr="000E1535">
        <w:t>]</w:t>
      </w:r>
      <w:r w:rsidRPr="00C731FE">
        <w:rPr>
          <w:rFonts w:cs="Times New Roman"/>
          <w:szCs w:val="28"/>
        </w:rPr>
        <w:t>.</w:t>
      </w:r>
    </w:p>
    <w:p w:rsidR="00AB671C" w:rsidRPr="00D5646F" w:rsidRDefault="003423EB" w:rsidP="00482219">
      <w:pPr>
        <w:spacing w:after="0" w:line="360" w:lineRule="auto"/>
        <w:ind w:firstLine="709"/>
        <w:rPr>
          <w:rFonts w:cs="Times New Roman"/>
          <w:color w:val="FF0000"/>
          <w:szCs w:val="28"/>
        </w:rPr>
      </w:pPr>
      <w:r>
        <w:rPr>
          <w:rFonts w:cs="Times New Roman"/>
          <w:szCs w:val="28"/>
          <w:u w:val="single"/>
        </w:rPr>
        <w:t>Доходы.</w:t>
      </w:r>
      <w:r w:rsidRPr="003423EB">
        <w:rPr>
          <w:rFonts w:cs="Times New Roman"/>
          <w:szCs w:val="28"/>
        </w:rPr>
        <w:t xml:space="preserve"> Государства зарубежного Севера давно осознали, что развитие туризма, помимо прочих выгод, помогает им более успешно реализовывать Концепцию устойчивого развития своих территорий. </w:t>
      </w:r>
      <w:r w:rsidRPr="00C731FE">
        <w:rPr>
          <w:rFonts w:cs="Times New Roman"/>
          <w:szCs w:val="28"/>
        </w:rPr>
        <w:t>Так, ежегодные доходы от туризма в Финляндии составляют свыше 2 млрд. долл., страну с населением 5 млн. чел. ежегодно посещает примерно такое же число туристов. Ежегодные доходы от туризма превышают в Норвегии 2 млрд. долл., что составляет около 2</w:t>
      </w:r>
      <w:r w:rsidR="00025ECB">
        <w:rPr>
          <w:rFonts w:cs="Times New Roman"/>
          <w:szCs w:val="28"/>
        </w:rPr>
        <w:t>–</w:t>
      </w:r>
      <w:r w:rsidRPr="00C731FE">
        <w:rPr>
          <w:rFonts w:cs="Times New Roman"/>
          <w:szCs w:val="28"/>
        </w:rPr>
        <w:t>5% ВВП. (посмотреть доходы стран от туризма)</w:t>
      </w:r>
      <w:r w:rsidR="00D5646F" w:rsidRPr="00D5646F">
        <w:t xml:space="preserve"> </w:t>
      </w:r>
      <w:r w:rsidR="00D5646F" w:rsidRPr="000E1535">
        <w:t>[</w:t>
      </w:r>
      <w:r w:rsidR="00D5646F" w:rsidRPr="00591072">
        <w:t>23</w:t>
      </w:r>
      <w:r w:rsidR="00D5646F" w:rsidRPr="000E1535">
        <w:t>]</w:t>
      </w:r>
      <w:r w:rsidR="00D5646F" w:rsidRPr="00D5646F">
        <w:t>.</w:t>
      </w:r>
    </w:p>
    <w:p w:rsidR="00C75250" w:rsidRDefault="00C75250" w:rsidP="00482219">
      <w:pPr>
        <w:spacing w:after="0" w:line="360" w:lineRule="auto"/>
        <w:ind w:firstLine="709"/>
        <w:rPr>
          <w:rFonts w:cs="Times New Roman"/>
          <w:szCs w:val="28"/>
        </w:rPr>
      </w:pPr>
      <w:r w:rsidRPr="00C75250">
        <w:rPr>
          <w:rFonts w:cs="Times New Roman"/>
          <w:szCs w:val="28"/>
        </w:rPr>
        <w:t xml:space="preserve">Страны Северной Европы обладают достаточно разветвленной сетью автомобильных и авиационных маршрутов. Государство контролирует железные дороги, более половины из которых электрифицированы. Большая часть пассажиропотока перевозится автомобильным, а вдоль побережья морским транспортом. Сеть современных шоссе охватывает в том числе отдаленные северные районы. </w:t>
      </w:r>
    </w:p>
    <w:p w:rsidR="00C75250" w:rsidRDefault="00C75250" w:rsidP="00482219">
      <w:pPr>
        <w:spacing w:after="0" w:line="360" w:lineRule="auto"/>
        <w:ind w:firstLine="709"/>
        <w:rPr>
          <w:rFonts w:cs="Times New Roman"/>
          <w:szCs w:val="28"/>
        </w:rPr>
      </w:pPr>
      <w:r w:rsidRPr="00C75250">
        <w:rPr>
          <w:rFonts w:cs="Times New Roman"/>
          <w:szCs w:val="28"/>
        </w:rPr>
        <w:t>Североевропейские дороги считаются одними из лучших в мире, опыт их строительства в сложных северных условиях уже много лет заимствуют другие страны, в том числе и РФ. Скоростные шоссе располагаются в непосредственной близости от крупных городов. Транспортная сеть и качество дорог идеально подходят для развития пешеходного, велосипедного и всех видов мототуризма во всей Северной Европе</w:t>
      </w:r>
      <w:r w:rsidR="00D5646F" w:rsidRPr="00D5646F">
        <w:rPr>
          <w:rFonts w:cs="Times New Roman"/>
          <w:szCs w:val="28"/>
        </w:rPr>
        <w:t xml:space="preserve"> </w:t>
      </w:r>
      <w:r w:rsidR="00D5646F" w:rsidRPr="000E1535">
        <w:t>[</w:t>
      </w:r>
      <w:r w:rsidR="00D5646F" w:rsidRPr="00D5646F">
        <w:t>14</w:t>
      </w:r>
      <w:r w:rsidR="00D5646F" w:rsidRPr="000E1535">
        <w:t>]</w:t>
      </w:r>
      <w:r w:rsidRPr="00C75250">
        <w:rPr>
          <w:rFonts w:cs="Times New Roman"/>
          <w:szCs w:val="28"/>
        </w:rPr>
        <w:t>.</w:t>
      </w:r>
    </w:p>
    <w:p w:rsidR="009A6BE4" w:rsidRDefault="009A6BE4" w:rsidP="00482219">
      <w:pPr>
        <w:spacing w:after="0" w:line="360" w:lineRule="auto"/>
        <w:ind w:firstLine="709"/>
        <w:rPr>
          <w:rFonts w:cs="Times New Roman"/>
          <w:szCs w:val="28"/>
        </w:rPr>
      </w:pPr>
      <w:r w:rsidRPr="009A6BE4">
        <w:rPr>
          <w:rFonts w:cs="Times New Roman"/>
          <w:szCs w:val="28"/>
        </w:rPr>
        <w:t xml:space="preserve">В целом производственная инфраструктура здесь находится на высоком европейском уровне, обеспечивая стабильное функционирование туристской </w:t>
      </w:r>
      <w:r w:rsidRPr="009A6BE4">
        <w:rPr>
          <w:rFonts w:cs="Times New Roman"/>
          <w:szCs w:val="28"/>
        </w:rPr>
        <w:lastRenderedPageBreak/>
        <w:t>инфраструктуры. Высокий уровень обслуживания реализуется в многочисленных центрах развлечений для всех возрастов. Благоустроенные центры отдыха ориентированные на широкий круг потребителей, размещены в красивейших местах всех стран региона.</w:t>
      </w:r>
    </w:p>
    <w:p w:rsidR="003423EB" w:rsidRDefault="003423EB" w:rsidP="00482219">
      <w:pPr>
        <w:spacing w:after="0" w:line="360" w:lineRule="auto"/>
        <w:ind w:firstLine="709"/>
        <w:rPr>
          <w:rFonts w:cs="Times New Roman"/>
          <w:szCs w:val="28"/>
        </w:rPr>
      </w:pPr>
      <w:r w:rsidRPr="003423EB">
        <w:rPr>
          <w:rFonts w:cs="Times New Roman"/>
          <w:szCs w:val="28"/>
        </w:rPr>
        <w:t>Во всех странах Северной Европы действует разветвленная сеть учреждений и организаций, обслуживающих туристов. На государственном уровне наиболее значительным</w:t>
      </w:r>
      <w:r>
        <w:rPr>
          <w:rFonts w:cs="Times New Roman"/>
          <w:szCs w:val="28"/>
        </w:rPr>
        <w:t xml:space="preserve"> </w:t>
      </w:r>
      <w:r w:rsidRPr="003423EB">
        <w:rPr>
          <w:rFonts w:cs="Times New Roman"/>
          <w:szCs w:val="28"/>
        </w:rPr>
        <w:t>является, например, Центр развития туризма при Министерстве торговли и промышленности Финляндии, который имеет сеть представительств за рубежом, и общество туризма Финляндии, которое занимается, в частности, выпуском путеводителей. Высокому уровню рекреационной освоенности стран Северной Европы способствуют и частные туристические организации, чья сеть в регионе весьма высока.</w:t>
      </w:r>
    </w:p>
    <w:p w:rsidR="00741ED6" w:rsidRDefault="00741ED6" w:rsidP="00482219">
      <w:pPr>
        <w:spacing w:after="0" w:line="360" w:lineRule="auto"/>
        <w:ind w:firstLine="709"/>
        <w:rPr>
          <w:rFonts w:cs="Times New Roman"/>
          <w:szCs w:val="28"/>
        </w:rPr>
      </w:pPr>
      <w:r>
        <w:rPr>
          <w:rFonts w:cs="Times New Roman"/>
          <w:szCs w:val="28"/>
        </w:rPr>
        <w:t>Туристы из России так же приезжают в страны Северной Европы. Особенной популярностью пользуется Финляндия (см. Таблица 3.3), это можно объяснить территориальной и культурной близостью этих двух стран</w:t>
      </w:r>
      <w:r w:rsidR="00D5646F" w:rsidRPr="00D5646F">
        <w:rPr>
          <w:rFonts w:cs="Times New Roman"/>
          <w:szCs w:val="28"/>
        </w:rPr>
        <w:t xml:space="preserve"> </w:t>
      </w:r>
      <w:r w:rsidR="00D5646F" w:rsidRPr="000E1535">
        <w:t>[</w:t>
      </w:r>
      <w:r w:rsidR="00D5646F" w:rsidRPr="00D5646F">
        <w:t>24</w:t>
      </w:r>
      <w:r w:rsidR="00D5646F" w:rsidRPr="000E1535">
        <w:t>]</w:t>
      </w:r>
      <w:r>
        <w:rPr>
          <w:rFonts w:cs="Times New Roman"/>
          <w:szCs w:val="28"/>
        </w:rPr>
        <w:t xml:space="preserve">. </w:t>
      </w:r>
    </w:p>
    <w:p w:rsidR="00741ED6" w:rsidRDefault="00741ED6" w:rsidP="00482219">
      <w:pPr>
        <w:spacing w:after="0" w:line="360" w:lineRule="auto"/>
        <w:ind w:firstLine="709"/>
        <w:rPr>
          <w:rFonts w:cs="Times New Roman"/>
          <w:szCs w:val="28"/>
        </w:rPr>
      </w:pPr>
    </w:p>
    <w:p w:rsidR="00741ED6" w:rsidRDefault="00741ED6" w:rsidP="00741ED6">
      <w:pPr>
        <w:spacing w:after="0" w:line="360" w:lineRule="auto"/>
        <w:rPr>
          <w:rFonts w:cs="Times New Roman"/>
          <w:szCs w:val="28"/>
        </w:rPr>
      </w:pPr>
      <w:r>
        <w:rPr>
          <w:rFonts w:cs="Times New Roman"/>
          <w:szCs w:val="28"/>
        </w:rPr>
        <w:t>Таблица 3.3 – Прибытия Российских туристов в страны Северной Европы</w:t>
      </w:r>
    </w:p>
    <w:tbl>
      <w:tblPr>
        <w:tblStyle w:val="a8"/>
        <w:tblW w:w="8472" w:type="dxa"/>
        <w:tblInd w:w="250" w:type="dxa"/>
        <w:tblLook w:val="04A0"/>
      </w:tblPr>
      <w:tblGrid>
        <w:gridCol w:w="1951"/>
        <w:gridCol w:w="2126"/>
        <w:gridCol w:w="2127"/>
        <w:gridCol w:w="2268"/>
      </w:tblGrid>
      <w:tr w:rsidR="00741ED6" w:rsidRPr="00741ED6" w:rsidTr="00741ED6">
        <w:trPr>
          <w:trHeight w:val="241"/>
        </w:trPr>
        <w:tc>
          <w:tcPr>
            <w:tcW w:w="1951" w:type="dxa"/>
            <w:hideMark/>
          </w:tcPr>
          <w:p w:rsidR="00122B1F" w:rsidRPr="00741ED6" w:rsidRDefault="00741ED6" w:rsidP="00741ED6">
            <w:pPr>
              <w:spacing w:line="360" w:lineRule="auto"/>
              <w:jc w:val="left"/>
              <w:rPr>
                <w:rFonts w:cs="Times New Roman"/>
                <w:szCs w:val="28"/>
              </w:rPr>
            </w:pPr>
            <w:r w:rsidRPr="00741ED6">
              <w:rPr>
                <w:rFonts w:cs="Times New Roman"/>
                <w:b/>
                <w:bCs/>
                <w:szCs w:val="28"/>
              </w:rPr>
              <w:t>Страна</w:t>
            </w:r>
          </w:p>
        </w:tc>
        <w:tc>
          <w:tcPr>
            <w:tcW w:w="2126" w:type="dxa"/>
            <w:hideMark/>
          </w:tcPr>
          <w:p w:rsidR="00122B1F" w:rsidRPr="00741ED6" w:rsidRDefault="00741ED6" w:rsidP="00741ED6">
            <w:pPr>
              <w:spacing w:line="360" w:lineRule="auto"/>
              <w:jc w:val="left"/>
              <w:rPr>
                <w:rFonts w:cs="Times New Roman"/>
                <w:szCs w:val="28"/>
              </w:rPr>
            </w:pPr>
            <w:r w:rsidRPr="00741ED6">
              <w:rPr>
                <w:rFonts w:cs="Times New Roman"/>
                <w:b/>
                <w:bCs/>
                <w:szCs w:val="28"/>
              </w:rPr>
              <w:t>2016</w:t>
            </w:r>
          </w:p>
        </w:tc>
        <w:tc>
          <w:tcPr>
            <w:tcW w:w="2127" w:type="dxa"/>
            <w:hideMark/>
          </w:tcPr>
          <w:p w:rsidR="00122B1F" w:rsidRPr="00741ED6" w:rsidRDefault="00741ED6" w:rsidP="00741ED6">
            <w:pPr>
              <w:spacing w:line="360" w:lineRule="auto"/>
              <w:jc w:val="left"/>
              <w:rPr>
                <w:rFonts w:cs="Times New Roman"/>
                <w:szCs w:val="28"/>
              </w:rPr>
            </w:pPr>
            <w:r w:rsidRPr="00741ED6">
              <w:rPr>
                <w:rFonts w:cs="Times New Roman"/>
                <w:b/>
                <w:bCs/>
                <w:szCs w:val="28"/>
              </w:rPr>
              <w:t>2017</w:t>
            </w:r>
          </w:p>
        </w:tc>
        <w:tc>
          <w:tcPr>
            <w:tcW w:w="2268" w:type="dxa"/>
            <w:hideMark/>
          </w:tcPr>
          <w:p w:rsidR="00122B1F" w:rsidRPr="00741ED6" w:rsidRDefault="00741ED6" w:rsidP="00741ED6">
            <w:pPr>
              <w:spacing w:line="360" w:lineRule="auto"/>
              <w:jc w:val="left"/>
              <w:rPr>
                <w:rFonts w:cs="Times New Roman"/>
                <w:szCs w:val="28"/>
              </w:rPr>
            </w:pPr>
            <w:r w:rsidRPr="00741ED6">
              <w:rPr>
                <w:rFonts w:cs="Times New Roman"/>
                <w:b/>
                <w:bCs/>
                <w:szCs w:val="28"/>
              </w:rPr>
              <w:t>2018</w:t>
            </w:r>
          </w:p>
        </w:tc>
      </w:tr>
      <w:tr w:rsidR="00741ED6" w:rsidRPr="00741ED6" w:rsidTr="00741ED6">
        <w:trPr>
          <w:trHeight w:val="305"/>
        </w:trPr>
        <w:tc>
          <w:tcPr>
            <w:tcW w:w="1951" w:type="dxa"/>
            <w:hideMark/>
          </w:tcPr>
          <w:p w:rsidR="00122B1F" w:rsidRPr="00741ED6" w:rsidRDefault="00741ED6" w:rsidP="00741ED6">
            <w:pPr>
              <w:spacing w:line="360" w:lineRule="auto"/>
              <w:jc w:val="left"/>
              <w:rPr>
                <w:rFonts w:cs="Times New Roman"/>
                <w:szCs w:val="28"/>
              </w:rPr>
            </w:pPr>
            <w:r w:rsidRPr="00741ED6">
              <w:rPr>
                <w:rFonts w:cs="Times New Roman"/>
                <w:szCs w:val="28"/>
              </w:rPr>
              <w:t>Финляндия</w:t>
            </w:r>
          </w:p>
        </w:tc>
        <w:tc>
          <w:tcPr>
            <w:tcW w:w="2126" w:type="dxa"/>
            <w:hideMark/>
          </w:tcPr>
          <w:p w:rsidR="00122B1F" w:rsidRPr="00741ED6" w:rsidRDefault="00741ED6" w:rsidP="00741ED6">
            <w:pPr>
              <w:spacing w:line="360" w:lineRule="auto"/>
              <w:jc w:val="left"/>
              <w:rPr>
                <w:rFonts w:cs="Times New Roman"/>
                <w:szCs w:val="28"/>
              </w:rPr>
            </w:pPr>
            <w:r w:rsidRPr="00741ED6">
              <w:rPr>
                <w:rFonts w:cs="Times New Roman"/>
                <w:szCs w:val="28"/>
              </w:rPr>
              <w:t>2894 тыс.</w:t>
            </w:r>
          </w:p>
        </w:tc>
        <w:tc>
          <w:tcPr>
            <w:tcW w:w="2127" w:type="dxa"/>
            <w:hideMark/>
          </w:tcPr>
          <w:p w:rsidR="00122B1F" w:rsidRPr="00741ED6" w:rsidRDefault="00741ED6" w:rsidP="00741ED6">
            <w:pPr>
              <w:spacing w:line="360" w:lineRule="auto"/>
              <w:jc w:val="left"/>
              <w:rPr>
                <w:rFonts w:cs="Times New Roman"/>
                <w:szCs w:val="28"/>
              </w:rPr>
            </w:pPr>
            <w:r w:rsidRPr="00741ED6">
              <w:rPr>
                <w:rFonts w:cs="Times New Roman"/>
                <w:szCs w:val="28"/>
              </w:rPr>
              <w:t>3333 тыс.</w:t>
            </w:r>
          </w:p>
        </w:tc>
        <w:tc>
          <w:tcPr>
            <w:tcW w:w="2268" w:type="dxa"/>
            <w:hideMark/>
          </w:tcPr>
          <w:p w:rsidR="00122B1F" w:rsidRPr="00741ED6" w:rsidRDefault="00741ED6" w:rsidP="00741ED6">
            <w:pPr>
              <w:spacing w:line="360" w:lineRule="auto"/>
              <w:jc w:val="left"/>
              <w:rPr>
                <w:rFonts w:cs="Times New Roman"/>
                <w:szCs w:val="28"/>
              </w:rPr>
            </w:pPr>
            <w:r w:rsidRPr="00741ED6">
              <w:rPr>
                <w:rFonts w:cs="Times New Roman"/>
                <w:szCs w:val="28"/>
              </w:rPr>
              <w:t>3361 тыс.</w:t>
            </w:r>
          </w:p>
        </w:tc>
      </w:tr>
      <w:tr w:rsidR="00741ED6" w:rsidRPr="00741ED6" w:rsidTr="00741ED6">
        <w:trPr>
          <w:trHeight w:val="383"/>
        </w:trPr>
        <w:tc>
          <w:tcPr>
            <w:tcW w:w="1951" w:type="dxa"/>
            <w:hideMark/>
          </w:tcPr>
          <w:p w:rsidR="00122B1F" w:rsidRPr="00741ED6" w:rsidRDefault="00741ED6" w:rsidP="00741ED6">
            <w:pPr>
              <w:spacing w:line="360" w:lineRule="auto"/>
              <w:jc w:val="left"/>
              <w:rPr>
                <w:rFonts w:cs="Times New Roman"/>
                <w:szCs w:val="28"/>
              </w:rPr>
            </w:pPr>
            <w:r w:rsidRPr="00741ED6">
              <w:rPr>
                <w:rFonts w:cs="Times New Roman"/>
                <w:szCs w:val="28"/>
              </w:rPr>
              <w:t>Норвегия</w:t>
            </w:r>
          </w:p>
        </w:tc>
        <w:tc>
          <w:tcPr>
            <w:tcW w:w="2126" w:type="dxa"/>
            <w:hideMark/>
          </w:tcPr>
          <w:p w:rsidR="00122B1F" w:rsidRPr="00741ED6" w:rsidRDefault="00741ED6" w:rsidP="00741ED6">
            <w:pPr>
              <w:spacing w:line="360" w:lineRule="auto"/>
              <w:jc w:val="left"/>
              <w:rPr>
                <w:rFonts w:cs="Times New Roman"/>
                <w:szCs w:val="28"/>
              </w:rPr>
            </w:pPr>
            <w:r w:rsidRPr="00741ED6">
              <w:rPr>
                <w:rFonts w:cs="Times New Roman"/>
                <w:szCs w:val="28"/>
              </w:rPr>
              <w:t>103 тыс.</w:t>
            </w:r>
          </w:p>
        </w:tc>
        <w:tc>
          <w:tcPr>
            <w:tcW w:w="2127" w:type="dxa"/>
            <w:hideMark/>
          </w:tcPr>
          <w:p w:rsidR="00122B1F" w:rsidRPr="00741ED6" w:rsidRDefault="00741ED6" w:rsidP="00741ED6">
            <w:pPr>
              <w:spacing w:line="360" w:lineRule="auto"/>
              <w:jc w:val="left"/>
              <w:rPr>
                <w:rFonts w:cs="Times New Roman"/>
                <w:szCs w:val="28"/>
              </w:rPr>
            </w:pPr>
            <w:r w:rsidRPr="00741ED6">
              <w:rPr>
                <w:rFonts w:cs="Times New Roman"/>
                <w:szCs w:val="28"/>
              </w:rPr>
              <w:t>115 тыс.</w:t>
            </w:r>
          </w:p>
        </w:tc>
        <w:tc>
          <w:tcPr>
            <w:tcW w:w="2268" w:type="dxa"/>
            <w:hideMark/>
          </w:tcPr>
          <w:p w:rsidR="00122B1F" w:rsidRPr="00741ED6" w:rsidRDefault="00741ED6" w:rsidP="00741ED6">
            <w:pPr>
              <w:spacing w:line="360" w:lineRule="auto"/>
              <w:jc w:val="left"/>
              <w:rPr>
                <w:rFonts w:cs="Times New Roman"/>
                <w:szCs w:val="28"/>
              </w:rPr>
            </w:pPr>
            <w:r w:rsidRPr="00741ED6">
              <w:rPr>
                <w:rFonts w:cs="Times New Roman"/>
                <w:szCs w:val="28"/>
              </w:rPr>
              <w:t>108 тыс.</w:t>
            </w:r>
          </w:p>
        </w:tc>
      </w:tr>
      <w:tr w:rsidR="00741ED6" w:rsidRPr="00741ED6" w:rsidTr="00741ED6">
        <w:trPr>
          <w:trHeight w:val="319"/>
        </w:trPr>
        <w:tc>
          <w:tcPr>
            <w:tcW w:w="1951" w:type="dxa"/>
            <w:hideMark/>
          </w:tcPr>
          <w:p w:rsidR="00122B1F" w:rsidRPr="00741ED6" w:rsidRDefault="00741ED6" w:rsidP="00741ED6">
            <w:pPr>
              <w:spacing w:line="360" w:lineRule="auto"/>
              <w:jc w:val="left"/>
              <w:rPr>
                <w:rFonts w:cs="Times New Roman"/>
                <w:szCs w:val="28"/>
              </w:rPr>
            </w:pPr>
            <w:r w:rsidRPr="00741ED6">
              <w:rPr>
                <w:rFonts w:cs="Times New Roman"/>
                <w:szCs w:val="28"/>
              </w:rPr>
              <w:t>Швеция</w:t>
            </w:r>
          </w:p>
        </w:tc>
        <w:tc>
          <w:tcPr>
            <w:tcW w:w="2126" w:type="dxa"/>
            <w:hideMark/>
          </w:tcPr>
          <w:p w:rsidR="00122B1F" w:rsidRPr="00741ED6" w:rsidRDefault="00741ED6" w:rsidP="00741ED6">
            <w:pPr>
              <w:spacing w:line="360" w:lineRule="auto"/>
              <w:jc w:val="left"/>
              <w:rPr>
                <w:rFonts w:cs="Times New Roman"/>
                <w:szCs w:val="28"/>
              </w:rPr>
            </w:pPr>
            <w:r w:rsidRPr="00741ED6">
              <w:rPr>
                <w:rFonts w:cs="Times New Roman"/>
                <w:szCs w:val="28"/>
              </w:rPr>
              <w:t>41 тыс.</w:t>
            </w:r>
          </w:p>
        </w:tc>
        <w:tc>
          <w:tcPr>
            <w:tcW w:w="2127" w:type="dxa"/>
            <w:hideMark/>
          </w:tcPr>
          <w:p w:rsidR="00122B1F" w:rsidRPr="00741ED6" w:rsidRDefault="00741ED6" w:rsidP="00741ED6">
            <w:pPr>
              <w:spacing w:line="360" w:lineRule="auto"/>
              <w:jc w:val="left"/>
              <w:rPr>
                <w:rFonts w:cs="Times New Roman"/>
                <w:szCs w:val="28"/>
              </w:rPr>
            </w:pPr>
            <w:r w:rsidRPr="00741ED6">
              <w:rPr>
                <w:rFonts w:cs="Times New Roman"/>
                <w:szCs w:val="28"/>
              </w:rPr>
              <w:t>56 тыс.</w:t>
            </w:r>
          </w:p>
        </w:tc>
        <w:tc>
          <w:tcPr>
            <w:tcW w:w="2268" w:type="dxa"/>
            <w:hideMark/>
          </w:tcPr>
          <w:p w:rsidR="00122B1F" w:rsidRPr="00741ED6" w:rsidRDefault="00741ED6" w:rsidP="00741ED6">
            <w:pPr>
              <w:spacing w:line="360" w:lineRule="auto"/>
              <w:jc w:val="left"/>
              <w:rPr>
                <w:rFonts w:cs="Times New Roman"/>
                <w:szCs w:val="28"/>
              </w:rPr>
            </w:pPr>
            <w:r w:rsidRPr="00741ED6">
              <w:rPr>
                <w:rFonts w:cs="Times New Roman"/>
                <w:szCs w:val="28"/>
              </w:rPr>
              <w:t>55 тыс.</w:t>
            </w:r>
          </w:p>
        </w:tc>
      </w:tr>
      <w:tr w:rsidR="00741ED6" w:rsidRPr="00741ED6" w:rsidTr="00741ED6">
        <w:trPr>
          <w:trHeight w:val="100"/>
        </w:trPr>
        <w:tc>
          <w:tcPr>
            <w:tcW w:w="1951" w:type="dxa"/>
            <w:hideMark/>
          </w:tcPr>
          <w:p w:rsidR="00122B1F" w:rsidRPr="00741ED6" w:rsidRDefault="00741ED6" w:rsidP="00741ED6">
            <w:pPr>
              <w:spacing w:line="360" w:lineRule="auto"/>
              <w:jc w:val="left"/>
              <w:rPr>
                <w:rFonts w:cs="Times New Roman"/>
                <w:szCs w:val="28"/>
              </w:rPr>
            </w:pPr>
            <w:r w:rsidRPr="00741ED6">
              <w:rPr>
                <w:rFonts w:cs="Times New Roman"/>
                <w:szCs w:val="28"/>
              </w:rPr>
              <w:t>Дания</w:t>
            </w:r>
          </w:p>
        </w:tc>
        <w:tc>
          <w:tcPr>
            <w:tcW w:w="2126" w:type="dxa"/>
            <w:hideMark/>
          </w:tcPr>
          <w:p w:rsidR="00122B1F" w:rsidRPr="00741ED6" w:rsidRDefault="00741ED6" w:rsidP="00741ED6">
            <w:pPr>
              <w:spacing w:line="360" w:lineRule="auto"/>
              <w:jc w:val="left"/>
              <w:rPr>
                <w:rFonts w:cs="Times New Roman"/>
                <w:szCs w:val="28"/>
              </w:rPr>
            </w:pPr>
            <w:r w:rsidRPr="00741ED6">
              <w:rPr>
                <w:rFonts w:cs="Times New Roman"/>
                <w:szCs w:val="28"/>
              </w:rPr>
              <w:t>35 тыс.</w:t>
            </w:r>
          </w:p>
        </w:tc>
        <w:tc>
          <w:tcPr>
            <w:tcW w:w="2127" w:type="dxa"/>
            <w:hideMark/>
          </w:tcPr>
          <w:p w:rsidR="00122B1F" w:rsidRPr="00741ED6" w:rsidRDefault="00741ED6" w:rsidP="00741ED6">
            <w:pPr>
              <w:spacing w:line="360" w:lineRule="auto"/>
              <w:jc w:val="left"/>
              <w:rPr>
                <w:rFonts w:cs="Times New Roman"/>
                <w:szCs w:val="28"/>
              </w:rPr>
            </w:pPr>
            <w:r w:rsidRPr="00741ED6">
              <w:rPr>
                <w:rFonts w:cs="Times New Roman"/>
                <w:szCs w:val="28"/>
              </w:rPr>
              <w:t>32 тыс.</w:t>
            </w:r>
          </w:p>
        </w:tc>
        <w:tc>
          <w:tcPr>
            <w:tcW w:w="2268" w:type="dxa"/>
            <w:hideMark/>
          </w:tcPr>
          <w:p w:rsidR="00122B1F" w:rsidRPr="00741ED6" w:rsidRDefault="00741ED6" w:rsidP="00741ED6">
            <w:pPr>
              <w:spacing w:line="360" w:lineRule="auto"/>
              <w:jc w:val="left"/>
              <w:rPr>
                <w:rFonts w:cs="Times New Roman"/>
                <w:szCs w:val="28"/>
              </w:rPr>
            </w:pPr>
            <w:r w:rsidRPr="00741ED6">
              <w:rPr>
                <w:rFonts w:cs="Times New Roman"/>
                <w:szCs w:val="28"/>
              </w:rPr>
              <w:t>34 тыс.</w:t>
            </w:r>
          </w:p>
        </w:tc>
      </w:tr>
    </w:tbl>
    <w:p w:rsidR="00622FA0" w:rsidRDefault="00622FA0" w:rsidP="00482219">
      <w:pPr>
        <w:spacing w:after="0" w:line="360" w:lineRule="auto"/>
        <w:ind w:firstLine="709"/>
        <w:rPr>
          <w:rFonts w:cs="Times New Roman"/>
          <w:szCs w:val="28"/>
        </w:rPr>
      </w:pPr>
    </w:p>
    <w:p w:rsidR="00741ED6" w:rsidRDefault="00741ED6" w:rsidP="00482219">
      <w:pPr>
        <w:spacing w:after="0" w:line="360" w:lineRule="auto"/>
        <w:ind w:firstLine="709"/>
        <w:rPr>
          <w:rFonts w:cs="Times New Roman"/>
          <w:szCs w:val="28"/>
        </w:rPr>
      </w:pPr>
    </w:p>
    <w:p w:rsidR="003423EB" w:rsidRDefault="003423EB" w:rsidP="00482219">
      <w:pPr>
        <w:spacing w:after="0" w:line="360" w:lineRule="auto"/>
        <w:ind w:firstLine="709"/>
        <w:rPr>
          <w:rFonts w:cs="Times New Roman"/>
          <w:szCs w:val="28"/>
        </w:rPr>
      </w:pPr>
    </w:p>
    <w:p w:rsidR="003423EB" w:rsidRDefault="003423EB" w:rsidP="00482219">
      <w:pPr>
        <w:pStyle w:val="2"/>
        <w:ind w:firstLine="709"/>
      </w:pPr>
      <w:bookmarkStart w:id="80" w:name="_Toc9252596"/>
      <w:bookmarkStart w:id="81" w:name="_Toc9252744"/>
      <w:bookmarkStart w:id="82" w:name="_Toc9252842"/>
      <w:bookmarkStart w:id="83" w:name="_Toc10502685"/>
      <w:r>
        <w:t>3</w:t>
      </w:r>
      <w:r w:rsidR="00C75250">
        <w:t>.2 П</w:t>
      </w:r>
      <w:r>
        <w:t>ерспективы развития новых видов туризма</w:t>
      </w:r>
      <w:bookmarkEnd w:id="80"/>
      <w:bookmarkEnd w:id="81"/>
      <w:bookmarkEnd w:id="82"/>
      <w:bookmarkEnd w:id="83"/>
    </w:p>
    <w:p w:rsidR="00C75250" w:rsidRDefault="00C75250" w:rsidP="00482219">
      <w:pPr>
        <w:spacing w:after="0" w:line="360" w:lineRule="auto"/>
        <w:ind w:firstLine="709"/>
        <w:jc w:val="center"/>
        <w:rPr>
          <w:rFonts w:cs="Times New Roman"/>
          <w:szCs w:val="28"/>
        </w:rPr>
      </w:pPr>
    </w:p>
    <w:p w:rsidR="00302E76" w:rsidRPr="00D5646F" w:rsidRDefault="00302E76" w:rsidP="00482219">
      <w:pPr>
        <w:spacing w:after="0" w:line="360" w:lineRule="auto"/>
        <w:ind w:firstLine="709"/>
        <w:rPr>
          <w:rFonts w:cs="Times New Roman"/>
          <w:szCs w:val="28"/>
        </w:rPr>
      </w:pPr>
      <w:r>
        <w:rPr>
          <w:rFonts w:cs="Times New Roman"/>
          <w:szCs w:val="28"/>
        </w:rPr>
        <w:t>Поскольку значимость и разнообразие природных туристских ресурсов в регионе превышает культурно</w:t>
      </w:r>
      <w:r w:rsidR="00025ECB">
        <w:rPr>
          <w:rFonts w:cs="Times New Roman"/>
          <w:szCs w:val="28"/>
        </w:rPr>
        <w:t>–</w:t>
      </w:r>
      <w:r>
        <w:rPr>
          <w:rFonts w:cs="Times New Roman"/>
          <w:szCs w:val="28"/>
        </w:rPr>
        <w:t xml:space="preserve">исторические туристские ресурсы, именно </w:t>
      </w:r>
      <w:r>
        <w:rPr>
          <w:rFonts w:cs="Times New Roman"/>
          <w:szCs w:val="28"/>
        </w:rPr>
        <w:lastRenderedPageBreak/>
        <w:t>природные туристские ресурсы дали возможность для распространения больших разновидностей видов туризма</w:t>
      </w:r>
      <w:r w:rsidR="00D5646F" w:rsidRPr="00D5646F">
        <w:rPr>
          <w:rFonts w:cs="Times New Roman"/>
          <w:szCs w:val="28"/>
        </w:rPr>
        <w:t xml:space="preserve"> </w:t>
      </w:r>
      <w:r w:rsidR="00D5646F" w:rsidRPr="000E1535">
        <w:t>[</w:t>
      </w:r>
      <w:r w:rsidR="00D5646F" w:rsidRPr="00D5646F">
        <w:t>12</w:t>
      </w:r>
      <w:r w:rsidR="00D5646F" w:rsidRPr="000E1535">
        <w:t>]</w:t>
      </w:r>
      <w:r>
        <w:rPr>
          <w:rFonts w:cs="Times New Roman"/>
          <w:szCs w:val="28"/>
        </w:rPr>
        <w:t>.</w:t>
      </w:r>
    </w:p>
    <w:p w:rsidR="00D5646F" w:rsidRPr="00D5646F" w:rsidRDefault="00D5646F" w:rsidP="00482219">
      <w:pPr>
        <w:spacing w:after="0" w:line="360" w:lineRule="auto"/>
        <w:ind w:firstLine="709"/>
        <w:rPr>
          <w:rFonts w:cs="Times New Roman"/>
          <w:szCs w:val="28"/>
        </w:rPr>
      </w:pPr>
    </w:p>
    <w:p w:rsidR="00745C9D" w:rsidRDefault="000A5BF3" w:rsidP="00482219">
      <w:pPr>
        <w:spacing w:after="0" w:line="360" w:lineRule="auto"/>
        <w:ind w:firstLine="709"/>
        <w:jc w:val="left"/>
        <w:rPr>
          <w:rFonts w:cs="Times New Roman"/>
          <w:szCs w:val="28"/>
        </w:rPr>
      </w:pPr>
      <w:r>
        <w:rPr>
          <w:rFonts w:cs="Times New Roman"/>
          <w:szCs w:val="28"/>
        </w:rPr>
        <w:t>Таблица 3.3 – Виды туризма в странах Северной Европы.</w:t>
      </w:r>
    </w:p>
    <w:tbl>
      <w:tblPr>
        <w:tblStyle w:val="a8"/>
        <w:tblW w:w="9855" w:type="dxa"/>
        <w:tblInd w:w="108" w:type="dxa"/>
        <w:tblLook w:val="04A0"/>
      </w:tblPr>
      <w:tblGrid>
        <w:gridCol w:w="4927"/>
        <w:gridCol w:w="4928"/>
      </w:tblGrid>
      <w:tr w:rsidR="00302E76" w:rsidTr="000A5BF3">
        <w:tc>
          <w:tcPr>
            <w:tcW w:w="4927" w:type="dxa"/>
          </w:tcPr>
          <w:p w:rsidR="00302E76" w:rsidRPr="00932F92" w:rsidRDefault="00302E76" w:rsidP="00932F92">
            <w:pPr>
              <w:spacing w:line="276" w:lineRule="auto"/>
              <w:ind w:firstLine="34"/>
              <w:jc w:val="left"/>
              <w:rPr>
                <w:rFonts w:cs="Times New Roman"/>
                <w:b/>
                <w:szCs w:val="28"/>
              </w:rPr>
            </w:pPr>
            <w:r w:rsidRPr="00932F92">
              <w:rPr>
                <w:rFonts w:cs="Times New Roman"/>
                <w:b/>
                <w:szCs w:val="28"/>
              </w:rPr>
              <w:t>Виды туризма</w:t>
            </w:r>
          </w:p>
        </w:tc>
        <w:tc>
          <w:tcPr>
            <w:tcW w:w="4928" w:type="dxa"/>
          </w:tcPr>
          <w:p w:rsidR="00302E76" w:rsidRPr="00932F92" w:rsidRDefault="00302E76" w:rsidP="00932F92">
            <w:pPr>
              <w:spacing w:line="276" w:lineRule="auto"/>
              <w:ind w:firstLine="34"/>
              <w:jc w:val="left"/>
              <w:rPr>
                <w:rFonts w:cs="Times New Roman"/>
                <w:b/>
                <w:szCs w:val="28"/>
              </w:rPr>
            </w:pPr>
            <w:r w:rsidRPr="00932F92">
              <w:rPr>
                <w:rFonts w:cs="Times New Roman"/>
                <w:b/>
                <w:szCs w:val="28"/>
              </w:rPr>
              <w:t>Места распространения</w:t>
            </w:r>
          </w:p>
        </w:tc>
      </w:tr>
      <w:tr w:rsidR="00302E76" w:rsidTr="000A5BF3">
        <w:tc>
          <w:tcPr>
            <w:tcW w:w="4927" w:type="dxa"/>
          </w:tcPr>
          <w:p w:rsidR="00302E76" w:rsidRPr="00932F92" w:rsidRDefault="00745C9D" w:rsidP="00932F92">
            <w:pPr>
              <w:spacing w:line="276" w:lineRule="auto"/>
              <w:ind w:firstLine="34"/>
              <w:jc w:val="left"/>
              <w:rPr>
                <w:rFonts w:cs="Times New Roman"/>
                <w:szCs w:val="28"/>
              </w:rPr>
            </w:pPr>
            <w:r w:rsidRPr="00932F92">
              <w:rPr>
                <w:rFonts w:cs="Times New Roman"/>
                <w:szCs w:val="28"/>
              </w:rPr>
              <w:t>Рафтинг</w:t>
            </w:r>
          </w:p>
        </w:tc>
        <w:tc>
          <w:tcPr>
            <w:tcW w:w="4928" w:type="dxa"/>
          </w:tcPr>
          <w:p w:rsidR="00302E76" w:rsidRPr="00932F92" w:rsidRDefault="00745C9D" w:rsidP="00932F92">
            <w:pPr>
              <w:spacing w:line="276" w:lineRule="auto"/>
              <w:ind w:firstLine="34"/>
              <w:jc w:val="left"/>
              <w:rPr>
                <w:rFonts w:cs="Times New Roman"/>
                <w:szCs w:val="28"/>
              </w:rPr>
            </w:pPr>
            <w:r w:rsidRPr="00932F92">
              <w:rPr>
                <w:rFonts w:cs="Times New Roman"/>
                <w:szCs w:val="28"/>
              </w:rPr>
              <w:t xml:space="preserve">Порожистые реки и озера Финляндии </w:t>
            </w:r>
          </w:p>
        </w:tc>
      </w:tr>
      <w:tr w:rsidR="00302E76" w:rsidTr="000A5BF3">
        <w:tc>
          <w:tcPr>
            <w:tcW w:w="4927" w:type="dxa"/>
          </w:tcPr>
          <w:p w:rsidR="00302E76" w:rsidRPr="00932F92" w:rsidRDefault="00745C9D" w:rsidP="00932F92">
            <w:pPr>
              <w:spacing w:line="276" w:lineRule="auto"/>
              <w:ind w:firstLine="34"/>
              <w:jc w:val="left"/>
              <w:rPr>
                <w:rFonts w:cs="Times New Roman"/>
                <w:szCs w:val="28"/>
              </w:rPr>
            </w:pPr>
            <w:r w:rsidRPr="00932F92">
              <w:rPr>
                <w:rFonts w:cs="Times New Roman"/>
                <w:szCs w:val="28"/>
              </w:rPr>
              <w:t xml:space="preserve">Морские круизы </w:t>
            </w:r>
          </w:p>
        </w:tc>
        <w:tc>
          <w:tcPr>
            <w:tcW w:w="4928" w:type="dxa"/>
          </w:tcPr>
          <w:p w:rsidR="00302E76" w:rsidRPr="00932F92" w:rsidRDefault="00745C9D" w:rsidP="00932F92">
            <w:pPr>
              <w:spacing w:line="276" w:lineRule="auto"/>
              <w:ind w:firstLine="34"/>
              <w:jc w:val="left"/>
              <w:rPr>
                <w:rFonts w:cs="Times New Roman"/>
                <w:szCs w:val="28"/>
              </w:rPr>
            </w:pPr>
            <w:r w:rsidRPr="00932F92">
              <w:rPr>
                <w:rFonts w:cs="Times New Roman"/>
                <w:szCs w:val="28"/>
              </w:rPr>
              <w:t xml:space="preserve">Вокруг Скандинавского полуострова </w:t>
            </w:r>
          </w:p>
        </w:tc>
      </w:tr>
      <w:tr w:rsidR="00302E76" w:rsidTr="000A5BF3">
        <w:tc>
          <w:tcPr>
            <w:tcW w:w="4927" w:type="dxa"/>
          </w:tcPr>
          <w:p w:rsidR="00302E76" w:rsidRPr="00932F92" w:rsidRDefault="00745C9D" w:rsidP="00932F92">
            <w:pPr>
              <w:spacing w:line="276" w:lineRule="auto"/>
              <w:ind w:firstLine="34"/>
              <w:jc w:val="left"/>
              <w:rPr>
                <w:rFonts w:cs="Times New Roman"/>
                <w:szCs w:val="28"/>
              </w:rPr>
            </w:pPr>
            <w:r w:rsidRPr="00932F92">
              <w:rPr>
                <w:rFonts w:cs="Times New Roman"/>
                <w:szCs w:val="28"/>
              </w:rPr>
              <w:t xml:space="preserve">Экологический туризм и познавательный туризм </w:t>
            </w:r>
          </w:p>
        </w:tc>
        <w:tc>
          <w:tcPr>
            <w:tcW w:w="4928" w:type="dxa"/>
          </w:tcPr>
          <w:p w:rsidR="00302E76" w:rsidRPr="00932F92" w:rsidRDefault="00745C9D" w:rsidP="00932F92">
            <w:pPr>
              <w:spacing w:line="276" w:lineRule="auto"/>
              <w:ind w:firstLine="34"/>
              <w:jc w:val="left"/>
              <w:rPr>
                <w:rFonts w:cs="Times New Roman"/>
                <w:szCs w:val="28"/>
              </w:rPr>
            </w:pPr>
            <w:r w:rsidRPr="00932F92">
              <w:rPr>
                <w:rFonts w:cs="Times New Roman"/>
                <w:szCs w:val="28"/>
              </w:rPr>
              <w:t xml:space="preserve">Нетронутая арктическая природа и ООПТ </w:t>
            </w:r>
          </w:p>
        </w:tc>
      </w:tr>
      <w:tr w:rsidR="00302E76" w:rsidTr="000A5BF3">
        <w:tc>
          <w:tcPr>
            <w:tcW w:w="4927" w:type="dxa"/>
          </w:tcPr>
          <w:p w:rsidR="00302E76" w:rsidRPr="00932F92" w:rsidRDefault="00745C9D" w:rsidP="00932F92">
            <w:pPr>
              <w:spacing w:line="276" w:lineRule="auto"/>
              <w:ind w:firstLine="34"/>
              <w:jc w:val="left"/>
              <w:rPr>
                <w:rFonts w:cs="Times New Roman"/>
                <w:szCs w:val="28"/>
              </w:rPr>
            </w:pPr>
            <w:r w:rsidRPr="00932F92">
              <w:rPr>
                <w:rFonts w:cs="Times New Roman"/>
                <w:szCs w:val="28"/>
              </w:rPr>
              <w:t xml:space="preserve">Этнографический туризм </w:t>
            </w:r>
          </w:p>
        </w:tc>
        <w:tc>
          <w:tcPr>
            <w:tcW w:w="4928" w:type="dxa"/>
          </w:tcPr>
          <w:p w:rsidR="00302E76" w:rsidRPr="00932F92" w:rsidRDefault="00745C9D" w:rsidP="00932F92">
            <w:pPr>
              <w:spacing w:line="276" w:lineRule="auto"/>
              <w:ind w:firstLine="34"/>
              <w:jc w:val="left"/>
              <w:rPr>
                <w:rFonts w:cs="Times New Roman"/>
                <w:szCs w:val="28"/>
              </w:rPr>
            </w:pPr>
            <w:r w:rsidRPr="00932F92">
              <w:rPr>
                <w:rFonts w:cs="Times New Roman"/>
                <w:szCs w:val="28"/>
              </w:rPr>
              <w:t xml:space="preserve">Лапландия (родина саамов) </w:t>
            </w:r>
          </w:p>
        </w:tc>
      </w:tr>
      <w:tr w:rsidR="00302E76" w:rsidTr="000A5BF3">
        <w:tc>
          <w:tcPr>
            <w:tcW w:w="4927" w:type="dxa"/>
          </w:tcPr>
          <w:p w:rsidR="00302E76" w:rsidRPr="00932F92" w:rsidRDefault="00745C9D" w:rsidP="00932F92">
            <w:pPr>
              <w:spacing w:line="276" w:lineRule="auto"/>
              <w:ind w:firstLine="34"/>
              <w:jc w:val="left"/>
              <w:rPr>
                <w:rFonts w:cs="Times New Roman"/>
                <w:szCs w:val="28"/>
              </w:rPr>
            </w:pPr>
            <w:r w:rsidRPr="00932F92">
              <w:rPr>
                <w:rFonts w:cs="Times New Roman"/>
                <w:szCs w:val="28"/>
              </w:rPr>
              <w:t>Экскурсионный туризм</w:t>
            </w:r>
          </w:p>
        </w:tc>
        <w:tc>
          <w:tcPr>
            <w:tcW w:w="4928" w:type="dxa"/>
          </w:tcPr>
          <w:p w:rsidR="00302E76" w:rsidRPr="00932F92" w:rsidRDefault="00745C9D" w:rsidP="00932F92">
            <w:pPr>
              <w:spacing w:line="276" w:lineRule="auto"/>
              <w:ind w:firstLine="34"/>
              <w:jc w:val="left"/>
              <w:rPr>
                <w:rFonts w:cs="Times New Roman"/>
                <w:szCs w:val="28"/>
              </w:rPr>
            </w:pPr>
            <w:r w:rsidRPr="00932F92">
              <w:rPr>
                <w:rFonts w:cs="Times New Roman"/>
                <w:szCs w:val="28"/>
              </w:rPr>
              <w:t xml:space="preserve">Столицы стран и исторические районы городов </w:t>
            </w:r>
          </w:p>
        </w:tc>
      </w:tr>
      <w:tr w:rsidR="00302E76" w:rsidTr="000A5BF3">
        <w:tc>
          <w:tcPr>
            <w:tcW w:w="4927" w:type="dxa"/>
          </w:tcPr>
          <w:p w:rsidR="00302E76" w:rsidRPr="00932F92" w:rsidRDefault="00745C9D" w:rsidP="00932F92">
            <w:pPr>
              <w:spacing w:line="276" w:lineRule="auto"/>
              <w:ind w:firstLine="34"/>
              <w:jc w:val="left"/>
              <w:rPr>
                <w:rFonts w:cs="Times New Roman"/>
                <w:szCs w:val="28"/>
              </w:rPr>
            </w:pPr>
            <w:r w:rsidRPr="00932F92">
              <w:rPr>
                <w:rFonts w:cs="Times New Roman"/>
                <w:szCs w:val="28"/>
              </w:rPr>
              <w:t xml:space="preserve">Деловой туризм </w:t>
            </w:r>
          </w:p>
        </w:tc>
        <w:tc>
          <w:tcPr>
            <w:tcW w:w="4928" w:type="dxa"/>
          </w:tcPr>
          <w:p w:rsidR="00302E76" w:rsidRPr="00932F92" w:rsidRDefault="00745C9D" w:rsidP="00932F92">
            <w:pPr>
              <w:spacing w:line="276" w:lineRule="auto"/>
              <w:ind w:firstLine="34"/>
              <w:jc w:val="left"/>
              <w:rPr>
                <w:rFonts w:cs="Times New Roman"/>
                <w:szCs w:val="28"/>
              </w:rPr>
            </w:pPr>
            <w:r w:rsidRPr="00932F92">
              <w:rPr>
                <w:rFonts w:cs="Times New Roman"/>
                <w:szCs w:val="28"/>
              </w:rPr>
              <w:t xml:space="preserve">Столицы и крупные города государств </w:t>
            </w:r>
          </w:p>
        </w:tc>
      </w:tr>
      <w:tr w:rsidR="00302E76" w:rsidTr="000A5BF3">
        <w:tc>
          <w:tcPr>
            <w:tcW w:w="4927" w:type="dxa"/>
          </w:tcPr>
          <w:p w:rsidR="00302E76" w:rsidRPr="00932F92" w:rsidRDefault="00745C9D" w:rsidP="00932F92">
            <w:pPr>
              <w:spacing w:line="276" w:lineRule="auto"/>
              <w:ind w:firstLine="34"/>
              <w:jc w:val="left"/>
              <w:rPr>
                <w:rFonts w:cs="Times New Roman"/>
                <w:szCs w:val="28"/>
              </w:rPr>
            </w:pPr>
            <w:r w:rsidRPr="00932F92">
              <w:rPr>
                <w:rFonts w:cs="Times New Roman"/>
                <w:szCs w:val="28"/>
              </w:rPr>
              <w:t xml:space="preserve">Дайвинг и морское сафари (наблюдение за китами) </w:t>
            </w:r>
          </w:p>
        </w:tc>
        <w:tc>
          <w:tcPr>
            <w:tcW w:w="4928" w:type="dxa"/>
          </w:tcPr>
          <w:p w:rsidR="00302E76" w:rsidRPr="00932F92" w:rsidRDefault="00745C9D" w:rsidP="00932F92">
            <w:pPr>
              <w:spacing w:line="276" w:lineRule="auto"/>
              <w:ind w:firstLine="34"/>
              <w:jc w:val="left"/>
              <w:rPr>
                <w:rFonts w:cs="Times New Roman"/>
                <w:szCs w:val="28"/>
              </w:rPr>
            </w:pPr>
            <w:r w:rsidRPr="00932F92">
              <w:rPr>
                <w:rFonts w:cs="Times New Roman"/>
                <w:szCs w:val="28"/>
              </w:rPr>
              <w:t xml:space="preserve">Север и запад Скандинавского полуострова, Фьорды </w:t>
            </w:r>
          </w:p>
        </w:tc>
      </w:tr>
      <w:tr w:rsidR="00302E76" w:rsidTr="000A5BF3">
        <w:tc>
          <w:tcPr>
            <w:tcW w:w="4927" w:type="dxa"/>
          </w:tcPr>
          <w:p w:rsidR="00302E76" w:rsidRPr="00932F92" w:rsidRDefault="00745C9D" w:rsidP="00932F92">
            <w:pPr>
              <w:spacing w:line="276" w:lineRule="auto"/>
              <w:ind w:firstLine="34"/>
              <w:jc w:val="left"/>
              <w:rPr>
                <w:rFonts w:cs="Times New Roman"/>
                <w:szCs w:val="28"/>
              </w:rPr>
            </w:pPr>
            <w:r w:rsidRPr="00932F92">
              <w:rPr>
                <w:rFonts w:cs="Times New Roman"/>
                <w:szCs w:val="28"/>
              </w:rPr>
              <w:t>Трекинг (пеший туризм) и айс</w:t>
            </w:r>
            <w:r w:rsidR="00025ECB" w:rsidRPr="00932F92">
              <w:rPr>
                <w:rFonts w:cs="Times New Roman"/>
                <w:szCs w:val="28"/>
              </w:rPr>
              <w:t>–</w:t>
            </w:r>
            <w:r w:rsidRPr="00932F92">
              <w:rPr>
                <w:rFonts w:cs="Times New Roman"/>
                <w:szCs w:val="28"/>
              </w:rPr>
              <w:t xml:space="preserve">климбинг (ледолазание), катание на собачьих упряжках или снегоходах, сноубординг и катание на лыжах </w:t>
            </w:r>
          </w:p>
        </w:tc>
        <w:tc>
          <w:tcPr>
            <w:tcW w:w="4928" w:type="dxa"/>
          </w:tcPr>
          <w:p w:rsidR="00302E76" w:rsidRPr="00932F92" w:rsidRDefault="00745C9D" w:rsidP="00932F92">
            <w:pPr>
              <w:spacing w:line="276" w:lineRule="auto"/>
              <w:ind w:firstLine="34"/>
              <w:jc w:val="left"/>
              <w:rPr>
                <w:rFonts w:cs="Times New Roman"/>
                <w:szCs w:val="28"/>
              </w:rPr>
            </w:pPr>
            <w:r w:rsidRPr="00932F92">
              <w:rPr>
                <w:rFonts w:cs="Times New Roman"/>
                <w:szCs w:val="28"/>
              </w:rPr>
              <w:t xml:space="preserve">Горы, арктические пустыни, ледовые поля </w:t>
            </w:r>
          </w:p>
        </w:tc>
      </w:tr>
      <w:tr w:rsidR="00302E76" w:rsidTr="000A5BF3">
        <w:tc>
          <w:tcPr>
            <w:tcW w:w="4927" w:type="dxa"/>
          </w:tcPr>
          <w:p w:rsidR="00302E76" w:rsidRPr="00932F92" w:rsidRDefault="00745C9D" w:rsidP="00932F92">
            <w:pPr>
              <w:spacing w:line="276" w:lineRule="auto"/>
              <w:ind w:firstLine="34"/>
              <w:jc w:val="left"/>
              <w:rPr>
                <w:rFonts w:cs="Times New Roman"/>
                <w:szCs w:val="28"/>
              </w:rPr>
            </w:pPr>
            <w:r w:rsidRPr="00932F92">
              <w:rPr>
                <w:rFonts w:cs="Times New Roman"/>
                <w:szCs w:val="28"/>
              </w:rPr>
              <w:t xml:space="preserve">Горнолыжный туризм </w:t>
            </w:r>
          </w:p>
        </w:tc>
        <w:tc>
          <w:tcPr>
            <w:tcW w:w="4928" w:type="dxa"/>
          </w:tcPr>
          <w:p w:rsidR="00302E76" w:rsidRPr="00932F92" w:rsidRDefault="00745C9D" w:rsidP="00932F92">
            <w:pPr>
              <w:spacing w:line="276" w:lineRule="auto"/>
              <w:ind w:firstLine="34"/>
              <w:jc w:val="left"/>
              <w:rPr>
                <w:rFonts w:cs="Times New Roman"/>
                <w:szCs w:val="28"/>
              </w:rPr>
            </w:pPr>
            <w:r w:rsidRPr="00932F92">
              <w:rPr>
                <w:rFonts w:cs="Times New Roman"/>
                <w:szCs w:val="28"/>
              </w:rPr>
              <w:t xml:space="preserve">Скандинавские горы Норвегии и Швеции, возвышенности Финляндии </w:t>
            </w:r>
          </w:p>
        </w:tc>
      </w:tr>
      <w:tr w:rsidR="00302E76" w:rsidTr="000A5BF3">
        <w:tc>
          <w:tcPr>
            <w:tcW w:w="4927" w:type="dxa"/>
          </w:tcPr>
          <w:p w:rsidR="00302E76" w:rsidRPr="00932F92" w:rsidRDefault="00745C9D" w:rsidP="00932F92">
            <w:pPr>
              <w:spacing w:line="276" w:lineRule="auto"/>
              <w:ind w:firstLine="34"/>
              <w:jc w:val="left"/>
              <w:rPr>
                <w:rFonts w:cs="Times New Roman"/>
                <w:szCs w:val="28"/>
              </w:rPr>
            </w:pPr>
            <w:r w:rsidRPr="00932F92">
              <w:rPr>
                <w:rFonts w:cs="Times New Roman"/>
                <w:szCs w:val="28"/>
              </w:rPr>
              <w:t xml:space="preserve">Мототуризм и велотуризм </w:t>
            </w:r>
          </w:p>
        </w:tc>
        <w:tc>
          <w:tcPr>
            <w:tcW w:w="4928" w:type="dxa"/>
          </w:tcPr>
          <w:p w:rsidR="00302E76" w:rsidRPr="00932F92" w:rsidRDefault="00745C9D" w:rsidP="00932F92">
            <w:pPr>
              <w:spacing w:line="276" w:lineRule="auto"/>
              <w:ind w:firstLine="34"/>
              <w:jc w:val="left"/>
              <w:rPr>
                <w:rFonts w:cs="Times New Roman"/>
                <w:szCs w:val="28"/>
              </w:rPr>
            </w:pPr>
            <w:r w:rsidRPr="00932F92">
              <w:rPr>
                <w:rFonts w:cs="Times New Roman"/>
                <w:szCs w:val="28"/>
              </w:rPr>
              <w:t xml:space="preserve">Сельская местность </w:t>
            </w:r>
          </w:p>
        </w:tc>
      </w:tr>
      <w:tr w:rsidR="00745C9D" w:rsidTr="000A5BF3">
        <w:tc>
          <w:tcPr>
            <w:tcW w:w="4927" w:type="dxa"/>
          </w:tcPr>
          <w:p w:rsidR="00745C9D" w:rsidRPr="00932F92" w:rsidRDefault="00745C9D" w:rsidP="00932F92">
            <w:pPr>
              <w:ind w:firstLine="34"/>
              <w:rPr>
                <w:rFonts w:cs="Times New Roman"/>
                <w:szCs w:val="28"/>
              </w:rPr>
            </w:pPr>
            <w:r w:rsidRPr="00932F92">
              <w:rPr>
                <w:rFonts w:cs="Times New Roman"/>
                <w:szCs w:val="28"/>
              </w:rPr>
              <w:t xml:space="preserve">Продовольственный туризм (рыбалка) </w:t>
            </w:r>
          </w:p>
        </w:tc>
        <w:tc>
          <w:tcPr>
            <w:tcW w:w="4928" w:type="dxa"/>
          </w:tcPr>
          <w:p w:rsidR="00745C9D" w:rsidRPr="00932F92" w:rsidRDefault="00745C9D" w:rsidP="00932F92">
            <w:pPr>
              <w:ind w:firstLine="34"/>
              <w:rPr>
                <w:rFonts w:cs="Times New Roman"/>
                <w:szCs w:val="28"/>
              </w:rPr>
            </w:pPr>
            <w:r w:rsidRPr="00932F92">
              <w:rPr>
                <w:rFonts w:cs="Times New Roman"/>
                <w:szCs w:val="28"/>
              </w:rPr>
              <w:t xml:space="preserve">Незамерзающие морские порты, озера Финляндии </w:t>
            </w:r>
          </w:p>
        </w:tc>
      </w:tr>
      <w:tr w:rsidR="00C75250" w:rsidTr="000A5BF3">
        <w:tc>
          <w:tcPr>
            <w:tcW w:w="4927" w:type="dxa"/>
          </w:tcPr>
          <w:p w:rsidR="00C75250" w:rsidRPr="00932F92" w:rsidRDefault="00C75250" w:rsidP="00932F92">
            <w:pPr>
              <w:ind w:firstLine="34"/>
              <w:rPr>
                <w:rFonts w:cs="Times New Roman"/>
                <w:szCs w:val="28"/>
              </w:rPr>
            </w:pPr>
            <w:r w:rsidRPr="00932F92">
              <w:rPr>
                <w:rFonts w:cs="Times New Roman"/>
                <w:szCs w:val="28"/>
              </w:rPr>
              <w:t>Промышленный туризм</w:t>
            </w:r>
          </w:p>
        </w:tc>
        <w:tc>
          <w:tcPr>
            <w:tcW w:w="4928" w:type="dxa"/>
          </w:tcPr>
          <w:p w:rsidR="00C75250" w:rsidRPr="00932F92" w:rsidRDefault="00C75250" w:rsidP="00932F92">
            <w:pPr>
              <w:ind w:firstLine="34"/>
              <w:rPr>
                <w:rFonts w:cs="Times New Roman"/>
                <w:szCs w:val="28"/>
              </w:rPr>
            </w:pPr>
            <w:r w:rsidRPr="00932F92">
              <w:rPr>
                <w:rFonts w:cs="Times New Roman"/>
                <w:szCs w:val="28"/>
              </w:rPr>
              <w:t>Лапландия</w:t>
            </w:r>
          </w:p>
        </w:tc>
      </w:tr>
    </w:tbl>
    <w:p w:rsidR="00302E76" w:rsidRDefault="00302E76" w:rsidP="00482219">
      <w:pPr>
        <w:spacing w:after="0" w:line="360" w:lineRule="auto"/>
        <w:ind w:firstLine="709"/>
        <w:rPr>
          <w:rFonts w:cs="Times New Roman"/>
          <w:szCs w:val="28"/>
        </w:rPr>
      </w:pPr>
    </w:p>
    <w:p w:rsidR="00745C9D" w:rsidRDefault="00C75250" w:rsidP="00482219">
      <w:pPr>
        <w:spacing w:after="0" w:line="360" w:lineRule="auto"/>
        <w:ind w:firstLine="709"/>
        <w:rPr>
          <w:rFonts w:cs="Times New Roman"/>
          <w:szCs w:val="28"/>
        </w:rPr>
      </w:pPr>
      <w:r>
        <w:rPr>
          <w:rFonts w:cs="Times New Roman"/>
          <w:szCs w:val="28"/>
        </w:rPr>
        <w:t>На некоторых</w:t>
      </w:r>
      <w:r w:rsidR="00745C9D">
        <w:rPr>
          <w:rFonts w:cs="Times New Roman"/>
          <w:szCs w:val="28"/>
        </w:rPr>
        <w:t xml:space="preserve"> видах туризма стоит остановится по подробнее, так как они являются особенностью рассматриваемого субрегиона.</w:t>
      </w:r>
    </w:p>
    <w:p w:rsidR="00C75250" w:rsidRPr="00C75250" w:rsidRDefault="00C75250" w:rsidP="00482219">
      <w:pPr>
        <w:spacing w:after="0" w:line="360" w:lineRule="auto"/>
        <w:ind w:firstLine="709"/>
        <w:rPr>
          <w:rFonts w:cs="Times New Roman"/>
          <w:szCs w:val="28"/>
        </w:rPr>
      </w:pPr>
      <w:r w:rsidRPr="00302E76">
        <w:rPr>
          <w:rFonts w:cs="Times New Roman"/>
          <w:szCs w:val="28"/>
          <w:u w:val="single"/>
        </w:rPr>
        <w:t>Э</w:t>
      </w:r>
      <w:r>
        <w:rPr>
          <w:rFonts w:cs="Times New Roman"/>
          <w:szCs w:val="28"/>
          <w:u w:val="single"/>
        </w:rPr>
        <w:t>тнографический туризм.</w:t>
      </w:r>
      <w:r>
        <w:rPr>
          <w:rFonts w:cs="Times New Roman"/>
          <w:szCs w:val="28"/>
        </w:rPr>
        <w:t xml:space="preserve"> </w:t>
      </w:r>
      <w:r w:rsidRPr="00C75250">
        <w:rPr>
          <w:rFonts w:cs="Times New Roman"/>
          <w:szCs w:val="28"/>
        </w:rPr>
        <w:t xml:space="preserve">Особое направление развития туризма в финской Лапландии, как, впрочем, и в аналогичных районах Швеции и Норвегии, </w:t>
      </w:r>
      <w:r w:rsidR="00025ECB">
        <w:rPr>
          <w:rFonts w:cs="Times New Roman"/>
          <w:szCs w:val="28"/>
        </w:rPr>
        <w:t>–</w:t>
      </w:r>
      <w:r w:rsidRPr="00C75250">
        <w:rPr>
          <w:rFonts w:cs="Times New Roman"/>
          <w:szCs w:val="28"/>
        </w:rPr>
        <w:t xml:space="preserve"> знакомство с традиционным укладом жизни и природопользованием коренного населения </w:t>
      </w:r>
      <w:r w:rsidR="00025ECB">
        <w:rPr>
          <w:rFonts w:cs="Times New Roman"/>
          <w:szCs w:val="28"/>
        </w:rPr>
        <w:t>–</w:t>
      </w:r>
      <w:r w:rsidRPr="00C75250">
        <w:rPr>
          <w:rFonts w:cs="Times New Roman"/>
          <w:szCs w:val="28"/>
        </w:rPr>
        <w:t xml:space="preserve"> саамов. Сферу их жизнедеятельности составляет кочевое и полукочевое оленеводство, рыболовство, охота и собирательство. В стране уже весьма продолжительное </w:t>
      </w:r>
      <w:r w:rsidRPr="00C75250">
        <w:rPr>
          <w:rFonts w:cs="Times New Roman"/>
          <w:szCs w:val="28"/>
        </w:rPr>
        <w:lastRenderedPageBreak/>
        <w:t>время бережно охраняется традиционное природопользование саамов, их язык, культура, традиции, верования.</w:t>
      </w:r>
    </w:p>
    <w:p w:rsidR="00C75250" w:rsidRPr="00302E76" w:rsidRDefault="00C75250" w:rsidP="00482219">
      <w:pPr>
        <w:spacing w:after="0" w:line="360" w:lineRule="auto"/>
        <w:ind w:firstLine="709"/>
        <w:rPr>
          <w:rFonts w:cs="Times New Roman"/>
          <w:szCs w:val="28"/>
        </w:rPr>
      </w:pPr>
      <w:r w:rsidRPr="00C75250">
        <w:rPr>
          <w:rFonts w:cs="Times New Roman"/>
          <w:szCs w:val="28"/>
        </w:rPr>
        <w:t>Особая культурно</w:t>
      </w:r>
      <w:r w:rsidR="00025ECB">
        <w:rPr>
          <w:rFonts w:cs="Times New Roman"/>
          <w:szCs w:val="28"/>
        </w:rPr>
        <w:t>–</w:t>
      </w:r>
      <w:r w:rsidRPr="00C75250">
        <w:rPr>
          <w:rFonts w:cs="Times New Roman"/>
          <w:szCs w:val="28"/>
        </w:rPr>
        <w:t>историческая связь народов России и финнов, ненцев и саамов Лапландии позволяет наметить контуры межкультурного взаимодействия, развития взаимного</w:t>
      </w:r>
      <w:r w:rsidR="008B5F02">
        <w:rPr>
          <w:rFonts w:cs="Times New Roman"/>
          <w:szCs w:val="28"/>
        </w:rPr>
        <w:t>.</w:t>
      </w:r>
    </w:p>
    <w:p w:rsidR="009A6BE4" w:rsidRDefault="00302E76" w:rsidP="00482219">
      <w:pPr>
        <w:spacing w:after="0" w:line="360" w:lineRule="auto"/>
        <w:ind w:firstLine="709"/>
        <w:rPr>
          <w:rFonts w:cs="Times New Roman"/>
          <w:szCs w:val="28"/>
        </w:rPr>
      </w:pPr>
      <w:r w:rsidRPr="00302E76">
        <w:rPr>
          <w:rFonts w:cs="Times New Roman"/>
          <w:szCs w:val="28"/>
          <w:u w:val="single"/>
        </w:rPr>
        <w:t>Э</w:t>
      </w:r>
      <w:r w:rsidR="003423EB" w:rsidRPr="003423EB">
        <w:rPr>
          <w:rFonts w:cs="Times New Roman"/>
          <w:szCs w:val="28"/>
          <w:u w:val="single"/>
        </w:rPr>
        <w:t>кологический туризм.</w:t>
      </w:r>
      <w:r w:rsidR="003423EB">
        <w:rPr>
          <w:rFonts w:cs="Times New Roman"/>
          <w:szCs w:val="28"/>
        </w:rPr>
        <w:t xml:space="preserve"> </w:t>
      </w:r>
      <w:r w:rsidR="003423EB" w:rsidRPr="003423EB">
        <w:rPr>
          <w:rFonts w:cs="Times New Roman"/>
          <w:szCs w:val="28"/>
        </w:rPr>
        <w:t>Для данного субрегиона характерны наиболее высокие среди европейс</w:t>
      </w:r>
      <w:r w:rsidR="003423EB">
        <w:rPr>
          <w:rFonts w:cs="Times New Roman"/>
          <w:szCs w:val="28"/>
        </w:rPr>
        <w:t xml:space="preserve">ких государств стандарты состояния </w:t>
      </w:r>
      <w:r w:rsidR="003423EB" w:rsidRPr="003423EB">
        <w:rPr>
          <w:rFonts w:cs="Times New Roman"/>
          <w:szCs w:val="28"/>
        </w:rPr>
        <w:t>окружающей среды, продолжительные традиции рационального</w:t>
      </w:r>
      <w:r w:rsidR="003423EB">
        <w:rPr>
          <w:rFonts w:cs="Times New Roman"/>
          <w:szCs w:val="28"/>
        </w:rPr>
        <w:t xml:space="preserve"> </w:t>
      </w:r>
      <w:r w:rsidR="003423EB" w:rsidRPr="003423EB">
        <w:rPr>
          <w:rFonts w:cs="Times New Roman"/>
          <w:szCs w:val="28"/>
        </w:rPr>
        <w:t xml:space="preserve">природопользования, что способствует развитию здесь экологического туризма. Красота и чистота северной природы </w:t>
      </w:r>
      <w:r w:rsidR="00025ECB">
        <w:rPr>
          <w:rFonts w:cs="Times New Roman"/>
          <w:szCs w:val="28"/>
        </w:rPr>
        <w:t>–</w:t>
      </w:r>
      <w:r w:rsidR="009A6BE4">
        <w:rPr>
          <w:rFonts w:cs="Times New Roman"/>
          <w:szCs w:val="28"/>
        </w:rPr>
        <w:t xml:space="preserve"> </w:t>
      </w:r>
      <w:r w:rsidR="003423EB" w:rsidRPr="003423EB">
        <w:rPr>
          <w:rFonts w:cs="Times New Roman"/>
          <w:szCs w:val="28"/>
        </w:rPr>
        <w:t xml:space="preserve">это достояние всех стран региона, они производят глубокое впечатление на каждого прибывшего туриста: тысячи озёр, раскинутые по морю и озёрам архипелаги, тундра, леса и реки Лапландии, нетронутая природа, прилёт перелётных птиц весной, ярко выраженная смена времён года. </w:t>
      </w:r>
    </w:p>
    <w:p w:rsidR="003423EB" w:rsidRPr="003423EB" w:rsidRDefault="003423EB" w:rsidP="00482219">
      <w:pPr>
        <w:spacing w:after="0" w:line="360" w:lineRule="auto"/>
        <w:ind w:firstLine="709"/>
        <w:rPr>
          <w:rFonts w:cs="Times New Roman"/>
          <w:szCs w:val="28"/>
        </w:rPr>
      </w:pPr>
      <w:r w:rsidRPr="003423EB">
        <w:rPr>
          <w:rFonts w:cs="Times New Roman"/>
          <w:szCs w:val="28"/>
        </w:rPr>
        <w:t>Сразу за городской чертой начинается необъятная сельская местность, пейзажи древних культурных ландшафтов и нетронутых угодий. Природа здесь является главным национальным достоянием. Она бережно сохраняется и преподносится туристам во всём богатстве и многообразии как заповедник. Право всеобщего доступа к окружающей природе, известное как «Право каждого», разрешает передвигаться и находиться на природе при соблюдении бережного отношения и к окружающей среде, и к собственности</w:t>
      </w:r>
      <w:r w:rsidR="00D5646F" w:rsidRPr="00D5646F">
        <w:rPr>
          <w:rFonts w:cs="Times New Roman"/>
          <w:szCs w:val="28"/>
        </w:rPr>
        <w:t xml:space="preserve"> </w:t>
      </w:r>
      <w:r w:rsidR="00D5646F" w:rsidRPr="000E1535">
        <w:t>[</w:t>
      </w:r>
      <w:r w:rsidR="00D5646F" w:rsidRPr="00591072">
        <w:t>1</w:t>
      </w:r>
      <w:r w:rsidR="00D5646F" w:rsidRPr="000E1535">
        <w:t>4]</w:t>
      </w:r>
      <w:r w:rsidRPr="003423EB">
        <w:rPr>
          <w:rFonts w:cs="Times New Roman"/>
          <w:szCs w:val="28"/>
        </w:rPr>
        <w:t>.</w:t>
      </w:r>
    </w:p>
    <w:p w:rsidR="003423EB" w:rsidRDefault="003423EB" w:rsidP="00482219">
      <w:pPr>
        <w:spacing w:after="0" w:line="360" w:lineRule="auto"/>
        <w:ind w:firstLine="709"/>
        <w:rPr>
          <w:rFonts w:cs="Times New Roman"/>
          <w:szCs w:val="28"/>
        </w:rPr>
      </w:pPr>
      <w:r w:rsidRPr="003423EB">
        <w:rPr>
          <w:rFonts w:cs="Times New Roman"/>
          <w:szCs w:val="28"/>
        </w:rPr>
        <w:t>Во всех странах рассматриваемого региона развит экологический туризм, чему способствуют в первую очередь разнообразные живописные ландшафты. Многие из них взяты под строгую охрану государством, здесь организованы многочисленные охраняемые природные территории (ОПТ).</w:t>
      </w:r>
    </w:p>
    <w:p w:rsidR="00C731FE" w:rsidRDefault="00C75250" w:rsidP="00D33398">
      <w:pPr>
        <w:spacing w:after="0" w:line="360" w:lineRule="auto"/>
        <w:ind w:firstLine="709"/>
        <w:rPr>
          <w:rFonts w:cs="Times New Roman"/>
          <w:szCs w:val="28"/>
        </w:rPr>
      </w:pPr>
      <w:r>
        <w:rPr>
          <w:rFonts w:cs="Times New Roman"/>
          <w:szCs w:val="28"/>
          <w:u w:val="single"/>
        </w:rPr>
        <w:t xml:space="preserve">Промышленный </w:t>
      </w:r>
      <w:r w:rsidRPr="00C75250">
        <w:rPr>
          <w:rFonts w:cs="Times New Roman"/>
          <w:szCs w:val="28"/>
          <w:u w:val="single"/>
        </w:rPr>
        <w:t>туризм.</w:t>
      </w:r>
      <w:r>
        <w:rPr>
          <w:rFonts w:cs="Times New Roman"/>
          <w:szCs w:val="28"/>
        </w:rPr>
        <w:t xml:space="preserve"> Особенности </w:t>
      </w:r>
      <w:r w:rsidRPr="00C75250">
        <w:rPr>
          <w:rFonts w:cs="Times New Roman"/>
          <w:szCs w:val="28"/>
        </w:rPr>
        <w:t xml:space="preserve">геологического строения территории финской Лапландии позволяют развивать промышленный туризм с демонстрацией, например, добычи и переработки аметиста. Учитывая почти повсеместное развитие различных геологических тел по территории Европейского Севера России, в частности в Мурманской и Архангельской </w:t>
      </w:r>
      <w:r w:rsidRPr="00C75250">
        <w:rPr>
          <w:rFonts w:cs="Times New Roman"/>
          <w:szCs w:val="28"/>
        </w:rPr>
        <w:lastRenderedPageBreak/>
        <w:t>областях, можно предположить реальную возможность заимствования полезного опыта наших соседей.</w:t>
      </w:r>
      <w:r w:rsidR="00C731FE">
        <w:rPr>
          <w:rFonts w:cs="Times New Roman"/>
          <w:szCs w:val="28"/>
        </w:rPr>
        <w:br w:type="page"/>
      </w:r>
    </w:p>
    <w:p w:rsidR="00E56A58" w:rsidRDefault="00C731FE" w:rsidP="00482219">
      <w:pPr>
        <w:pStyle w:val="1"/>
        <w:spacing w:line="360" w:lineRule="auto"/>
        <w:ind w:firstLine="709"/>
      </w:pPr>
      <w:bookmarkStart w:id="84" w:name="_Toc9252597"/>
      <w:bookmarkStart w:id="85" w:name="_Toc9252745"/>
      <w:bookmarkStart w:id="86" w:name="_Toc9252843"/>
      <w:bookmarkStart w:id="87" w:name="_Toc10502686"/>
      <w:r>
        <w:lastRenderedPageBreak/>
        <w:t>ЗАКЛЮЧЕНИЕ</w:t>
      </w:r>
      <w:bookmarkEnd w:id="84"/>
      <w:bookmarkEnd w:id="85"/>
      <w:bookmarkEnd w:id="86"/>
      <w:bookmarkEnd w:id="87"/>
    </w:p>
    <w:p w:rsidR="000A5BF3" w:rsidRPr="000A5BF3" w:rsidRDefault="000A5BF3" w:rsidP="00482219">
      <w:pPr>
        <w:spacing w:after="0"/>
        <w:ind w:firstLine="709"/>
      </w:pPr>
    </w:p>
    <w:p w:rsidR="00470854" w:rsidRDefault="00470854" w:rsidP="00482219">
      <w:pPr>
        <w:spacing w:after="0" w:line="360" w:lineRule="auto"/>
        <w:ind w:firstLine="709"/>
      </w:pPr>
      <w:r w:rsidRPr="00470854">
        <w:t>Туризм  активно  развивается  в  самых  разных  регионах  мира.  Успех  данного  сектора  экономики связан с возросшей подвижностью л</w:t>
      </w:r>
      <w:r>
        <w:t>юдей в условиях глобализации. К числу таких успешных суб</w:t>
      </w:r>
      <w:r w:rsidRPr="00470854">
        <w:t xml:space="preserve">регионов относятся страны Северной Европы. Число туристов в этом регионе неуклонно растет, хотя и  не  очень  высокими  темпами.  </w:t>
      </w:r>
    </w:p>
    <w:p w:rsidR="00470854" w:rsidRDefault="00470854" w:rsidP="00482219">
      <w:pPr>
        <w:spacing w:after="0" w:line="360" w:lineRule="auto"/>
        <w:ind w:firstLine="709"/>
      </w:pPr>
      <w:r w:rsidRPr="00470854">
        <w:t>Уровень развития  туризма  в данном  регионе  достаточно  однороден. С одной стороны, в странах Северной Европы отличная туристская инфраструктура и безопасно для иностранцев. С другой стороны, основным сдерживающим фактором для бурного развития туризма является географическое положение государств на «периферии» Ев</w:t>
      </w:r>
      <w:r>
        <w:t>ропы с коротким прохладным лет</w:t>
      </w:r>
      <w:r w:rsidRPr="00470854">
        <w:t>ним периодом и, безусло</w:t>
      </w:r>
      <w:r>
        <w:t>вно, высокая стоимость поездки.</w:t>
      </w:r>
    </w:p>
    <w:p w:rsidR="0039435B" w:rsidRDefault="000A5BF3" w:rsidP="00482219">
      <w:pPr>
        <w:spacing w:after="0" w:line="360" w:lineRule="auto"/>
        <w:ind w:firstLine="709"/>
      </w:pPr>
      <w:r>
        <w:t>Подводя итог, отметим, что интенсивному развитию туризма в странах Северной Европы способствуют большое разнообразие природно</w:t>
      </w:r>
      <w:r w:rsidR="00025ECB">
        <w:t>–</w:t>
      </w:r>
      <w:r>
        <w:t>рекреационных и культурно</w:t>
      </w:r>
      <w:r w:rsidR="00025ECB">
        <w:t>–</w:t>
      </w:r>
      <w:r>
        <w:t>исторических особенностей, относительная политическая и экономическая стабильность государств, общий высокий уровень экономического и социально</w:t>
      </w:r>
      <w:r w:rsidR="00025ECB">
        <w:t>–</w:t>
      </w:r>
      <w:r>
        <w:t xml:space="preserve">экономического развития. </w:t>
      </w:r>
    </w:p>
    <w:p w:rsidR="000A5BF3" w:rsidRDefault="000A5BF3" w:rsidP="00482219">
      <w:pPr>
        <w:spacing w:after="0" w:line="360" w:lineRule="auto"/>
        <w:ind w:firstLine="709"/>
      </w:pPr>
      <w:r>
        <w:t>Важную роль играет огромное внимание государств к обеспечению благосостояния своих граждан и, как следствие, наиболее высокое в Европе качество жизни населения. Развитию туризма в Северной Европе также способствует высокоразвитая сеть путей сообщения, большие площади территорий с различными ограничениями для ведения природопользования.</w:t>
      </w:r>
    </w:p>
    <w:p w:rsidR="0039435B" w:rsidRDefault="0039435B" w:rsidP="00482219">
      <w:pPr>
        <w:spacing w:after="0" w:line="360" w:lineRule="auto"/>
        <w:ind w:firstLine="709"/>
      </w:pPr>
      <w:r>
        <w:t>Туристские прибытия в страны Северной Европы стабильно растут, как растут и доходы от этой сферы экономики стран. Для Исландии и Норвегии туризм все больше становится главной отраслью деятельности.</w:t>
      </w:r>
    </w:p>
    <w:p w:rsidR="0039435B" w:rsidRDefault="0039435B" w:rsidP="00482219">
      <w:pPr>
        <w:spacing w:after="0" w:line="360" w:lineRule="auto"/>
        <w:ind w:firstLine="709"/>
      </w:pPr>
      <w:r>
        <w:t>Страны Северной Европы доказали свою конкурентоспособность в сфере туристского бизнеса, и занимают высокие позиции сразу в нескольких категориях Индекса Конкурентоспособности.</w:t>
      </w:r>
    </w:p>
    <w:p w:rsidR="0039435B" w:rsidRDefault="0039435B" w:rsidP="00482219">
      <w:pPr>
        <w:spacing w:after="0" w:line="360" w:lineRule="auto"/>
        <w:ind w:firstLine="709"/>
      </w:pPr>
      <w:r>
        <w:lastRenderedPageBreak/>
        <w:t>Так же в странах Североевропейского туристского субрегиона появились и активно развиваются сразу несколько инновационных видов туризма: промышленный, экологический  и этнографический</w:t>
      </w:r>
      <w:r w:rsidR="00470854">
        <w:t>.</w:t>
      </w:r>
    </w:p>
    <w:p w:rsidR="004F47FC" w:rsidRDefault="00470854" w:rsidP="00482219">
      <w:pPr>
        <w:spacing w:after="0" w:line="360" w:lineRule="auto"/>
        <w:ind w:firstLine="709"/>
      </w:pPr>
      <w:r>
        <w:t>В результате выполнения поставленных задач было выявлено, что м</w:t>
      </w:r>
      <w:r w:rsidR="000A5BF3">
        <w:t xml:space="preserve">ногочисленные примеры организации туризма на Севере Европы с учетом сходного характера природных </w:t>
      </w:r>
      <w:r w:rsidR="000A5BF3" w:rsidRPr="000A5BF3">
        <w:t>процессов на Европейском Севере России дают нам основания предположить очевидную пользу более подробного ознакомления с опытом наших северных соседей.</w:t>
      </w:r>
    </w:p>
    <w:p w:rsidR="004F47FC" w:rsidRPr="004F47FC" w:rsidRDefault="004F47FC" w:rsidP="00482219">
      <w:pPr>
        <w:spacing w:after="0"/>
        <w:ind w:firstLine="709"/>
      </w:pPr>
    </w:p>
    <w:p w:rsidR="00E56A58" w:rsidRDefault="00E56A58" w:rsidP="00482219">
      <w:pPr>
        <w:spacing w:after="0" w:line="360" w:lineRule="auto"/>
        <w:ind w:firstLine="709"/>
        <w:rPr>
          <w:rFonts w:cs="Times New Roman"/>
          <w:szCs w:val="28"/>
        </w:rPr>
      </w:pPr>
      <w:r>
        <w:rPr>
          <w:rFonts w:cs="Times New Roman"/>
          <w:szCs w:val="28"/>
        </w:rPr>
        <w:br w:type="page"/>
      </w:r>
    </w:p>
    <w:p w:rsidR="00297D20" w:rsidRDefault="00E56A58" w:rsidP="00D33398">
      <w:pPr>
        <w:pStyle w:val="1"/>
        <w:spacing w:line="360" w:lineRule="auto"/>
        <w:ind w:firstLine="709"/>
      </w:pPr>
      <w:bookmarkStart w:id="88" w:name="_Toc9252598"/>
      <w:bookmarkStart w:id="89" w:name="_Toc9252746"/>
      <w:bookmarkStart w:id="90" w:name="_Toc9252844"/>
      <w:bookmarkStart w:id="91" w:name="_Toc10502687"/>
      <w:r>
        <w:lastRenderedPageBreak/>
        <w:t>СПИСОК ЛИТЕРАТУРЫ</w:t>
      </w:r>
      <w:bookmarkEnd w:id="88"/>
      <w:bookmarkEnd w:id="89"/>
      <w:bookmarkEnd w:id="90"/>
      <w:bookmarkEnd w:id="91"/>
    </w:p>
    <w:p w:rsidR="00D33398" w:rsidRPr="00D33398" w:rsidRDefault="00D33398" w:rsidP="00D33398"/>
    <w:p w:rsidR="00D33398" w:rsidRDefault="00D33398" w:rsidP="00D33398">
      <w:pPr>
        <w:pStyle w:val="a7"/>
        <w:numPr>
          <w:ilvl w:val="0"/>
          <w:numId w:val="4"/>
        </w:numPr>
        <w:tabs>
          <w:tab w:val="left" w:pos="993"/>
        </w:tabs>
        <w:spacing w:after="0" w:line="360" w:lineRule="auto"/>
        <w:ind w:left="0" w:firstLine="709"/>
      </w:pPr>
      <w:r w:rsidRPr="0049501F">
        <w:t>Александ</w:t>
      </w:r>
      <w:r>
        <w:t xml:space="preserve">рова А.Ю. Международный туризм / А.Ю. Александрова – </w:t>
      </w:r>
      <w:r w:rsidRPr="0049501F">
        <w:t xml:space="preserve">М.: Аспект Пресс, 2001. </w:t>
      </w:r>
      <w:r>
        <w:t xml:space="preserve">– </w:t>
      </w:r>
      <w:r w:rsidRPr="0049501F">
        <w:t>464 с.</w:t>
      </w:r>
    </w:p>
    <w:p w:rsidR="00D33398" w:rsidRDefault="00D33398" w:rsidP="00D33398">
      <w:pPr>
        <w:pStyle w:val="a7"/>
        <w:numPr>
          <w:ilvl w:val="0"/>
          <w:numId w:val="4"/>
        </w:numPr>
        <w:tabs>
          <w:tab w:val="left" w:pos="993"/>
        </w:tabs>
        <w:spacing w:after="0" w:line="360" w:lineRule="auto"/>
        <w:ind w:left="0" w:firstLine="709"/>
      </w:pPr>
      <w:r w:rsidRPr="009D5C72">
        <w:t>Балабанов И.Т.</w:t>
      </w:r>
      <w:r>
        <w:t xml:space="preserve"> Экономика туризма: учебное пособие / И.Т. Балабанов, А.И. Балабанов – М.: Финансы и статистика, 2003. – 176 с.</w:t>
      </w:r>
    </w:p>
    <w:p w:rsidR="00D33398" w:rsidRDefault="00D33398" w:rsidP="00D33398">
      <w:pPr>
        <w:pStyle w:val="a7"/>
        <w:numPr>
          <w:ilvl w:val="0"/>
          <w:numId w:val="4"/>
        </w:numPr>
        <w:tabs>
          <w:tab w:val="left" w:pos="993"/>
        </w:tabs>
        <w:spacing w:after="0" w:line="360" w:lineRule="auto"/>
        <w:ind w:left="0" w:firstLine="709"/>
      </w:pPr>
      <w:r>
        <w:t>Биржаков М.Б. Введение в туризм / М.Б. Биржанов – СПб.: Издательский дом "Герда", 2000. – 192 с.</w:t>
      </w:r>
    </w:p>
    <w:p w:rsidR="00D33398" w:rsidRDefault="00D33398" w:rsidP="00D33398">
      <w:pPr>
        <w:pStyle w:val="a7"/>
        <w:numPr>
          <w:ilvl w:val="0"/>
          <w:numId w:val="4"/>
        </w:numPr>
        <w:tabs>
          <w:tab w:val="left" w:pos="993"/>
        </w:tabs>
        <w:spacing w:after="0" w:line="360" w:lineRule="auto"/>
        <w:ind w:left="0" w:firstLine="709"/>
      </w:pPr>
      <w:r>
        <w:t xml:space="preserve">Вольский В.В. </w:t>
      </w:r>
      <w:r w:rsidRPr="0049501F">
        <w:t>Социально-экономическая география зарубежного мира</w:t>
      </w:r>
      <w:r>
        <w:t xml:space="preserve"> </w:t>
      </w:r>
      <w:r w:rsidRPr="0049501F">
        <w:t>/</w:t>
      </w:r>
      <w:r>
        <w:t xml:space="preserve"> </w:t>
      </w:r>
      <w:r w:rsidRPr="0049501F">
        <w:t>В.В. Вольский</w:t>
      </w:r>
      <w:r>
        <w:t xml:space="preserve">, А.С. Наумов, А.С. Фетисов – </w:t>
      </w:r>
      <w:r w:rsidRPr="0049501F">
        <w:t xml:space="preserve">М.: Дрофа, 2001. </w:t>
      </w:r>
      <w:r>
        <w:t xml:space="preserve">– </w:t>
      </w:r>
      <w:r w:rsidRPr="0049501F">
        <w:t>560 с.</w:t>
      </w:r>
    </w:p>
    <w:p w:rsidR="00D33398" w:rsidRDefault="00D33398" w:rsidP="00D33398">
      <w:pPr>
        <w:pStyle w:val="a7"/>
        <w:numPr>
          <w:ilvl w:val="0"/>
          <w:numId w:val="4"/>
        </w:numPr>
        <w:tabs>
          <w:tab w:val="left" w:pos="993"/>
        </w:tabs>
        <w:spacing w:after="0" w:line="360" w:lineRule="auto"/>
        <w:ind w:left="0" w:firstLine="709"/>
      </w:pPr>
      <w:r>
        <w:t>Воскресенский В.Ю. Международный туризм / В.Ю. Воскресенский – М.: Юнити-Дана, 2006. –</w:t>
      </w:r>
      <w:r w:rsidRPr="009D5C72">
        <w:t xml:space="preserve"> 255 с.</w:t>
      </w:r>
    </w:p>
    <w:p w:rsidR="00D33398" w:rsidRDefault="00D33398" w:rsidP="00D33398">
      <w:pPr>
        <w:pStyle w:val="a7"/>
        <w:numPr>
          <w:ilvl w:val="0"/>
          <w:numId w:val="4"/>
        </w:numPr>
        <w:tabs>
          <w:tab w:val="left" w:pos="993"/>
        </w:tabs>
        <w:spacing w:after="0" w:line="360" w:lineRule="auto"/>
        <w:ind w:left="0" w:firstLine="709"/>
      </w:pPr>
      <w:r>
        <w:t>Гуляев В.Г. Организация туристской деятельности: учебное пособие / В.Г. Гуляев – М.: Нолидж, 1996. – 312 с.</w:t>
      </w:r>
    </w:p>
    <w:p w:rsidR="00D33398" w:rsidRDefault="00D33398" w:rsidP="00D33398">
      <w:pPr>
        <w:pStyle w:val="a7"/>
        <w:numPr>
          <w:ilvl w:val="0"/>
          <w:numId w:val="4"/>
        </w:numPr>
        <w:tabs>
          <w:tab w:val="left" w:pos="993"/>
        </w:tabs>
        <w:spacing w:after="0" w:line="360" w:lineRule="auto"/>
        <w:ind w:left="0" w:firstLine="709"/>
      </w:pPr>
      <w:r>
        <w:t>Кондратов Н.А. Предпосылки и современное состояние туризма в странах Северной Европы: географический аспект / Н.А. Кондратов // Сборник научных трудов; Пермский гос. ун-т. Пермь, – 2010. – С. 77-90.</w:t>
      </w:r>
    </w:p>
    <w:p w:rsidR="00D33398" w:rsidRDefault="00D33398" w:rsidP="00D33398">
      <w:pPr>
        <w:pStyle w:val="a7"/>
        <w:numPr>
          <w:ilvl w:val="0"/>
          <w:numId w:val="4"/>
        </w:numPr>
        <w:tabs>
          <w:tab w:val="left" w:pos="993"/>
        </w:tabs>
        <w:spacing w:after="0" w:line="360" w:lineRule="auto"/>
        <w:ind w:left="0" w:firstLine="709"/>
      </w:pPr>
      <w:r>
        <w:t xml:space="preserve">Лаврова С.Б. </w:t>
      </w:r>
      <w:r w:rsidRPr="0049501F">
        <w:t>Экономическая, социальная и политическая география мира: регионы и страны</w:t>
      </w:r>
      <w:r>
        <w:t xml:space="preserve"> </w:t>
      </w:r>
      <w:r w:rsidRPr="0049501F">
        <w:t>/</w:t>
      </w:r>
      <w:r>
        <w:t xml:space="preserve"> </w:t>
      </w:r>
      <w:r w:rsidRPr="0049501F">
        <w:t xml:space="preserve">С.Б.Лаврова, Н.В.Каледина. </w:t>
      </w:r>
      <w:r>
        <w:t xml:space="preserve">– </w:t>
      </w:r>
      <w:r w:rsidRPr="0049501F">
        <w:t xml:space="preserve">М.: Гардарики, 2003. </w:t>
      </w:r>
      <w:r>
        <w:t xml:space="preserve">– </w:t>
      </w:r>
      <w:r w:rsidRPr="0049501F">
        <w:t>928 с.</w:t>
      </w:r>
    </w:p>
    <w:p w:rsidR="00D33398" w:rsidRDefault="00D33398" w:rsidP="00D33398">
      <w:pPr>
        <w:pStyle w:val="a7"/>
        <w:numPr>
          <w:ilvl w:val="0"/>
          <w:numId w:val="4"/>
        </w:numPr>
        <w:tabs>
          <w:tab w:val="left" w:pos="993"/>
        </w:tabs>
        <w:spacing w:after="0" w:line="360" w:lineRule="auto"/>
        <w:ind w:left="0" w:firstLine="709"/>
      </w:pPr>
      <w:r>
        <w:t xml:space="preserve">Лаппо Г.М. География городов / Г.М. Лаппо – </w:t>
      </w:r>
      <w:r w:rsidRPr="0049501F">
        <w:t xml:space="preserve">М.: Гуманит. изд. центр ВЛАДОС, 1997. </w:t>
      </w:r>
      <w:r>
        <w:t xml:space="preserve">– </w:t>
      </w:r>
      <w:r w:rsidRPr="0049501F">
        <w:t>480 с.</w:t>
      </w:r>
    </w:p>
    <w:p w:rsidR="00D33398" w:rsidRDefault="00D33398" w:rsidP="00D33398">
      <w:pPr>
        <w:pStyle w:val="a7"/>
        <w:numPr>
          <w:ilvl w:val="0"/>
          <w:numId w:val="4"/>
        </w:numPr>
        <w:tabs>
          <w:tab w:val="left" w:pos="1134"/>
        </w:tabs>
        <w:spacing w:after="0" w:line="360" w:lineRule="auto"/>
        <w:ind w:left="0" w:firstLine="709"/>
      </w:pPr>
      <w:r>
        <w:t>Николаенко Д.В. Рекреационная география / Д.В. Николаенко – М.: Гуманит. изд. центр ВЛАДОС, 2001. – 288 с.</w:t>
      </w:r>
    </w:p>
    <w:p w:rsidR="00D33398" w:rsidRDefault="00D33398" w:rsidP="00D33398">
      <w:pPr>
        <w:pStyle w:val="a7"/>
        <w:numPr>
          <w:ilvl w:val="0"/>
          <w:numId w:val="4"/>
        </w:numPr>
        <w:tabs>
          <w:tab w:val="left" w:pos="1134"/>
        </w:tabs>
        <w:spacing w:after="0" w:line="360" w:lineRule="auto"/>
        <w:ind w:left="0" w:firstLine="709"/>
      </w:pPr>
      <w:r>
        <w:t>Папирян Г.А. Международные экономические отношения. Экономика туризма / Г.А. Папирян – М.: Финансы и статистика, 2000. – 208 с.</w:t>
      </w:r>
    </w:p>
    <w:p w:rsidR="00D33398" w:rsidRDefault="00D33398" w:rsidP="00D33398">
      <w:pPr>
        <w:pStyle w:val="a7"/>
        <w:numPr>
          <w:ilvl w:val="0"/>
          <w:numId w:val="4"/>
        </w:numPr>
        <w:tabs>
          <w:tab w:val="left" w:pos="1134"/>
        </w:tabs>
        <w:spacing w:after="0" w:line="360" w:lineRule="auto"/>
        <w:ind w:left="0" w:firstLine="709"/>
      </w:pPr>
      <w:r>
        <w:t>Романов А.А. География туризма: учебное пособие / А.А. Романов, Р.Г. Саакянц – М.: Советский спорт, 2002. - 464 с.</w:t>
      </w:r>
    </w:p>
    <w:p w:rsidR="00D33398" w:rsidRDefault="00D33398" w:rsidP="00D33398">
      <w:pPr>
        <w:pStyle w:val="a7"/>
        <w:numPr>
          <w:ilvl w:val="0"/>
          <w:numId w:val="4"/>
        </w:numPr>
        <w:tabs>
          <w:tab w:val="left" w:pos="1134"/>
        </w:tabs>
        <w:spacing w:after="0" w:line="360" w:lineRule="auto"/>
        <w:ind w:left="0" w:firstLine="709"/>
      </w:pPr>
      <w:r>
        <w:t xml:space="preserve">Салимова Т.А. Опыт развития туристического бизнеса в Дании на принципах инновационности и менеджмента качества / Т.А. Салимова, Л.А. </w:t>
      </w:r>
      <w:r>
        <w:lastRenderedPageBreak/>
        <w:t>Федоськина, А.Т. Шилкина // Региональная экономика: теория и практика, – 2014. – №2 – С. 50–57.</w:t>
      </w:r>
    </w:p>
    <w:p w:rsidR="00D33398" w:rsidRDefault="00D33398" w:rsidP="00D33398">
      <w:pPr>
        <w:pStyle w:val="a7"/>
        <w:numPr>
          <w:ilvl w:val="0"/>
          <w:numId w:val="4"/>
        </w:numPr>
        <w:tabs>
          <w:tab w:val="left" w:pos="1134"/>
        </w:tabs>
        <w:spacing w:after="0" w:line="360" w:lineRule="auto"/>
        <w:ind w:left="0" w:firstLine="709"/>
      </w:pPr>
      <w:r>
        <w:t xml:space="preserve">Сафина С.С. </w:t>
      </w:r>
      <w:r w:rsidRPr="002E497E">
        <w:t>Современные особенности развития международного туризма в странах Северной Европы</w:t>
      </w:r>
      <w:r>
        <w:t xml:space="preserve"> / С.С. Сафина, Г.М. Амосова // </w:t>
      </w:r>
      <w:r w:rsidRPr="002E497E">
        <w:t xml:space="preserve">Известия СПбГЭУ. </w:t>
      </w:r>
      <w:r>
        <w:t xml:space="preserve">– </w:t>
      </w:r>
      <w:r w:rsidRPr="002E497E">
        <w:t xml:space="preserve">2018. </w:t>
      </w:r>
      <w:r>
        <w:t xml:space="preserve">– </w:t>
      </w:r>
      <w:r w:rsidRPr="002E497E">
        <w:t>№4 (112)</w:t>
      </w:r>
      <w:r>
        <w:t xml:space="preserve"> – С. 38–43.</w:t>
      </w:r>
    </w:p>
    <w:p w:rsidR="00D33398" w:rsidRDefault="00D33398" w:rsidP="00D33398">
      <w:pPr>
        <w:pStyle w:val="a7"/>
        <w:numPr>
          <w:ilvl w:val="0"/>
          <w:numId w:val="4"/>
        </w:numPr>
        <w:tabs>
          <w:tab w:val="left" w:pos="1134"/>
        </w:tabs>
        <w:spacing w:after="0" w:line="360" w:lineRule="auto"/>
        <w:ind w:left="0" w:firstLine="709"/>
      </w:pPr>
      <w:r>
        <w:t>Соколова М.В. История туризма: Учеб. пособие / М.В. Соколова – М.: Мастерство, 2002. –</w:t>
      </w:r>
      <w:r w:rsidRPr="009D5C72">
        <w:t xml:space="preserve"> 352 с.</w:t>
      </w:r>
    </w:p>
    <w:p w:rsidR="00297D20" w:rsidRDefault="00D33398" w:rsidP="00D33398">
      <w:pPr>
        <w:pStyle w:val="a7"/>
        <w:numPr>
          <w:ilvl w:val="0"/>
          <w:numId w:val="4"/>
        </w:numPr>
        <w:tabs>
          <w:tab w:val="left" w:pos="1134"/>
        </w:tabs>
        <w:spacing w:after="0" w:line="360" w:lineRule="auto"/>
        <w:ind w:left="0" w:firstLine="709"/>
      </w:pPr>
      <w:r>
        <w:t>Яковлев Г.А. Экономика гостиничного хозяйства: учебное пособие / Г.А. Яковлев – М.: Издательство РДЛ, 2006. – 328 с.</w:t>
      </w:r>
    </w:p>
    <w:p w:rsidR="00D33398" w:rsidRDefault="00D33398" w:rsidP="00D33398">
      <w:pPr>
        <w:pStyle w:val="a7"/>
        <w:numPr>
          <w:ilvl w:val="0"/>
          <w:numId w:val="4"/>
        </w:numPr>
        <w:tabs>
          <w:tab w:val="left" w:pos="1134"/>
        </w:tabs>
        <w:spacing w:after="0" w:line="360" w:lineRule="auto"/>
        <w:ind w:left="0" w:firstLine="709"/>
      </w:pPr>
      <w:r w:rsidRPr="00D33398">
        <w:rPr>
          <w:lang w:val="en-US"/>
        </w:rPr>
        <w:t>Eurostat</w:t>
      </w:r>
      <w:r w:rsidRPr="00AF6E2F">
        <w:t xml:space="preserve">: </w:t>
      </w:r>
      <w:r w:rsidRPr="00D33398">
        <w:rPr>
          <w:lang w:val="en-US"/>
        </w:rPr>
        <w:t>European</w:t>
      </w:r>
      <w:r w:rsidRPr="00AF6E2F">
        <w:t xml:space="preserve"> </w:t>
      </w:r>
      <w:r w:rsidRPr="00D33398">
        <w:rPr>
          <w:lang w:val="en-US"/>
        </w:rPr>
        <w:t>tourism</w:t>
      </w:r>
      <w:r w:rsidRPr="00AF6E2F">
        <w:t xml:space="preserve"> </w:t>
      </w:r>
      <w:r w:rsidRPr="00D33398">
        <w:rPr>
          <w:lang w:val="en-US"/>
        </w:rPr>
        <w:t>statistic</w:t>
      </w:r>
      <w:r w:rsidRPr="00AF6E2F">
        <w:t xml:space="preserve"> [Электронный ресурс]. – Режим доступа:  </w:t>
      </w:r>
      <w:hyperlink r:id="rId17" w:history="1">
        <w:r w:rsidRPr="00D33398">
          <w:rPr>
            <w:rStyle w:val="a3"/>
            <w:color w:val="auto"/>
            <w:u w:val="none"/>
          </w:rPr>
          <w:t>https://ec.europa.eu/eurostat/web/tourism/overview</w:t>
        </w:r>
      </w:hyperlink>
      <w:r w:rsidRPr="002E497E">
        <w:t xml:space="preserve"> </w:t>
      </w:r>
      <w:r w:rsidRPr="00297D20">
        <w:t>– Загл. с экрана.</w:t>
      </w:r>
    </w:p>
    <w:p w:rsidR="00D33398" w:rsidRPr="00AF6E2F" w:rsidRDefault="00D33398" w:rsidP="00D33398">
      <w:pPr>
        <w:pStyle w:val="a7"/>
        <w:numPr>
          <w:ilvl w:val="0"/>
          <w:numId w:val="4"/>
        </w:numPr>
        <w:tabs>
          <w:tab w:val="left" w:pos="1134"/>
        </w:tabs>
        <w:spacing w:after="0" w:line="360" w:lineRule="auto"/>
        <w:ind w:left="0" w:firstLine="709"/>
      </w:pPr>
      <w:r w:rsidRPr="00D33398">
        <w:rPr>
          <w:lang w:val="en-US"/>
        </w:rPr>
        <w:t>Knoema</w:t>
      </w:r>
      <w:r w:rsidRPr="00AF6E2F">
        <w:t xml:space="preserve">: Мировой атлас данных [Электронный ресурс]. – Режим доступа:  </w:t>
      </w:r>
      <w:hyperlink r:id="rId18" w:history="1">
        <w:r w:rsidRPr="00D33398">
          <w:rPr>
            <w:rStyle w:val="a3"/>
            <w:color w:val="auto"/>
            <w:u w:val="none"/>
          </w:rPr>
          <w:t>https://knoema.ru/atlas</w:t>
        </w:r>
      </w:hyperlink>
      <w:r w:rsidRPr="00AF6E2F">
        <w:t xml:space="preserve"> – Загл. с экрана.</w:t>
      </w:r>
    </w:p>
    <w:p w:rsidR="00D33398" w:rsidRPr="009D5C72" w:rsidRDefault="00D33398" w:rsidP="00D33398">
      <w:pPr>
        <w:pStyle w:val="a7"/>
        <w:numPr>
          <w:ilvl w:val="0"/>
          <w:numId w:val="4"/>
        </w:numPr>
        <w:tabs>
          <w:tab w:val="left" w:pos="1134"/>
        </w:tabs>
        <w:spacing w:after="0" w:line="360" w:lineRule="auto"/>
        <w:ind w:left="0" w:firstLine="709"/>
      </w:pPr>
      <w:r w:rsidRPr="00D33398">
        <w:rPr>
          <w:lang w:val="en-US"/>
        </w:rPr>
        <w:t>Stattur</w:t>
      </w:r>
      <w:r>
        <w:t>: Статистика и обзор стран мира [Электрон</w:t>
      </w:r>
      <w:r w:rsidRPr="00AF6E2F">
        <w:t>ный ресурс].</w:t>
      </w:r>
      <w:r>
        <w:t xml:space="preserve"> – </w:t>
      </w:r>
      <w:r w:rsidRPr="00AF6E2F">
        <w:t xml:space="preserve">Режим доступа:  </w:t>
      </w:r>
      <w:r w:rsidRPr="00D33398">
        <w:rPr>
          <w:lang w:val="en-US"/>
        </w:rPr>
        <w:t>http</w:t>
      </w:r>
      <w:r w:rsidRPr="009D5C72">
        <w:t>://</w:t>
      </w:r>
      <w:r w:rsidRPr="00D33398">
        <w:rPr>
          <w:lang w:val="en-US"/>
        </w:rPr>
        <w:t>stattur</w:t>
      </w:r>
      <w:r w:rsidRPr="009D5C72">
        <w:t>.</w:t>
      </w:r>
      <w:r w:rsidRPr="00D33398">
        <w:rPr>
          <w:lang w:val="en-US"/>
        </w:rPr>
        <w:t>ru</w:t>
      </w:r>
      <w:r w:rsidRPr="009D5C72">
        <w:t>/</w:t>
      </w:r>
      <w:r w:rsidRPr="00D33398">
        <w:rPr>
          <w:lang w:val="en-US"/>
        </w:rPr>
        <w:t>statistics</w:t>
      </w:r>
      <w:r w:rsidRPr="009D5C72">
        <w:t>.</w:t>
      </w:r>
      <w:r w:rsidRPr="00D33398">
        <w:rPr>
          <w:lang w:val="en-US"/>
        </w:rPr>
        <w:t>php</w:t>
      </w:r>
      <w:r>
        <w:t xml:space="preserve"> – </w:t>
      </w:r>
      <w:r w:rsidRPr="00AF6E2F">
        <w:t>Загл. с экрана.</w:t>
      </w:r>
    </w:p>
    <w:p w:rsidR="00D33398" w:rsidRPr="00D33398" w:rsidRDefault="00D33398" w:rsidP="00D33398">
      <w:pPr>
        <w:pStyle w:val="a7"/>
        <w:numPr>
          <w:ilvl w:val="0"/>
          <w:numId w:val="4"/>
        </w:numPr>
        <w:tabs>
          <w:tab w:val="left" w:pos="1134"/>
        </w:tabs>
        <w:spacing w:after="0" w:line="360" w:lineRule="auto"/>
        <w:ind w:left="0" w:firstLine="709"/>
      </w:pPr>
      <w:r w:rsidRPr="00D33398">
        <w:rPr>
          <w:lang w:val="en-US"/>
        </w:rPr>
        <w:t>UNWTO</w:t>
      </w:r>
      <w:r w:rsidRPr="00AF6E2F">
        <w:t xml:space="preserve">: </w:t>
      </w:r>
      <w:r w:rsidRPr="00D33398">
        <w:rPr>
          <w:lang w:val="en-US"/>
        </w:rPr>
        <w:t>World</w:t>
      </w:r>
      <w:r w:rsidRPr="00AF6E2F">
        <w:t xml:space="preserve"> </w:t>
      </w:r>
      <w:r w:rsidRPr="00D33398">
        <w:rPr>
          <w:lang w:val="en-US"/>
        </w:rPr>
        <w:t>Tourism</w:t>
      </w:r>
      <w:r w:rsidRPr="00AF6E2F">
        <w:t xml:space="preserve"> </w:t>
      </w:r>
      <w:r w:rsidRPr="00D33398">
        <w:rPr>
          <w:lang w:val="en-US"/>
        </w:rPr>
        <w:t>Organization</w:t>
      </w:r>
      <w:r w:rsidRPr="00AF6E2F">
        <w:t xml:space="preserve"> [Электронный ресурс]. – Режим доступа: </w:t>
      </w:r>
      <w:hyperlink r:id="rId19" w:history="1">
        <w:r w:rsidRPr="00D33398">
          <w:rPr>
            <w:rStyle w:val="a3"/>
            <w:color w:val="auto"/>
            <w:u w:val="none"/>
          </w:rPr>
          <w:t>http://www2.unwto.org/</w:t>
        </w:r>
      </w:hyperlink>
      <w:r w:rsidRPr="00AF6E2F">
        <w:t xml:space="preserve"> – Загл. с экрана.</w:t>
      </w:r>
    </w:p>
    <w:p w:rsidR="00D33398" w:rsidRDefault="00D33398" w:rsidP="00D33398">
      <w:pPr>
        <w:pStyle w:val="a7"/>
        <w:numPr>
          <w:ilvl w:val="0"/>
          <w:numId w:val="4"/>
        </w:numPr>
        <w:tabs>
          <w:tab w:val="left" w:pos="1134"/>
        </w:tabs>
        <w:spacing w:after="0" w:line="360" w:lineRule="auto"/>
        <w:ind w:left="0" w:firstLine="709"/>
      </w:pPr>
      <w:r w:rsidRPr="00D33398">
        <w:rPr>
          <w:lang w:val="en-US"/>
        </w:rPr>
        <w:t>World</w:t>
      </w:r>
      <w:r w:rsidRPr="00AF6E2F">
        <w:t xml:space="preserve"> </w:t>
      </w:r>
      <w:r w:rsidRPr="00D33398">
        <w:rPr>
          <w:lang w:val="en-US"/>
        </w:rPr>
        <w:t>travel</w:t>
      </w:r>
      <w:r w:rsidRPr="00AF6E2F">
        <w:t xml:space="preserve"> </w:t>
      </w:r>
      <w:r w:rsidRPr="00D33398">
        <w:rPr>
          <w:lang w:val="en-US"/>
        </w:rPr>
        <w:t>and</w:t>
      </w:r>
      <w:r w:rsidRPr="00AF6E2F">
        <w:t xml:space="preserve"> </w:t>
      </w:r>
      <w:r w:rsidRPr="00D33398">
        <w:rPr>
          <w:lang w:val="en-US"/>
        </w:rPr>
        <w:t>tourism</w:t>
      </w:r>
      <w:r w:rsidRPr="00AF6E2F">
        <w:t xml:space="preserve"> </w:t>
      </w:r>
      <w:r w:rsidRPr="00D33398">
        <w:rPr>
          <w:lang w:val="en-US"/>
        </w:rPr>
        <w:t>council</w:t>
      </w:r>
      <w:r w:rsidRPr="00AF6E2F">
        <w:t xml:space="preserve"> [Электронный ресурс].</w:t>
      </w:r>
      <w:r>
        <w:t xml:space="preserve"> –</w:t>
      </w:r>
      <w:r w:rsidRPr="00AF6E2F">
        <w:t xml:space="preserve"> Режим доступа</w:t>
      </w:r>
      <w:hyperlink r:id="rId20">
        <w:r w:rsidRPr="00D33398">
          <w:rPr>
            <w:rStyle w:val="a3"/>
            <w:color w:val="auto"/>
            <w:u w:val="none"/>
          </w:rPr>
          <w:t>:</w:t>
        </w:r>
        <w:r w:rsidRPr="00D33398">
          <w:rPr>
            <w:rStyle w:val="a3"/>
            <w:u w:val="none"/>
          </w:rPr>
          <w:t xml:space="preserve">   </w:t>
        </w:r>
        <w:r w:rsidRPr="00D33398">
          <w:rPr>
            <w:rStyle w:val="a3"/>
            <w:color w:val="auto"/>
            <w:u w:val="none"/>
            <w:lang w:val="en-US"/>
          </w:rPr>
          <w:t>https</w:t>
        </w:r>
        <w:r w:rsidRPr="00D33398">
          <w:rPr>
            <w:rStyle w:val="a3"/>
            <w:color w:val="auto"/>
            <w:u w:val="none"/>
          </w:rPr>
          <w:t>://</w:t>
        </w:r>
        <w:r w:rsidRPr="00D33398">
          <w:rPr>
            <w:rStyle w:val="a3"/>
            <w:color w:val="auto"/>
            <w:u w:val="none"/>
            <w:lang w:val="en-US"/>
          </w:rPr>
          <w:t>www</w:t>
        </w:r>
        <w:r w:rsidRPr="00D33398">
          <w:rPr>
            <w:rStyle w:val="a3"/>
            <w:color w:val="auto"/>
            <w:u w:val="none"/>
          </w:rPr>
          <w:t>.</w:t>
        </w:r>
        <w:r w:rsidRPr="00D33398">
          <w:rPr>
            <w:rStyle w:val="a3"/>
            <w:color w:val="auto"/>
            <w:u w:val="none"/>
            <w:lang w:val="en-US"/>
          </w:rPr>
          <w:t>wttc</w:t>
        </w:r>
        <w:r w:rsidRPr="00D33398">
          <w:rPr>
            <w:rStyle w:val="a3"/>
            <w:color w:val="auto"/>
            <w:u w:val="none"/>
          </w:rPr>
          <w:t>.</w:t>
        </w:r>
        <w:r w:rsidRPr="00D33398">
          <w:rPr>
            <w:rStyle w:val="a3"/>
            <w:color w:val="auto"/>
            <w:u w:val="none"/>
            <w:lang w:val="en-US"/>
          </w:rPr>
          <w:t>org</w:t>
        </w:r>
        <w:r w:rsidRPr="00D33398">
          <w:rPr>
            <w:rStyle w:val="a3"/>
            <w:color w:val="auto"/>
            <w:u w:val="none"/>
          </w:rPr>
          <w:t xml:space="preserve"> –</w:t>
        </w:r>
        <w:r w:rsidRPr="00D33398">
          <w:rPr>
            <w:rStyle w:val="a3"/>
            <w:u w:val="none"/>
          </w:rPr>
          <w:t xml:space="preserve"> </w:t>
        </w:r>
        <w:r w:rsidRPr="00297D20">
          <w:t>Загл. с экрана.</w:t>
        </w:r>
        <w:r w:rsidRPr="00D33398">
          <w:rPr>
            <w:rStyle w:val="a3"/>
            <w:u w:val="none"/>
          </w:rPr>
          <w:t xml:space="preserve"> </w:t>
        </w:r>
      </w:hyperlink>
    </w:p>
    <w:p w:rsidR="00D33398" w:rsidRDefault="00D33398" w:rsidP="00D33398">
      <w:pPr>
        <w:pStyle w:val="a7"/>
        <w:numPr>
          <w:ilvl w:val="0"/>
          <w:numId w:val="4"/>
        </w:numPr>
        <w:tabs>
          <w:tab w:val="left" w:pos="1134"/>
        </w:tabs>
        <w:spacing w:after="0" w:line="360" w:lineRule="auto"/>
        <w:ind w:left="0" w:firstLine="709"/>
      </w:pPr>
      <w:r w:rsidRPr="00AF6E2F">
        <w:t xml:space="preserve">Всемирный  </w:t>
      </w:r>
      <w:r>
        <w:t xml:space="preserve">экономический  форум  в Давосе: </w:t>
      </w:r>
      <w:r w:rsidRPr="00AF6E2F">
        <w:t>Рейтинг  глобальной конкуре</w:t>
      </w:r>
      <w:r>
        <w:t>нтоспособности 2017 [Электрон</w:t>
      </w:r>
      <w:r w:rsidRPr="00AF6E2F">
        <w:t>ный ресурс].</w:t>
      </w:r>
      <w:r>
        <w:t xml:space="preserve"> – </w:t>
      </w:r>
      <w:r w:rsidRPr="00AF6E2F">
        <w:t xml:space="preserve">Режим доступа:  </w:t>
      </w:r>
      <w:r w:rsidRPr="00D33398">
        <w:rPr>
          <w:lang w:val="en-US"/>
        </w:rPr>
        <w:t>http</w:t>
      </w:r>
      <w:r w:rsidRPr="00AF6E2F">
        <w:t>://</w:t>
      </w:r>
      <w:r w:rsidRPr="00D33398">
        <w:rPr>
          <w:lang w:val="en-US"/>
        </w:rPr>
        <w:t>www</w:t>
      </w:r>
      <w:r w:rsidRPr="00AF6E2F">
        <w:t>.</w:t>
      </w:r>
      <w:r w:rsidRPr="00D33398">
        <w:rPr>
          <w:lang w:val="en-US"/>
        </w:rPr>
        <w:t>weforum</w:t>
      </w:r>
      <w:r w:rsidRPr="00AF6E2F">
        <w:t>.</w:t>
      </w:r>
      <w:r w:rsidRPr="00D33398">
        <w:rPr>
          <w:lang w:val="en-US"/>
        </w:rPr>
        <w:t>org</w:t>
      </w:r>
      <w:r>
        <w:t xml:space="preserve"> – </w:t>
      </w:r>
      <w:r w:rsidRPr="00AF6E2F">
        <w:t>Загл. с экрана.</w:t>
      </w:r>
    </w:p>
    <w:p w:rsidR="00D33398" w:rsidRPr="00AF6E2F" w:rsidRDefault="00D33398" w:rsidP="00D33398">
      <w:pPr>
        <w:pStyle w:val="a7"/>
        <w:numPr>
          <w:ilvl w:val="0"/>
          <w:numId w:val="4"/>
        </w:numPr>
        <w:tabs>
          <w:tab w:val="left" w:pos="1134"/>
        </w:tabs>
        <w:spacing w:after="0" w:line="360" w:lineRule="auto"/>
        <w:ind w:left="0" w:firstLine="709"/>
      </w:pPr>
      <w:r w:rsidRPr="00AF6E2F">
        <w:t xml:space="preserve">ТурСтат: Статистика туристской деятельности России [Электронный ресурс]. – Режим доступа: </w:t>
      </w:r>
      <w:hyperlink r:id="rId21" w:history="1">
        <w:r w:rsidRPr="00D33398">
          <w:rPr>
            <w:rStyle w:val="a3"/>
            <w:color w:val="auto"/>
            <w:u w:val="none"/>
          </w:rPr>
          <w:t>http://turstat.com/</w:t>
        </w:r>
      </w:hyperlink>
      <w:r w:rsidRPr="00AF6E2F">
        <w:t xml:space="preserve"> – Загл. с экрана.</w:t>
      </w:r>
    </w:p>
    <w:p w:rsidR="00741ED6" w:rsidRDefault="00D33398" w:rsidP="00591072">
      <w:pPr>
        <w:pStyle w:val="a7"/>
        <w:numPr>
          <w:ilvl w:val="0"/>
          <w:numId w:val="4"/>
        </w:numPr>
        <w:tabs>
          <w:tab w:val="left" w:pos="1134"/>
          <w:tab w:val="left" w:pos="1276"/>
        </w:tabs>
        <w:spacing w:after="0" w:line="360" w:lineRule="auto"/>
        <w:ind w:left="0" w:firstLine="709"/>
      </w:pPr>
      <w:r w:rsidRPr="00AF6E2F">
        <w:t xml:space="preserve">Федеральная служба государственной статистики: Число выездных туристских поездок [Электронный ресурс]. – Режим доступа: </w:t>
      </w:r>
      <w:hyperlink r:id="rId22" w:history="1">
        <w:r w:rsidRPr="00D33398">
          <w:rPr>
            <w:rStyle w:val="a3"/>
            <w:color w:val="auto"/>
            <w:u w:val="none"/>
          </w:rPr>
          <w:t>http://www.gks.ru/wps/wcm/connect/rosstat_main/rosstat/ru/statistics/enterprise/retail/#</w:t>
        </w:r>
      </w:hyperlink>
      <w:r w:rsidRPr="00AF6E2F">
        <w:t xml:space="preserve"> – Загл. с экрана.</w:t>
      </w:r>
    </w:p>
    <w:p w:rsidR="00350441" w:rsidRDefault="00350441" w:rsidP="00350441">
      <w:pPr>
        <w:tabs>
          <w:tab w:val="left" w:pos="1134"/>
          <w:tab w:val="left" w:pos="1276"/>
        </w:tabs>
        <w:spacing w:after="0" w:line="360" w:lineRule="auto"/>
      </w:pPr>
    </w:p>
    <w:p w:rsidR="00350441" w:rsidRDefault="00350441" w:rsidP="00350441">
      <w:pPr>
        <w:tabs>
          <w:tab w:val="left" w:pos="1134"/>
          <w:tab w:val="left" w:pos="1276"/>
        </w:tabs>
        <w:spacing w:after="0" w:line="360" w:lineRule="auto"/>
      </w:pPr>
    </w:p>
    <w:p w:rsidR="00350441" w:rsidRPr="00350441" w:rsidRDefault="00350441" w:rsidP="00350441">
      <w:pPr>
        <w:spacing w:after="0" w:line="360" w:lineRule="auto"/>
        <w:ind w:firstLine="709"/>
        <w:jc w:val="center"/>
        <w:outlineLvl w:val="0"/>
        <w:rPr>
          <w:rFonts w:eastAsiaTheme="majorEastAsia" w:cstheme="majorBidi"/>
          <w:szCs w:val="28"/>
        </w:rPr>
      </w:pPr>
      <w:bookmarkStart w:id="92" w:name="_Toc9252599"/>
      <w:bookmarkStart w:id="93" w:name="_Toc9252747"/>
      <w:bookmarkStart w:id="94" w:name="_Toc9252845"/>
      <w:bookmarkStart w:id="95" w:name="_Toc10478391"/>
      <w:r w:rsidRPr="00350441">
        <w:rPr>
          <w:rFonts w:eastAsiaTheme="majorEastAsia" w:cstheme="majorBidi"/>
          <w:szCs w:val="28"/>
        </w:rPr>
        <w:lastRenderedPageBreak/>
        <w:t>ПРИЛОЖЕНИЕ</w:t>
      </w:r>
      <w:bookmarkEnd w:id="92"/>
      <w:bookmarkEnd w:id="93"/>
      <w:bookmarkEnd w:id="94"/>
      <w:bookmarkEnd w:id="95"/>
    </w:p>
    <w:p w:rsidR="00350441" w:rsidRPr="00350441" w:rsidRDefault="00350441" w:rsidP="00350441"/>
    <w:p w:rsidR="00350441" w:rsidRPr="00350441" w:rsidRDefault="00350441" w:rsidP="00350441">
      <w:pPr>
        <w:jc w:val="center"/>
      </w:pPr>
      <w:r w:rsidRPr="00350441">
        <w:rPr>
          <w:noProof/>
          <w:lang w:eastAsia="zh-CN"/>
        </w:rPr>
        <w:drawing>
          <wp:inline distT="0" distB="0" distL="0" distR="0">
            <wp:extent cx="5219700" cy="306705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5219700" cy="3067050"/>
                    </a:xfrm>
                    <a:prstGeom prst="rect">
                      <a:avLst/>
                    </a:prstGeom>
                    <a:noFill/>
                    <a:ln w="9525">
                      <a:noFill/>
                      <a:miter lim="800000"/>
                      <a:headEnd/>
                      <a:tailEnd/>
                    </a:ln>
                  </pic:spPr>
                </pic:pic>
              </a:graphicData>
            </a:graphic>
          </wp:inline>
        </w:drawing>
      </w:r>
    </w:p>
    <w:p w:rsidR="00350441" w:rsidRPr="00350441" w:rsidRDefault="00350441" w:rsidP="00350441">
      <w:pPr>
        <w:jc w:val="center"/>
      </w:pPr>
      <w:r w:rsidRPr="00350441">
        <w:t>Приложение 1. Общий вклад туризма в ВВП стран Северной Европы</w:t>
      </w:r>
    </w:p>
    <w:p w:rsidR="00350441" w:rsidRPr="00350441" w:rsidRDefault="00350441" w:rsidP="00350441">
      <w:pPr>
        <w:jc w:val="center"/>
      </w:pPr>
    </w:p>
    <w:p w:rsidR="00350441" w:rsidRPr="00350441" w:rsidRDefault="00350441" w:rsidP="00350441">
      <w:pPr>
        <w:jc w:val="center"/>
      </w:pPr>
      <w:r w:rsidRPr="00350441">
        <w:rPr>
          <w:noProof/>
          <w:lang w:eastAsia="zh-CN"/>
        </w:rPr>
        <w:drawing>
          <wp:inline distT="0" distB="0" distL="0" distR="0">
            <wp:extent cx="5276850" cy="2971800"/>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5276850" cy="2971800"/>
                    </a:xfrm>
                    <a:prstGeom prst="rect">
                      <a:avLst/>
                    </a:prstGeom>
                    <a:noFill/>
                    <a:ln w="9525">
                      <a:noFill/>
                      <a:miter lim="800000"/>
                      <a:headEnd/>
                      <a:tailEnd/>
                    </a:ln>
                  </pic:spPr>
                </pic:pic>
              </a:graphicData>
            </a:graphic>
          </wp:inline>
        </w:drawing>
      </w:r>
    </w:p>
    <w:p w:rsidR="00350441" w:rsidRPr="00350441" w:rsidRDefault="00350441" w:rsidP="00350441">
      <w:pPr>
        <w:jc w:val="center"/>
      </w:pPr>
      <w:r w:rsidRPr="00350441">
        <w:t>Приложение 2. Общий вклад туризма в занятость стран Северной Европы</w:t>
      </w:r>
    </w:p>
    <w:p w:rsidR="00350441" w:rsidRPr="00350441" w:rsidRDefault="00350441" w:rsidP="00350441">
      <w:pPr>
        <w:jc w:val="center"/>
      </w:pPr>
    </w:p>
    <w:p w:rsidR="00350441" w:rsidRPr="00350441" w:rsidRDefault="00350441" w:rsidP="00350441">
      <w:pPr>
        <w:jc w:val="center"/>
      </w:pPr>
      <w:r w:rsidRPr="00350441">
        <w:rPr>
          <w:noProof/>
          <w:lang w:eastAsia="zh-CN"/>
        </w:rPr>
        <w:lastRenderedPageBreak/>
        <w:drawing>
          <wp:inline distT="0" distB="0" distL="0" distR="0">
            <wp:extent cx="4238625" cy="2133600"/>
            <wp:effectExtent l="19050" t="0" r="9525"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4238625" cy="2133600"/>
                    </a:xfrm>
                    <a:prstGeom prst="rect">
                      <a:avLst/>
                    </a:prstGeom>
                    <a:noFill/>
                    <a:ln w="9525">
                      <a:noFill/>
                      <a:miter lim="800000"/>
                      <a:headEnd/>
                      <a:tailEnd/>
                    </a:ln>
                  </pic:spPr>
                </pic:pic>
              </a:graphicData>
            </a:graphic>
          </wp:inline>
        </w:drawing>
      </w:r>
    </w:p>
    <w:p w:rsidR="00350441" w:rsidRPr="00350441" w:rsidRDefault="00350441" w:rsidP="00350441">
      <w:pPr>
        <w:jc w:val="center"/>
      </w:pPr>
      <w:r w:rsidRPr="00350441">
        <w:t>Приложение 3. Число объектов Всемирного Наследия ЮНЕСКО в странах Северной Европы</w:t>
      </w:r>
    </w:p>
    <w:p w:rsidR="00350441" w:rsidRPr="00350441" w:rsidRDefault="00350441" w:rsidP="00350441">
      <w:pPr>
        <w:jc w:val="center"/>
      </w:pPr>
    </w:p>
    <w:p w:rsidR="00350441" w:rsidRPr="00350441" w:rsidRDefault="00350441" w:rsidP="00350441">
      <w:pPr>
        <w:jc w:val="center"/>
      </w:pPr>
      <w:r w:rsidRPr="00350441">
        <w:rPr>
          <w:noProof/>
          <w:lang w:eastAsia="zh-CN"/>
        </w:rPr>
        <w:drawing>
          <wp:inline distT="0" distB="0" distL="0" distR="0">
            <wp:extent cx="3276600" cy="3295650"/>
            <wp:effectExtent l="1905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3276600" cy="3295650"/>
                    </a:xfrm>
                    <a:prstGeom prst="rect">
                      <a:avLst/>
                    </a:prstGeom>
                    <a:noFill/>
                    <a:ln w="9525">
                      <a:noFill/>
                      <a:miter lim="800000"/>
                      <a:headEnd/>
                      <a:tailEnd/>
                    </a:ln>
                  </pic:spPr>
                </pic:pic>
              </a:graphicData>
            </a:graphic>
          </wp:inline>
        </w:drawing>
      </w:r>
    </w:p>
    <w:p w:rsidR="00350441" w:rsidRPr="00350441" w:rsidRDefault="00350441" w:rsidP="00350441">
      <w:pPr>
        <w:jc w:val="center"/>
      </w:pPr>
      <w:r w:rsidRPr="00350441">
        <w:t xml:space="preserve">Приложение 4. Индекс Конкурентоспособности </w:t>
      </w:r>
    </w:p>
    <w:p w:rsidR="00350441" w:rsidRPr="00350441" w:rsidRDefault="00350441" w:rsidP="00350441">
      <w:pPr>
        <w:jc w:val="center"/>
      </w:pPr>
    </w:p>
    <w:p w:rsidR="00350441" w:rsidRPr="00350441" w:rsidRDefault="00350441" w:rsidP="00350441">
      <w:pPr>
        <w:jc w:val="center"/>
      </w:pPr>
      <w:r w:rsidRPr="00350441">
        <w:rPr>
          <w:noProof/>
          <w:lang w:eastAsia="zh-CN"/>
        </w:rPr>
        <w:lastRenderedPageBreak/>
        <w:drawing>
          <wp:inline distT="0" distB="0" distL="0" distR="0">
            <wp:extent cx="5181600" cy="3371850"/>
            <wp:effectExtent l="19050" t="0" r="0" b="0"/>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srcRect/>
                    <a:stretch>
                      <a:fillRect/>
                    </a:stretch>
                  </pic:blipFill>
                  <pic:spPr bwMode="auto">
                    <a:xfrm>
                      <a:off x="0" y="0"/>
                      <a:ext cx="5181600" cy="3371850"/>
                    </a:xfrm>
                    <a:prstGeom prst="rect">
                      <a:avLst/>
                    </a:prstGeom>
                    <a:noFill/>
                    <a:ln w="9525">
                      <a:noFill/>
                      <a:miter lim="800000"/>
                      <a:headEnd/>
                      <a:tailEnd/>
                    </a:ln>
                  </pic:spPr>
                </pic:pic>
              </a:graphicData>
            </a:graphic>
          </wp:inline>
        </w:drawing>
      </w:r>
    </w:p>
    <w:p w:rsidR="00350441" w:rsidRPr="00350441" w:rsidRDefault="00350441" w:rsidP="00350441">
      <w:pPr>
        <w:jc w:val="center"/>
      </w:pPr>
      <w:r w:rsidRPr="00350441">
        <w:t>Приложение 5. Состав Европейского туристского макрорегиона и доли субрегионов Европы на мировом туристском рынке</w:t>
      </w:r>
    </w:p>
    <w:p w:rsidR="00350441" w:rsidRPr="00350441" w:rsidRDefault="00350441" w:rsidP="00350441">
      <w:pPr>
        <w:spacing w:after="0" w:line="360" w:lineRule="auto"/>
        <w:ind w:firstLine="709"/>
        <w:rPr>
          <w:rFonts w:eastAsia="Times New Roman" w:cs="Times New Roman"/>
          <w:szCs w:val="28"/>
        </w:rPr>
      </w:pPr>
    </w:p>
    <w:p w:rsidR="00350441" w:rsidRPr="00932F92" w:rsidRDefault="00350441" w:rsidP="00350441">
      <w:pPr>
        <w:tabs>
          <w:tab w:val="left" w:pos="1134"/>
          <w:tab w:val="left" w:pos="1276"/>
        </w:tabs>
        <w:spacing w:after="0" w:line="360" w:lineRule="auto"/>
      </w:pPr>
    </w:p>
    <w:sectPr w:rsidR="00350441" w:rsidRPr="00932F92" w:rsidSect="006D6926">
      <w:footerReference w:type="default" r:id="rId28"/>
      <w:pgSz w:w="11906" w:h="16838"/>
      <w:pgMar w:top="1134" w:right="566" w:bottom="1134" w:left="1701" w:header="708" w:footer="283" w:gutter="0"/>
      <w:pgNumType w:start="2"/>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5C8" w:rsidRDefault="007705C8" w:rsidP="002919CB">
      <w:pPr>
        <w:spacing w:after="0" w:line="240" w:lineRule="auto"/>
      </w:pPr>
      <w:r>
        <w:separator/>
      </w:r>
    </w:p>
  </w:endnote>
  <w:endnote w:type="continuationSeparator" w:id="1">
    <w:p w:rsidR="007705C8" w:rsidRDefault="007705C8" w:rsidP="00291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87376"/>
      <w:docPartObj>
        <w:docPartGallery w:val="Page Numbers (Bottom of Page)"/>
        <w:docPartUnique/>
      </w:docPartObj>
    </w:sdtPr>
    <w:sdtContent>
      <w:p w:rsidR="006D6926" w:rsidRDefault="00546046">
        <w:pPr>
          <w:pStyle w:val="ab"/>
          <w:jc w:val="center"/>
        </w:pPr>
        <w:fldSimple w:instr=" PAGE   \* MERGEFORMAT ">
          <w:r w:rsidR="00350441">
            <w:rPr>
              <w:noProof/>
            </w:rPr>
            <w:t>36</w:t>
          </w:r>
        </w:fldSimple>
      </w:p>
    </w:sdtContent>
  </w:sdt>
  <w:p w:rsidR="002919CB" w:rsidRDefault="002919C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5C8" w:rsidRDefault="007705C8" w:rsidP="002919CB">
      <w:pPr>
        <w:spacing w:after="0" w:line="240" w:lineRule="auto"/>
      </w:pPr>
      <w:r>
        <w:separator/>
      </w:r>
    </w:p>
  </w:footnote>
  <w:footnote w:type="continuationSeparator" w:id="1">
    <w:p w:rsidR="007705C8" w:rsidRDefault="007705C8" w:rsidP="002919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1F91"/>
    <w:multiLevelType w:val="hybridMultilevel"/>
    <w:tmpl w:val="838AB784"/>
    <w:lvl w:ilvl="0" w:tplc="87A0A6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C985093"/>
    <w:multiLevelType w:val="hybridMultilevel"/>
    <w:tmpl w:val="A8DCA4E2"/>
    <w:lvl w:ilvl="0" w:tplc="EE247438">
      <w:start w:val="1"/>
      <w:numFmt w:val="bullet"/>
      <w:lvlText w:val=""/>
      <w:lvlJc w:val="left"/>
      <w:pPr>
        <w:tabs>
          <w:tab w:val="num" w:pos="720"/>
        </w:tabs>
        <w:ind w:left="720" w:hanging="360"/>
      </w:pPr>
      <w:rPr>
        <w:rFonts w:ascii="Wingdings" w:hAnsi="Wingdings" w:hint="default"/>
      </w:rPr>
    </w:lvl>
    <w:lvl w:ilvl="1" w:tplc="E6B414EA" w:tentative="1">
      <w:start w:val="1"/>
      <w:numFmt w:val="bullet"/>
      <w:lvlText w:val=""/>
      <w:lvlJc w:val="left"/>
      <w:pPr>
        <w:tabs>
          <w:tab w:val="num" w:pos="1440"/>
        </w:tabs>
        <w:ind w:left="1440" w:hanging="360"/>
      </w:pPr>
      <w:rPr>
        <w:rFonts w:ascii="Wingdings" w:hAnsi="Wingdings" w:hint="default"/>
      </w:rPr>
    </w:lvl>
    <w:lvl w:ilvl="2" w:tplc="B88C6EE2" w:tentative="1">
      <w:start w:val="1"/>
      <w:numFmt w:val="bullet"/>
      <w:lvlText w:val=""/>
      <w:lvlJc w:val="left"/>
      <w:pPr>
        <w:tabs>
          <w:tab w:val="num" w:pos="2160"/>
        </w:tabs>
        <w:ind w:left="2160" w:hanging="360"/>
      </w:pPr>
      <w:rPr>
        <w:rFonts w:ascii="Wingdings" w:hAnsi="Wingdings" w:hint="default"/>
      </w:rPr>
    </w:lvl>
    <w:lvl w:ilvl="3" w:tplc="780015AE" w:tentative="1">
      <w:start w:val="1"/>
      <w:numFmt w:val="bullet"/>
      <w:lvlText w:val=""/>
      <w:lvlJc w:val="left"/>
      <w:pPr>
        <w:tabs>
          <w:tab w:val="num" w:pos="2880"/>
        </w:tabs>
        <w:ind w:left="2880" w:hanging="360"/>
      </w:pPr>
      <w:rPr>
        <w:rFonts w:ascii="Wingdings" w:hAnsi="Wingdings" w:hint="default"/>
      </w:rPr>
    </w:lvl>
    <w:lvl w:ilvl="4" w:tplc="F3164D26" w:tentative="1">
      <w:start w:val="1"/>
      <w:numFmt w:val="bullet"/>
      <w:lvlText w:val=""/>
      <w:lvlJc w:val="left"/>
      <w:pPr>
        <w:tabs>
          <w:tab w:val="num" w:pos="3600"/>
        </w:tabs>
        <w:ind w:left="3600" w:hanging="360"/>
      </w:pPr>
      <w:rPr>
        <w:rFonts w:ascii="Wingdings" w:hAnsi="Wingdings" w:hint="default"/>
      </w:rPr>
    </w:lvl>
    <w:lvl w:ilvl="5" w:tplc="FBB6026A" w:tentative="1">
      <w:start w:val="1"/>
      <w:numFmt w:val="bullet"/>
      <w:lvlText w:val=""/>
      <w:lvlJc w:val="left"/>
      <w:pPr>
        <w:tabs>
          <w:tab w:val="num" w:pos="4320"/>
        </w:tabs>
        <w:ind w:left="4320" w:hanging="360"/>
      </w:pPr>
      <w:rPr>
        <w:rFonts w:ascii="Wingdings" w:hAnsi="Wingdings" w:hint="default"/>
      </w:rPr>
    </w:lvl>
    <w:lvl w:ilvl="6" w:tplc="E6A860A6" w:tentative="1">
      <w:start w:val="1"/>
      <w:numFmt w:val="bullet"/>
      <w:lvlText w:val=""/>
      <w:lvlJc w:val="left"/>
      <w:pPr>
        <w:tabs>
          <w:tab w:val="num" w:pos="5040"/>
        </w:tabs>
        <w:ind w:left="5040" w:hanging="360"/>
      </w:pPr>
      <w:rPr>
        <w:rFonts w:ascii="Wingdings" w:hAnsi="Wingdings" w:hint="default"/>
      </w:rPr>
    </w:lvl>
    <w:lvl w:ilvl="7" w:tplc="527CB056" w:tentative="1">
      <w:start w:val="1"/>
      <w:numFmt w:val="bullet"/>
      <w:lvlText w:val=""/>
      <w:lvlJc w:val="left"/>
      <w:pPr>
        <w:tabs>
          <w:tab w:val="num" w:pos="5760"/>
        </w:tabs>
        <w:ind w:left="5760" w:hanging="360"/>
      </w:pPr>
      <w:rPr>
        <w:rFonts w:ascii="Wingdings" w:hAnsi="Wingdings" w:hint="default"/>
      </w:rPr>
    </w:lvl>
    <w:lvl w:ilvl="8" w:tplc="4FF4AE58" w:tentative="1">
      <w:start w:val="1"/>
      <w:numFmt w:val="bullet"/>
      <w:lvlText w:val=""/>
      <w:lvlJc w:val="left"/>
      <w:pPr>
        <w:tabs>
          <w:tab w:val="num" w:pos="6480"/>
        </w:tabs>
        <w:ind w:left="6480" w:hanging="360"/>
      </w:pPr>
      <w:rPr>
        <w:rFonts w:ascii="Wingdings" w:hAnsi="Wingdings" w:hint="default"/>
      </w:rPr>
    </w:lvl>
  </w:abstractNum>
  <w:abstractNum w:abstractNumId="2">
    <w:nsid w:val="3EBD0766"/>
    <w:multiLevelType w:val="hybridMultilevel"/>
    <w:tmpl w:val="FF1EDC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08246A1"/>
    <w:multiLevelType w:val="hybridMultilevel"/>
    <w:tmpl w:val="AE92B594"/>
    <w:lvl w:ilvl="0" w:tplc="87A0A6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16386"/>
  </w:hdrShapeDefaults>
  <w:footnotePr>
    <w:footnote w:id="0"/>
    <w:footnote w:id="1"/>
  </w:footnotePr>
  <w:endnotePr>
    <w:endnote w:id="0"/>
    <w:endnote w:id="1"/>
  </w:endnotePr>
  <w:compat>
    <w:useFELayout/>
  </w:compat>
  <w:rsids>
    <w:rsidRoot w:val="00182A8D"/>
    <w:rsid w:val="00025ECB"/>
    <w:rsid w:val="000278D0"/>
    <w:rsid w:val="00040924"/>
    <w:rsid w:val="00045BCE"/>
    <w:rsid w:val="000461B1"/>
    <w:rsid w:val="00091FBE"/>
    <w:rsid w:val="000A5BF3"/>
    <w:rsid w:val="000B4CD4"/>
    <w:rsid w:val="000E1535"/>
    <w:rsid w:val="001020CE"/>
    <w:rsid w:val="00122B1F"/>
    <w:rsid w:val="001750F1"/>
    <w:rsid w:val="00182A8D"/>
    <w:rsid w:val="001B4F09"/>
    <w:rsid w:val="00206F8D"/>
    <w:rsid w:val="0021615A"/>
    <w:rsid w:val="0022519F"/>
    <w:rsid w:val="0022702B"/>
    <w:rsid w:val="002919CB"/>
    <w:rsid w:val="00297D20"/>
    <w:rsid w:val="002E497E"/>
    <w:rsid w:val="00302E76"/>
    <w:rsid w:val="0031537A"/>
    <w:rsid w:val="003242D6"/>
    <w:rsid w:val="003423EB"/>
    <w:rsid w:val="00350441"/>
    <w:rsid w:val="00356A73"/>
    <w:rsid w:val="00360C18"/>
    <w:rsid w:val="00377ED8"/>
    <w:rsid w:val="0039435B"/>
    <w:rsid w:val="00394812"/>
    <w:rsid w:val="003C0549"/>
    <w:rsid w:val="003D0A75"/>
    <w:rsid w:val="00427FB1"/>
    <w:rsid w:val="00470854"/>
    <w:rsid w:val="00482219"/>
    <w:rsid w:val="0049501F"/>
    <w:rsid w:val="004F47FC"/>
    <w:rsid w:val="00546046"/>
    <w:rsid w:val="00582A77"/>
    <w:rsid w:val="00591072"/>
    <w:rsid w:val="005A0246"/>
    <w:rsid w:val="00622FA0"/>
    <w:rsid w:val="006A6C39"/>
    <w:rsid w:val="006C7C46"/>
    <w:rsid w:val="006D6926"/>
    <w:rsid w:val="006F043D"/>
    <w:rsid w:val="00741ED6"/>
    <w:rsid w:val="00745C9D"/>
    <w:rsid w:val="007705C8"/>
    <w:rsid w:val="00774C87"/>
    <w:rsid w:val="00792142"/>
    <w:rsid w:val="00794EBD"/>
    <w:rsid w:val="007D72C7"/>
    <w:rsid w:val="008947FD"/>
    <w:rsid w:val="008B0939"/>
    <w:rsid w:val="008B5F02"/>
    <w:rsid w:val="00901FE4"/>
    <w:rsid w:val="0093076C"/>
    <w:rsid w:val="00930F00"/>
    <w:rsid w:val="00932F92"/>
    <w:rsid w:val="009749F3"/>
    <w:rsid w:val="009A535D"/>
    <w:rsid w:val="009A6BE4"/>
    <w:rsid w:val="009C7DCC"/>
    <w:rsid w:val="009D1893"/>
    <w:rsid w:val="009D5C72"/>
    <w:rsid w:val="00A43E51"/>
    <w:rsid w:val="00A51EC2"/>
    <w:rsid w:val="00A54AED"/>
    <w:rsid w:val="00A956D5"/>
    <w:rsid w:val="00AB671C"/>
    <w:rsid w:val="00AF6E2F"/>
    <w:rsid w:val="00B75D74"/>
    <w:rsid w:val="00BB630F"/>
    <w:rsid w:val="00BD52FC"/>
    <w:rsid w:val="00C731FE"/>
    <w:rsid w:val="00C75250"/>
    <w:rsid w:val="00C860FB"/>
    <w:rsid w:val="00CE297E"/>
    <w:rsid w:val="00CF4A26"/>
    <w:rsid w:val="00D33398"/>
    <w:rsid w:val="00D5646F"/>
    <w:rsid w:val="00D60530"/>
    <w:rsid w:val="00D76783"/>
    <w:rsid w:val="00D969E9"/>
    <w:rsid w:val="00DD3D5C"/>
    <w:rsid w:val="00E102A9"/>
    <w:rsid w:val="00E1066E"/>
    <w:rsid w:val="00E23408"/>
    <w:rsid w:val="00E56A58"/>
    <w:rsid w:val="00E86921"/>
    <w:rsid w:val="00E96B2E"/>
    <w:rsid w:val="00EB6534"/>
    <w:rsid w:val="00F279F1"/>
    <w:rsid w:val="00F41D85"/>
    <w:rsid w:val="00F85AD4"/>
    <w:rsid w:val="00FA7DD1"/>
    <w:rsid w:val="00FD2B9B"/>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A58"/>
    <w:pPr>
      <w:jc w:val="both"/>
    </w:pPr>
    <w:rPr>
      <w:rFonts w:ascii="Times New Roman" w:hAnsi="Times New Roman"/>
      <w:sz w:val="28"/>
    </w:rPr>
  </w:style>
  <w:style w:type="paragraph" w:styleId="1">
    <w:name w:val="heading 1"/>
    <w:basedOn w:val="a"/>
    <w:next w:val="a"/>
    <w:link w:val="10"/>
    <w:uiPriority w:val="9"/>
    <w:qFormat/>
    <w:rsid w:val="00E56A58"/>
    <w:pPr>
      <w:spacing w:after="0" w:line="240" w:lineRule="auto"/>
      <w:jc w:val="center"/>
      <w:outlineLvl w:val="0"/>
    </w:pPr>
    <w:rPr>
      <w:rFonts w:eastAsiaTheme="majorEastAsia" w:cstheme="majorBidi"/>
      <w:szCs w:val="28"/>
    </w:rPr>
  </w:style>
  <w:style w:type="paragraph" w:styleId="2">
    <w:name w:val="heading 2"/>
    <w:basedOn w:val="1"/>
    <w:next w:val="a"/>
    <w:link w:val="20"/>
    <w:uiPriority w:val="9"/>
    <w:unhideWhenUsed/>
    <w:qFormat/>
    <w:rsid w:val="00E56A58"/>
    <w:pPr>
      <w:spacing w:line="360" w:lineRule="auto"/>
      <w:ind w:firstLine="567"/>
      <w:outlineLvl w:val="1"/>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0A75"/>
    <w:rPr>
      <w:color w:val="0000FF" w:themeColor="hyperlink"/>
      <w:u w:val="single"/>
    </w:rPr>
  </w:style>
  <w:style w:type="paragraph" w:styleId="11">
    <w:name w:val="toc 1"/>
    <w:basedOn w:val="a"/>
    <w:next w:val="a"/>
    <w:autoRedefine/>
    <w:uiPriority w:val="39"/>
    <w:unhideWhenUsed/>
    <w:rsid w:val="003D0A75"/>
    <w:pPr>
      <w:spacing w:after="100"/>
    </w:pPr>
  </w:style>
  <w:style w:type="paragraph" w:styleId="21">
    <w:name w:val="toc 2"/>
    <w:basedOn w:val="a"/>
    <w:next w:val="a"/>
    <w:autoRedefine/>
    <w:uiPriority w:val="39"/>
    <w:unhideWhenUsed/>
    <w:rsid w:val="003D0A75"/>
    <w:pPr>
      <w:tabs>
        <w:tab w:val="right" w:leader="dot" w:pos="9629"/>
      </w:tabs>
      <w:spacing w:after="100"/>
      <w:ind w:left="220"/>
      <w:jc w:val="center"/>
    </w:pPr>
  </w:style>
  <w:style w:type="character" w:customStyle="1" w:styleId="10">
    <w:name w:val="Заголовок 1 Знак"/>
    <w:basedOn w:val="a0"/>
    <w:link w:val="1"/>
    <w:uiPriority w:val="9"/>
    <w:rsid w:val="00E56A58"/>
    <w:rPr>
      <w:rFonts w:ascii="Times New Roman" w:eastAsiaTheme="majorEastAsia" w:hAnsi="Times New Roman" w:cstheme="majorBidi"/>
      <w:sz w:val="28"/>
      <w:szCs w:val="28"/>
    </w:rPr>
  </w:style>
  <w:style w:type="paragraph" w:styleId="a4">
    <w:name w:val="TOC Heading"/>
    <w:basedOn w:val="1"/>
    <w:next w:val="a"/>
    <w:uiPriority w:val="39"/>
    <w:unhideWhenUsed/>
    <w:qFormat/>
    <w:rsid w:val="00E56A58"/>
    <w:pPr>
      <w:outlineLvl w:val="9"/>
    </w:pPr>
    <w:rPr>
      <w:rFonts w:eastAsia="Times New Roman" w:cs="Times New Roman"/>
      <w:lang w:eastAsia="en-US"/>
    </w:rPr>
  </w:style>
  <w:style w:type="paragraph" w:styleId="a5">
    <w:name w:val="Balloon Text"/>
    <w:basedOn w:val="a"/>
    <w:link w:val="a6"/>
    <w:uiPriority w:val="99"/>
    <w:semiHidden/>
    <w:unhideWhenUsed/>
    <w:rsid w:val="003D0A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0A75"/>
    <w:rPr>
      <w:rFonts w:ascii="Tahoma" w:hAnsi="Tahoma" w:cs="Tahoma"/>
      <w:sz w:val="16"/>
      <w:szCs w:val="16"/>
    </w:rPr>
  </w:style>
  <w:style w:type="paragraph" w:styleId="a7">
    <w:name w:val="List Paragraph"/>
    <w:basedOn w:val="a"/>
    <w:uiPriority w:val="34"/>
    <w:qFormat/>
    <w:rsid w:val="00E56A58"/>
    <w:pPr>
      <w:ind w:left="720"/>
      <w:contextualSpacing/>
    </w:pPr>
  </w:style>
  <w:style w:type="table" w:styleId="a8">
    <w:name w:val="Table Grid"/>
    <w:basedOn w:val="a1"/>
    <w:uiPriority w:val="59"/>
    <w:rsid w:val="00302E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ветлая заливка1"/>
    <w:basedOn w:val="a1"/>
    <w:uiPriority w:val="60"/>
    <w:rsid w:val="00745C9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
    <w:name w:val="Light Shading Accent 5"/>
    <w:basedOn w:val="a1"/>
    <w:uiPriority w:val="60"/>
    <w:rsid w:val="00745C9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20">
    <w:name w:val="Заголовок 2 Знак"/>
    <w:basedOn w:val="a0"/>
    <w:link w:val="2"/>
    <w:uiPriority w:val="9"/>
    <w:rsid w:val="00E56A58"/>
    <w:rPr>
      <w:rFonts w:ascii="Times New Roman" w:eastAsia="Times New Roman" w:hAnsi="Times New Roman" w:cs="Times New Roman"/>
      <w:sz w:val="28"/>
      <w:szCs w:val="28"/>
    </w:rPr>
  </w:style>
  <w:style w:type="paragraph" w:styleId="a9">
    <w:name w:val="header"/>
    <w:basedOn w:val="a"/>
    <w:link w:val="aa"/>
    <w:uiPriority w:val="99"/>
    <w:semiHidden/>
    <w:unhideWhenUsed/>
    <w:rsid w:val="002919C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919CB"/>
    <w:rPr>
      <w:rFonts w:ascii="Times New Roman" w:hAnsi="Times New Roman"/>
      <w:sz w:val="28"/>
    </w:rPr>
  </w:style>
  <w:style w:type="paragraph" w:styleId="ab">
    <w:name w:val="footer"/>
    <w:basedOn w:val="a"/>
    <w:link w:val="ac"/>
    <w:uiPriority w:val="99"/>
    <w:unhideWhenUsed/>
    <w:rsid w:val="002919C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919CB"/>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43605698">
      <w:bodyDiv w:val="1"/>
      <w:marLeft w:val="0"/>
      <w:marRight w:val="0"/>
      <w:marTop w:val="0"/>
      <w:marBottom w:val="0"/>
      <w:divBdr>
        <w:top w:val="none" w:sz="0" w:space="0" w:color="auto"/>
        <w:left w:val="none" w:sz="0" w:space="0" w:color="auto"/>
        <w:bottom w:val="none" w:sz="0" w:space="0" w:color="auto"/>
        <w:right w:val="none" w:sz="0" w:space="0" w:color="auto"/>
      </w:divBdr>
    </w:div>
    <w:div w:id="150368149">
      <w:bodyDiv w:val="1"/>
      <w:marLeft w:val="0"/>
      <w:marRight w:val="0"/>
      <w:marTop w:val="0"/>
      <w:marBottom w:val="0"/>
      <w:divBdr>
        <w:top w:val="none" w:sz="0" w:space="0" w:color="auto"/>
        <w:left w:val="none" w:sz="0" w:space="0" w:color="auto"/>
        <w:bottom w:val="none" w:sz="0" w:space="0" w:color="auto"/>
        <w:right w:val="none" w:sz="0" w:space="0" w:color="auto"/>
      </w:divBdr>
    </w:div>
    <w:div w:id="166869917">
      <w:bodyDiv w:val="1"/>
      <w:marLeft w:val="0"/>
      <w:marRight w:val="0"/>
      <w:marTop w:val="0"/>
      <w:marBottom w:val="0"/>
      <w:divBdr>
        <w:top w:val="none" w:sz="0" w:space="0" w:color="auto"/>
        <w:left w:val="none" w:sz="0" w:space="0" w:color="auto"/>
        <w:bottom w:val="none" w:sz="0" w:space="0" w:color="auto"/>
        <w:right w:val="none" w:sz="0" w:space="0" w:color="auto"/>
      </w:divBdr>
    </w:div>
    <w:div w:id="205797732">
      <w:bodyDiv w:val="1"/>
      <w:marLeft w:val="0"/>
      <w:marRight w:val="0"/>
      <w:marTop w:val="0"/>
      <w:marBottom w:val="0"/>
      <w:divBdr>
        <w:top w:val="none" w:sz="0" w:space="0" w:color="auto"/>
        <w:left w:val="none" w:sz="0" w:space="0" w:color="auto"/>
        <w:bottom w:val="none" w:sz="0" w:space="0" w:color="auto"/>
        <w:right w:val="none" w:sz="0" w:space="0" w:color="auto"/>
      </w:divBdr>
    </w:div>
    <w:div w:id="257374876">
      <w:bodyDiv w:val="1"/>
      <w:marLeft w:val="0"/>
      <w:marRight w:val="0"/>
      <w:marTop w:val="0"/>
      <w:marBottom w:val="0"/>
      <w:divBdr>
        <w:top w:val="none" w:sz="0" w:space="0" w:color="auto"/>
        <w:left w:val="none" w:sz="0" w:space="0" w:color="auto"/>
        <w:bottom w:val="none" w:sz="0" w:space="0" w:color="auto"/>
        <w:right w:val="none" w:sz="0" w:space="0" w:color="auto"/>
      </w:divBdr>
    </w:div>
    <w:div w:id="385304169">
      <w:bodyDiv w:val="1"/>
      <w:marLeft w:val="0"/>
      <w:marRight w:val="0"/>
      <w:marTop w:val="0"/>
      <w:marBottom w:val="0"/>
      <w:divBdr>
        <w:top w:val="none" w:sz="0" w:space="0" w:color="auto"/>
        <w:left w:val="none" w:sz="0" w:space="0" w:color="auto"/>
        <w:bottom w:val="none" w:sz="0" w:space="0" w:color="auto"/>
        <w:right w:val="none" w:sz="0" w:space="0" w:color="auto"/>
      </w:divBdr>
    </w:div>
    <w:div w:id="469522892">
      <w:bodyDiv w:val="1"/>
      <w:marLeft w:val="0"/>
      <w:marRight w:val="0"/>
      <w:marTop w:val="0"/>
      <w:marBottom w:val="0"/>
      <w:divBdr>
        <w:top w:val="none" w:sz="0" w:space="0" w:color="auto"/>
        <w:left w:val="none" w:sz="0" w:space="0" w:color="auto"/>
        <w:bottom w:val="none" w:sz="0" w:space="0" w:color="auto"/>
        <w:right w:val="none" w:sz="0" w:space="0" w:color="auto"/>
      </w:divBdr>
    </w:div>
    <w:div w:id="607398484">
      <w:bodyDiv w:val="1"/>
      <w:marLeft w:val="0"/>
      <w:marRight w:val="0"/>
      <w:marTop w:val="0"/>
      <w:marBottom w:val="0"/>
      <w:divBdr>
        <w:top w:val="none" w:sz="0" w:space="0" w:color="auto"/>
        <w:left w:val="none" w:sz="0" w:space="0" w:color="auto"/>
        <w:bottom w:val="none" w:sz="0" w:space="0" w:color="auto"/>
        <w:right w:val="none" w:sz="0" w:space="0" w:color="auto"/>
      </w:divBdr>
      <w:divsChild>
        <w:div w:id="2038848157">
          <w:marLeft w:val="360"/>
          <w:marRight w:val="0"/>
          <w:marTop w:val="360"/>
          <w:marBottom w:val="0"/>
          <w:divBdr>
            <w:top w:val="none" w:sz="0" w:space="0" w:color="auto"/>
            <w:left w:val="none" w:sz="0" w:space="0" w:color="auto"/>
            <w:bottom w:val="none" w:sz="0" w:space="0" w:color="auto"/>
            <w:right w:val="none" w:sz="0" w:space="0" w:color="auto"/>
          </w:divBdr>
        </w:div>
        <w:div w:id="1850026137">
          <w:marLeft w:val="360"/>
          <w:marRight w:val="0"/>
          <w:marTop w:val="360"/>
          <w:marBottom w:val="0"/>
          <w:divBdr>
            <w:top w:val="none" w:sz="0" w:space="0" w:color="auto"/>
            <w:left w:val="none" w:sz="0" w:space="0" w:color="auto"/>
            <w:bottom w:val="none" w:sz="0" w:space="0" w:color="auto"/>
            <w:right w:val="none" w:sz="0" w:space="0" w:color="auto"/>
          </w:divBdr>
        </w:div>
        <w:div w:id="192310781">
          <w:marLeft w:val="360"/>
          <w:marRight w:val="0"/>
          <w:marTop w:val="360"/>
          <w:marBottom w:val="0"/>
          <w:divBdr>
            <w:top w:val="none" w:sz="0" w:space="0" w:color="auto"/>
            <w:left w:val="none" w:sz="0" w:space="0" w:color="auto"/>
            <w:bottom w:val="none" w:sz="0" w:space="0" w:color="auto"/>
            <w:right w:val="none" w:sz="0" w:space="0" w:color="auto"/>
          </w:divBdr>
        </w:div>
      </w:divsChild>
    </w:div>
    <w:div w:id="624778045">
      <w:bodyDiv w:val="1"/>
      <w:marLeft w:val="0"/>
      <w:marRight w:val="0"/>
      <w:marTop w:val="0"/>
      <w:marBottom w:val="0"/>
      <w:divBdr>
        <w:top w:val="none" w:sz="0" w:space="0" w:color="auto"/>
        <w:left w:val="none" w:sz="0" w:space="0" w:color="auto"/>
        <w:bottom w:val="none" w:sz="0" w:space="0" w:color="auto"/>
        <w:right w:val="none" w:sz="0" w:space="0" w:color="auto"/>
      </w:divBdr>
    </w:div>
    <w:div w:id="655113813">
      <w:bodyDiv w:val="1"/>
      <w:marLeft w:val="0"/>
      <w:marRight w:val="0"/>
      <w:marTop w:val="0"/>
      <w:marBottom w:val="0"/>
      <w:divBdr>
        <w:top w:val="none" w:sz="0" w:space="0" w:color="auto"/>
        <w:left w:val="none" w:sz="0" w:space="0" w:color="auto"/>
        <w:bottom w:val="none" w:sz="0" w:space="0" w:color="auto"/>
        <w:right w:val="none" w:sz="0" w:space="0" w:color="auto"/>
      </w:divBdr>
    </w:div>
    <w:div w:id="760444762">
      <w:bodyDiv w:val="1"/>
      <w:marLeft w:val="0"/>
      <w:marRight w:val="0"/>
      <w:marTop w:val="0"/>
      <w:marBottom w:val="0"/>
      <w:divBdr>
        <w:top w:val="none" w:sz="0" w:space="0" w:color="auto"/>
        <w:left w:val="none" w:sz="0" w:space="0" w:color="auto"/>
        <w:bottom w:val="none" w:sz="0" w:space="0" w:color="auto"/>
        <w:right w:val="none" w:sz="0" w:space="0" w:color="auto"/>
      </w:divBdr>
    </w:div>
    <w:div w:id="768238893">
      <w:bodyDiv w:val="1"/>
      <w:marLeft w:val="0"/>
      <w:marRight w:val="0"/>
      <w:marTop w:val="0"/>
      <w:marBottom w:val="0"/>
      <w:divBdr>
        <w:top w:val="none" w:sz="0" w:space="0" w:color="auto"/>
        <w:left w:val="none" w:sz="0" w:space="0" w:color="auto"/>
        <w:bottom w:val="none" w:sz="0" w:space="0" w:color="auto"/>
        <w:right w:val="none" w:sz="0" w:space="0" w:color="auto"/>
      </w:divBdr>
    </w:div>
    <w:div w:id="775173437">
      <w:bodyDiv w:val="1"/>
      <w:marLeft w:val="0"/>
      <w:marRight w:val="0"/>
      <w:marTop w:val="0"/>
      <w:marBottom w:val="0"/>
      <w:divBdr>
        <w:top w:val="none" w:sz="0" w:space="0" w:color="auto"/>
        <w:left w:val="none" w:sz="0" w:space="0" w:color="auto"/>
        <w:bottom w:val="none" w:sz="0" w:space="0" w:color="auto"/>
        <w:right w:val="none" w:sz="0" w:space="0" w:color="auto"/>
      </w:divBdr>
    </w:div>
    <w:div w:id="775292810">
      <w:bodyDiv w:val="1"/>
      <w:marLeft w:val="0"/>
      <w:marRight w:val="0"/>
      <w:marTop w:val="0"/>
      <w:marBottom w:val="0"/>
      <w:divBdr>
        <w:top w:val="none" w:sz="0" w:space="0" w:color="auto"/>
        <w:left w:val="none" w:sz="0" w:space="0" w:color="auto"/>
        <w:bottom w:val="none" w:sz="0" w:space="0" w:color="auto"/>
        <w:right w:val="none" w:sz="0" w:space="0" w:color="auto"/>
      </w:divBdr>
    </w:div>
    <w:div w:id="784929759">
      <w:bodyDiv w:val="1"/>
      <w:marLeft w:val="0"/>
      <w:marRight w:val="0"/>
      <w:marTop w:val="0"/>
      <w:marBottom w:val="0"/>
      <w:divBdr>
        <w:top w:val="none" w:sz="0" w:space="0" w:color="auto"/>
        <w:left w:val="none" w:sz="0" w:space="0" w:color="auto"/>
        <w:bottom w:val="none" w:sz="0" w:space="0" w:color="auto"/>
        <w:right w:val="none" w:sz="0" w:space="0" w:color="auto"/>
      </w:divBdr>
    </w:div>
    <w:div w:id="821431049">
      <w:bodyDiv w:val="1"/>
      <w:marLeft w:val="0"/>
      <w:marRight w:val="0"/>
      <w:marTop w:val="0"/>
      <w:marBottom w:val="0"/>
      <w:divBdr>
        <w:top w:val="none" w:sz="0" w:space="0" w:color="auto"/>
        <w:left w:val="none" w:sz="0" w:space="0" w:color="auto"/>
        <w:bottom w:val="none" w:sz="0" w:space="0" w:color="auto"/>
        <w:right w:val="none" w:sz="0" w:space="0" w:color="auto"/>
      </w:divBdr>
    </w:div>
    <w:div w:id="851259294">
      <w:bodyDiv w:val="1"/>
      <w:marLeft w:val="0"/>
      <w:marRight w:val="0"/>
      <w:marTop w:val="0"/>
      <w:marBottom w:val="0"/>
      <w:divBdr>
        <w:top w:val="none" w:sz="0" w:space="0" w:color="auto"/>
        <w:left w:val="none" w:sz="0" w:space="0" w:color="auto"/>
        <w:bottom w:val="none" w:sz="0" w:space="0" w:color="auto"/>
        <w:right w:val="none" w:sz="0" w:space="0" w:color="auto"/>
      </w:divBdr>
    </w:div>
    <w:div w:id="853374741">
      <w:bodyDiv w:val="1"/>
      <w:marLeft w:val="0"/>
      <w:marRight w:val="0"/>
      <w:marTop w:val="0"/>
      <w:marBottom w:val="0"/>
      <w:divBdr>
        <w:top w:val="none" w:sz="0" w:space="0" w:color="auto"/>
        <w:left w:val="none" w:sz="0" w:space="0" w:color="auto"/>
        <w:bottom w:val="none" w:sz="0" w:space="0" w:color="auto"/>
        <w:right w:val="none" w:sz="0" w:space="0" w:color="auto"/>
      </w:divBdr>
    </w:div>
    <w:div w:id="887956437">
      <w:bodyDiv w:val="1"/>
      <w:marLeft w:val="0"/>
      <w:marRight w:val="0"/>
      <w:marTop w:val="0"/>
      <w:marBottom w:val="0"/>
      <w:divBdr>
        <w:top w:val="none" w:sz="0" w:space="0" w:color="auto"/>
        <w:left w:val="none" w:sz="0" w:space="0" w:color="auto"/>
        <w:bottom w:val="none" w:sz="0" w:space="0" w:color="auto"/>
        <w:right w:val="none" w:sz="0" w:space="0" w:color="auto"/>
      </w:divBdr>
    </w:div>
    <w:div w:id="900941416">
      <w:bodyDiv w:val="1"/>
      <w:marLeft w:val="0"/>
      <w:marRight w:val="0"/>
      <w:marTop w:val="0"/>
      <w:marBottom w:val="0"/>
      <w:divBdr>
        <w:top w:val="none" w:sz="0" w:space="0" w:color="auto"/>
        <w:left w:val="none" w:sz="0" w:space="0" w:color="auto"/>
        <w:bottom w:val="none" w:sz="0" w:space="0" w:color="auto"/>
        <w:right w:val="none" w:sz="0" w:space="0" w:color="auto"/>
      </w:divBdr>
    </w:div>
    <w:div w:id="946934922">
      <w:bodyDiv w:val="1"/>
      <w:marLeft w:val="0"/>
      <w:marRight w:val="0"/>
      <w:marTop w:val="0"/>
      <w:marBottom w:val="0"/>
      <w:divBdr>
        <w:top w:val="none" w:sz="0" w:space="0" w:color="auto"/>
        <w:left w:val="none" w:sz="0" w:space="0" w:color="auto"/>
        <w:bottom w:val="none" w:sz="0" w:space="0" w:color="auto"/>
        <w:right w:val="none" w:sz="0" w:space="0" w:color="auto"/>
      </w:divBdr>
    </w:div>
    <w:div w:id="990645066">
      <w:bodyDiv w:val="1"/>
      <w:marLeft w:val="0"/>
      <w:marRight w:val="0"/>
      <w:marTop w:val="0"/>
      <w:marBottom w:val="0"/>
      <w:divBdr>
        <w:top w:val="none" w:sz="0" w:space="0" w:color="auto"/>
        <w:left w:val="none" w:sz="0" w:space="0" w:color="auto"/>
        <w:bottom w:val="none" w:sz="0" w:space="0" w:color="auto"/>
        <w:right w:val="none" w:sz="0" w:space="0" w:color="auto"/>
      </w:divBdr>
    </w:div>
    <w:div w:id="997344733">
      <w:bodyDiv w:val="1"/>
      <w:marLeft w:val="0"/>
      <w:marRight w:val="0"/>
      <w:marTop w:val="0"/>
      <w:marBottom w:val="0"/>
      <w:divBdr>
        <w:top w:val="none" w:sz="0" w:space="0" w:color="auto"/>
        <w:left w:val="none" w:sz="0" w:space="0" w:color="auto"/>
        <w:bottom w:val="none" w:sz="0" w:space="0" w:color="auto"/>
        <w:right w:val="none" w:sz="0" w:space="0" w:color="auto"/>
      </w:divBdr>
    </w:div>
    <w:div w:id="998314873">
      <w:bodyDiv w:val="1"/>
      <w:marLeft w:val="0"/>
      <w:marRight w:val="0"/>
      <w:marTop w:val="0"/>
      <w:marBottom w:val="0"/>
      <w:divBdr>
        <w:top w:val="none" w:sz="0" w:space="0" w:color="auto"/>
        <w:left w:val="none" w:sz="0" w:space="0" w:color="auto"/>
        <w:bottom w:val="none" w:sz="0" w:space="0" w:color="auto"/>
        <w:right w:val="none" w:sz="0" w:space="0" w:color="auto"/>
      </w:divBdr>
    </w:div>
    <w:div w:id="1066420774">
      <w:bodyDiv w:val="1"/>
      <w:marLeft w:val="0"/>
      <w:marRight w:val="0"/>
      <w:marTop w:val="0"/>
      <w:marBottom w:val="0"/>
      <w:divBdr>
        <w:top w:val="none" w:sz="0" w:space="0" w:color="auto"/>
        <w:left w:val="none" w:sz="0" w:space="0" w:color="auto"/>
        <w:bottom w:val="none" w:sz="0" w:space="0" w:color="auto"/>
        <w:right w:val="none" w:sz="0" w:space="0" w:color="auto"/>
      </w:divBdr>
    </w:div>
    <w:div w:id="1068455292">
      <w:bodyDiv w:val="1"/>
      <w:marLeft w:val="0"/>
      <w:marRight w:val="0"/>
      <w:marTop w:val="0"/>
      <w:marBottom w:val="0"/>
      <w:divBdr>
        <w:top w:val="none" w:sz="0" w:space="0" w:color="auto"/>
        <w:left w:val="none" w:sz="0" w:space="0" w:color="auto"/>
        <w:bottom w:val="none" w:sz="0" w:space="0" w:color="auto"/>
        <w:right w:val="none" w:sz="0" w:space="0" w:color="auto"/>
      </w:divBdr>
    </w:div>
    <w:div w:id="1105350405">
      <w:bodyDiv w:val="1"/>
      <w:marLeft w:val="0"/>
      <w:marRight w:val="0"/>
      <w:marTop w:val="0"/>
      <w:marBottom w:val="0"/>
      <w:divBdr>
        <w:top w:val="none" w:sz="0" w:space="0" w:color="auto"/>
        <w:left w:val="none" w:sz="0" w:space="0" w:color="auto"/>
        <w:bottom w:val="none" w:sz="0" w:space="0" w:color="auto"/>
        <w:right w:val="none" w:sz="0" w:space="0" w:color="auto"/>
      </w:divBdr>
    </w:div>
    <w:div w:id="1120148550">
      <w:bodyDiv w:val="1"/>
      <w:marLeft w:val="0"/>
      <w:marRight w:val="0"/>
      <w:marTop w:val="0"/>
      <w:marBottom w:val="0"/>
      <w:divBdr>
        <w:top w:val="none" w:sz="0" w:space="0" w:color="auto"/>
        <w:left w:val="none" w:sz="0" w:space="0" w:color="auto"/>
        <w:bottom w:val="none" w:sz="0" w:space="0" w:color="auto"/>
        <w:right w:val="none" w:sz="0" w:space="0" w:color="auto"/>
      </w:divBdr>
    </w:div>
    <w:div w:id="1182860799">
      <w:bodyDiv w:val="1"/>
      <w:marLeft w:val="0"/>
      <w:marRight w:val="0"/>
      <w:marTop w:val="0"/>
      <w:marBottom w:val="0"/>
      <w:divBdr>
        <w:top w:val="none" w:sz="0" w:space="0" w:color="auto"/>
        <w:left w:val="none" w:sz="0" w:space="0" w:color="auto"/>
        <w:bottom w:val="none" w:sz="0" w:space="0" w:color="auto"/>
        <w:right w:val="none" w:sz="0" w:space="0" w:color="auto"/>
      </w:divBdr>
    </w:div>
    <w:div w:id="1201623971">
      <w:bodyDiv w:val="1"/>
      <w:marLeft w:val="0"/>
      <w:marRight w:val="0"/>
      <w:marTop w:val="0"/>
      <w:marBottom w:val="0"/>
      <w:divBdr>
        <w:top w:val="none" w:sz="0" w:space="0" w:color="auto"/>
        <w:left w:val="none" w:sz="0" w:space="0" w:color="auto"/>
        <w:bottom w:val="none" w:sz="0" w:space="0" w:color="auto"/>
        <w:right w:val="none" w:sz="0" w:space="0" w:color="auto"/>
      </w:divBdr>
    </w:div>
    <w:div w:id="1263416703">
      <w:bodyDiv w:val="1"/>
      <w:marLeft w:val="0"/>
      <w:marRight w:val="0"/>
      <w:marTop w:val="0"/>
      <w:marBottom w:val="0"/>
      <w:divBdr>
        <w:top w:val="none" w:sz="0" w:space="0" w:color="auto"/>
        <w:left w:val="none" w:sz="0" w:space="0" w:color="auto"/>
        <w:bottom w:val="none" w:sz="0" w:space="0" w:color="auto"/>
        <w:right w:val="none" w:sz="0" w:space="0" w:color="auto"/>
      </w:divBdr>
    </w:div>
    <w:div w:id="1418551855">
      <w:bodyDiv w:val="1"/>
      <w:marLeft w:val="0"/>
      <w:marRight w:val="0"/>
      <w:marTop w:val="0"/>
      <w:marBottom w:val="0"/>
      <w:divBdr>
        <w:top w:val="none" w:sz="0" w:space="0" w:color="auto"/>
        <w:left w:val="none" w:sz="0" w:space="0" w:color="auto"/>
        <w:bottom w:val="none" w:sz="0" w:space="0" w:color="auto"/>
        <w:right w:val="none" w:sz="0" w:space="0" w:color="auto"/>
      </w:divBdr>
    </w:div>
    <w:div w:id="1449667866">
      <w:bodyDiv w:val="1"/>
      <w:marLeft w:val="0"/>
      <w:marRight w:val="0"/>
      <w:marTop w:val="0"/>
      <w:marBottom w:val="0"/>
      <w:divBdr>
        <w:top w:val="none" w:sz="0" w:space="0" w:color="auto"/>
        <w:left w:val="none" w:sz="0" w:space="0" w:color="auto"/>
        <w:bottom w:val="none" w:sz="0" w:space="0" w:color="auto"/>
        <w:right w:val="none" w:sz="0" w:space="0" w:color="auto"/>
      </w:divBdr>
    </w:div>
    <w:div w:id="1464301917">
      <w:bodyDiv w:val="1"/>
      <w:marLeft w:val="0"/>
      <w:marRight w:val="0"/>
      <w:marTop w:val="0"/>
      <w:marBottom w:val="0"/>
      <w:divBdr>
        <w:top w:val="none" w:sz="0" w:space="0" w:color="auto"/>
        <w:left w:val="none" w:sz="0" w:space="0" w:color="auto"/>
        <w:bottom w:val="none" w:sz="0" w:space="0" w:color="auto"/>
        <w:right w:val="none" w:sz="0" w:space="0" w:color="auto"/>
      </w:divBdr>
    </w:div>
    <w:div w:id="1473326421">
      <w:bodyDiv w:val="1"/>
      <w:marLeft w:val="0"/>
      <w:marRight w:val="0"/>
      <w:marTop w:val="0"/>
      <w:marBottom w:val="0"/>
      <w:divBdr>
        <w:top w:val="none" w:sz="0" w:space="0" w:color="auto"/>
        <w:left w:val="none" w:sz="0" w:space="0" w:color="auto"/>
        <w:bottom w:val="none" w:sz="0" w:space="0" w:color="auto"/>
        <w:right w:val="none" w:sz="0" w:space="0" w:color="auto"/>
      </w:divBdr>
    </w:div>
    <w:div w:id="1527476648">
      <w:bodyDiv w:val="1"/>
      <w:marLeft w:val="0"/>
      <w:marRight w:val="0"/>
      <w:marTop w:val="0"/>
      <w:marBottom w:val="0"/>
      <w:divBdr>
        <w:top w:val="none" w:sz="0" w:space="0" w:color="auto"/>
        <w:left w:val="none" w:sz="0" w:space="0" w:color="auto"/>
        <w:bottom w:val="none" w:sz="0" w:space="0" w:color="auto"/>
        <w:right w:val="none" w:sz="0" w:space="0" w:color="auto"/>
      </w:divBdr>
      <w:divsChild>
        <w:div w:id="2128231458">
          <w:marLeft w:val="720"/>
          <w:marRight w:val="0"/>
          <w:marTop w:val="0"/>
          <w:marBottom w:val="0"/>
          <w:divBdr>
            <w:top w:val="none" w:sz="0" w:space="0" w:color="auto"/>
            <w:left w:val="none" w:sz="0" w:space="0" w:color="auto"/>
            <w:bottom w:val="none" w:sz="0" w:space="0" w:color="auto"/>
            <w:right w:val="none" w:sz="0" w:space="0" w:color="auto"/>
          </w:divBdr>
        </w:div>
        <w:div w:id="1966888701">
          <w:marLeft w:val="720"/>
          <w:marRight w:val="0"/>
          <w:marTop w:val="0"/>
          <w:marBottom w:val="0"/>
          <w:divBdr>
            <w:top w:val="none" w:sz="0" w:space="0" w:color="auto"/>
            <w:left w:val="none" w:sz="0" w:space="0" w:color="auto"/>
            <w:bottom w:val="none" w:sz="0" w:space="0" w:color="auto"/>
            <w:right w:val="none" w:sz="0" w:space="0" w:color="auto"/>
          </w:divBdr>
        </w:div>
      </w:divsChild>
    </w:div>
    <w:div w:id="1599605451">
      <w:bodyDiv w:val="1"/>
      <w:marLeft w:val="0"/>
      <w:marRight w:val="0"/>
      <w:marTop w:val="0"/>
      <w:marBottom w:val="0"/>
      <w:divBdr>
        <w:top w:val="none" w:sz="0" w:space="0" w:color="auto"/>
        <w:left w:val="none" w:sz="0" w:space="0" w:color="auto"/>
        <w:bottom w:val="none" w:sz="0" w:space="0" w:color="auto"/>
        <w:right w:val="none" w:sz="0" w:space="0" w:color="auto"/>
      </w:divBdr>
    </w:div>
    <w:div w:id="1609659823">
      <w:bodyDiv w:val="1"/>
      <w:marLeft w:val="0"/>
      <w:marRight w:val="0"/>
      <w:marTop w:val="0"/>
      <w:marBottom w:val="0"/>
      <w:divBdr>
        <w:top w:val="none" w:sz="0" w:space="0" w:color="auto"/>
        <w:left w:val="none" w:sz="0" w:space="0" w:color="auto"/>
        <w:bottom w:val="none" w:sz="0" w:space="0" w:color="auto"/>
        <w:right w:val="none" w:sz="0" w:space="0" w:color="auto"/>
      </w:divBdr>
    </w:div>
    <w:div w:id="1617591325">
      <w:bodyDiv w:val="1"/>
      <w:marLeft w:val="0"/>
      <w:marRight w:val="0"/>
      <w:marTop w:val="0"/>
      <w:marBottom w:val="0"/>
      <w:divBdr>
        <w:top w:val="none" w:sz="0" w:space="0" w:color="auto"/>
        <w:left w:val="none" w:sz="0" w:space="0" w:color="auto"/>
        <w:bottom w:val="none" w:sz="0" w:space="0" w:color="auto"/>
        <w:right w:val="none" w:sz="0" w:space="0" w:color="auto"/>
      </w:divBdr>
    </w:div>
    <w:div w:id="1694307565">
      <w:bodyDiv w:val="1"/>
      <w:marLeft w:val="0"/>
      <w:marRight w:val="0"/>
      <w:marTop w:val="0"/>
      <w:marBottom w:val="0"/>
      <w:divBdr>
        <w:top w:val="none" w:sz="0" w:space="0" w:color="auto"/>
        <w:left w:val="none" w:sz="0" w:space="0" w:color="auto"/>
        <w:bottom w:val="none" w:sz="0" w:space="0" w:color="auto"/>
        <w:right w:val="none" w:sz="0" w:space="0" w:color="auto"/>
      </w:divBdr>
    </w:div>
    <w:div w:id="1750346761">
      <w:bodyDiv w:val="1"/>
      <w:marLeft w:val="0"/>
      <w:marRight w:val="0"/>
      <w:marTop w:val="0"/>
      <w:marBottom w:val="0"/>
      <w:divBdr>
        <w:top w:val="none" w:sz="0" w:space="0" w:color="auto"/>
        <w:left w:val="none" w:sz="0" w:space="0" w:color="auto"/>
        <w:bottom w:val="none" w:sz="0" w:space="0" w:color="auto"/>
        <w:right w:val="none" w:sz="0" w:space="0" w:color="auto"/>
      </w:divBdr>
    </w:div>
    <w:div w:id="1765343354">
      <w:bodyDiv w:val="1"/>
      <w:marLeft w:val="0"/>
      <w:marRight w:val="0"/>
      <w:marTop w:val="0"/>
      <w:marBottom w:val="0"/>
      <w:divBdr>
        <w:top w:val="none" w:sz="0" w:space="0" w:color="auto"/>
        <w:left w:val="none" w:sz="0" w:space="0" w:color="auto"/>
        <w:bottom w:val="none" w:sz="0" w:space="0" w:color="auto"/>
        <w:right w:val="none" w:sz="0" w:space="0" w:color="auto"/>
      </w:divBdr>
    </w:div>
    <w:div w:id="1771508687">
      <w:bodyDiv w:val="1"/>
      <w:marLeft w:val="0"/>
      <w:marRight w:val="0"/>
      <w:marTop w:val="0"/>
      <w:marBottom w:val="0"/>
      <w:divBdr>
        <w:top w:val="none" w:sz="0" w:space="0" w:color="auto"/>
        <w:left w:val="none" w:sz="0" w:space="0" w:color="auto"/>
        <w:bottom w:val="none" w:sz="0" w:space="0" w:color="auto"/>
        <w:right w:val="none" w:sz="0" w:space="0" w:color="auto"/>
      </w:divBdr>
    </w:div>
    <w:div w:id="1947348710">
      <w:bodyDiv w:val="1"/>
      <w:marLeft w:val="0"/>
      <w:marRight w:val="0"/>
      <w:marTop w:val="0"/>
      <w:marBottom w:val="0"/>
      <w:divBdr>
        <w:top w:val="none" w:sz="0" w:space="0" w:color="auto"/>
        <w:left w:val="none" w:sz="0" w:space="0" w:color="auto"/>
        <w:bottom w:val="none" w:sz="0" w:space="0" w:color="auto"/>
        <w:right w:val="none" w:sz="0" w:space="0" w:color="auto"/>
      </w:divBdr>
      <w:divsChild>
        <w:div w:id="1049763388">
          <w:marLeft w:val="360"/>
          <w:marRight w:val="0"/>
          <w:marTop w:val="360"/>
          <w:marBottom w:val="0"/>
          <w:divBdr>
            <w:top w:val="none" w:sz="0" w:space="0" w:color="auto"/>
            <w:left w:val="none" w:sz="0" w:space="0" w:color="auto"/>
            <w:bottom w:val="none" w:sz="0" w:space="0" w:color="auto"/>
            <w:right w:val="none" w:sz="0" w:space="0" w:color="auto"/>
          </w:divBdr>
        </w:div>
        <w:div w:id="1708791438">
          <w:marLeft w:val="360"/>
          <w:marRight w:val="0"/>
          <w:marTop w:val="360"/>
          <w:marBottom w:val="0"/>
          <w:divBdr>
            <w:top w:val="none" w:sz="0" w:space="0" w:color="auto"/>
            <w:left w:val="none" w:sz="0" w:space="0" w:color="auto"/>
            <w:bottom w:val="none" w:sz="0" w:space="0" w:color="auto"/>
            <w:right w:val="none" w:sz="0" w:space="0" w:color="auto"/>
          </w:divBdr>
        </w:div>
        <w:div w:id="1523595214">
          <w:marLeft w:val="360"/>
          <w:marRight w:val="0"/>
          <w:marTop w:val="360"/>
          <w:marBottom w:val="0"/>
          <w:divBdr>
            <w:top w:val="none" w:sz="0" w:space="0" w:color="auto"/>
            <w:left w:val="none" w:sz="0" w:space="0" w:color="auto"/>
            <w:bottom w:val="none" w:sz="0" w:space="0" w:color="auto"/>
            <w:right w:val="none" w:sz="0" w:space="0" w:color="auto"/>
          </w:divBdr>
        </w:div>
      </w:divsChild>
    </w:div>
    <w:div w:id="1964270783">
      <w:bodyDiv w:val="1"/>
      <w:marLeft w:val="0"/>
      <w:marRight w:val="0"/>
      <w:marTop w:val="0"/>
      <w:marBottom w:val="0"/>
      <w:divBdr>
        <w:top w:val="none" w:sz="0" w:space="0" w:color="auto"/>
        <w:left w:val="none" w:sz="0" w:space="0" w:color="auto"/>
        <w:bottom w:val="none" w:sz="0" w:space="0" w:color="auto"/>
        <w:right w:val="none" w:sz="0" w:space="0" w:color="auto"/>
      </w:divBdr>
    </w:div>
    <w:div w:id="1968117671">
      <w:bodyDiv w:val="1"/>
      <w:marLeft w:val="0"/>
      <w:marRight w:val="0"/>
      <w:marTop w:val="0"/>
      <w:marBottom w:val="0"/>
      <w:divBdr>
        <w:top w:val="none" w:sz="0" w:space="0" w:color="auto"/>
        <w:left w:val="none" w:sz="0" w:space="0" w:color="auto"/>
        <w:bottom w:val="none" w:sz="0" w:space="0" w:color="auto"/>
        <w:right w:val="none" w:sz="0" w:space="0" w:color="auto"/>
      </w:divBdr>
    </w:div>
    <w:div w:id="1981302535">
      <w:bodyDiv w:val="1"/>
      <w:marLeft w:val="0"/>
      <w:marRight w:val="0"/>
      <w:marTop w:val="0"/>
      <w:marBottom w:val="0"/>
      <w:divBdr>
        <w:top w:val="none" w:sz="0" w:space="0" w:color="auto"/>
        <w:left w:val="none" w:sz="0" w:space="0" w:color="auto"/>
        <w:bottom w:val="none" w:sz="0" w:space="0" w:color="auto"/>
        <w:right w:val="none" w:sz="0" w:space="0" w:color="auto"/>
      </w:divBdr>
    </w:div>
    <w:div w:id="2027711927">
      <w:bodyDiv w:val="1"/>
      <w:marLeft w:val="0"/>
      <w:marRight w:val="0"/>
      <w:marTop w:val="0"/>
      <w:marBottom w:val="0"/>
      <w:divBdr>
        <w:top w:val="none" w:sz="0" w:space="0" w:color="auto"/>
        <w:left w:val="none" w:sz="0" w:space="0" w:color="auto"/>
        <w:bottom w:val="none" w:sz="0" w:space="0" w:color="auto"/>
        <w:right w:val="none" w:sz="0" w:space="0" w:color="auto"/>
      </w:divBdr>
    </w:div>
    <w:div w:id="2078939194">
      <w:bodyDiv w:val="1"/>
      <w:marLeft w:val="0"/>
      <w:marRight w:val="0"/>
      <w:marTop w:val="0"/>
      <w:marBottom w:val="0"/>
      <w:divBdr>
        <w:top w:val="none" w:sz="0" w:space="0" w:color="auto"/>
        <w:left w:val="none" w:sz="0" w:space="0" w:color="auto"/>
        <w:bottom w:val="none" w:sz="0" w:space="0" w:color="auto"/>
        <w:right w:val="none" w:sz="0" w:space="0" w:color="auto"/>
      </w:divBdr>
    </w:div>
    <w:div w:id="2084520868">
      <w:bodyDiv w:val="1"/>
      <w:marLeft w:val="0"/>
      <w:marRight w:val="0"/>
      <w:marTop w:val="0"/>
      <w:marBottom w:val="0"/>
      <w:divBdr>
        <w:top w:val="none" w:sz="0" w:space="0" w:color="auto"/>
        <w:left w:val="none" w:sz="0" w:space="0" w:color="auto"/>
        <w:bottom w:val="none" w:sz="0" w:space="0" w:color="auto"/>
        <w:right w:val="none" w:sz="0" w:space="0" w:color="auto"/>
      </w:divBdr>
    </w:div>
    <w:div w:id="2086103747">
      <w:bodyDiv w:val="1"/>
      <w:marLeft w:val="0"/>
      <w:marRight w:val="0"/>
      <w:marTop w:val="0"/>
      <w:marBottom w:val="0"/>
      <w:divBdr>
        <w:top w:val="none" w:sz="0" w:space="0" w:color="auto"/>
        <w:left w:val="none" w:sz="0" w:space="0" w:color="auto"/>
        <w:bottom w:val="none" w:sz="0" w:space="0" w:color="auto"/>
        <w:right w:val="none" w:sz="0" w:space="0" w:color="auto"/>
      </w:divBdr>
    </w:div>
    <w:div w:id="2091124235">
      <w:bodyDiv w:val="1"/>
      <w:marLeft w:val="0"/>
      <w:marRight w:val="0"/>
      <w:marTop w:val="0"/>
      <w:marBottom w:val="0"/>
      <w:divBdr>
        <w:top w:val="none" w:sz="0" w:space="0" w:color="auto"/>
        <w:left w:val="none" w:sz="0" w:space="0" w:color="auto"/>
        <w:bottom w:val="none" w:sz="0" w:space="0" w:color="auto"/>
        <w:right w:val="none" w:sz="0" w:space="0" w:color="auto"/>
      </w:divBdr>
    </w:div>
    <w:div w:id="214611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knoema.ru/atlas" TargetMode="Externa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http://turstat.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c.europa.eu/eurostat/web/tourism/overview" TargetMode="External"/><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wttc.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2.unwto.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gks.ru/wps/wcm/connect/rosstat_main/rosstat/ru/statistics/enterprise/retail/" TargetMode="External"/><Relationship Id="rId27" Type="http://schemas.openxmlformats.org/officeDocument/2006/relationships/image" Target="media/image14.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2241E-5B81-473D-AD22-8E59AAA6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38</Pages>
  <Words>8070</Words>
  <Characters>46003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2019-03-26T16:08:00Z</dcterms:created>
  <dcterms:modified xsi:type="dcterms:W3CDTF">2019-12-16T16:00:00Z</dcterms:modified>
</cp:coreProperties>
</file>