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B96" w:rsidRPr="00564B96" w:rsidRDefault="00564B96" w:rsidP="00564B96">
      <w:pPr>
        <w:numPr>
          <w:ilvl w:val="0"/>
          <w:numId w:val="1"/>
        </w:numPr>
        <w:shd w:val="clear" w:color="auto" w:fill="FFFFFF"/>
        <w:spacing w:after="0" w:line="270" w:lineRule="atLeast"/>
        <w:ind w:left="1230" w:right="795"/>
        <w:rPr>
          <w:rFonts w:ascii="Arial" w:eastAsia="Times New Roman" w:hAnsi="Arial" w:cs="Arial"/>
          <w:color w:val="000000"/>
          <w:sz w:val="20"/>
          <w:szCs w:val="20"/>
          <w:lang w:eastAsia="ru-RU"/>
        </w:rPr>
      </w:pPr>
      <w:r w:rsidRPr="00564B96">
        <w:rPr>
          <w:rFonts w:ascii="Arial" w:eastAsia="Times New Roman" w:hAnsi="Arial" w:cs="Arial"/>
          <w:color w:val="000000"/>
          <w:sz w:val="20"/>
          <w:szCs w:val="20"/>
          <w:lang w:eastAsia="ru-RU"/>
        </w:rPr>
        <w:t>Составлением и продажей туров занимаются туристско-экскурсионные организации — туристские бюро, бюро путешествий, тура гентства и т. д. С точки зрения вида предпринимательства на ту ристском рынке все туристско-экскурсионные организации можно подразделить на туристские агентства и туристских операторов. </w:t>
      </w:r>
      <w:r w:rsidRPr="00564B96">
        <w:rPr>
          <w:rFonts w:ascii="Arial" w:eastAsia="Times New Roman" w:hAnsi="Arial" w:cs="Arial"/>
          <w:color w:val="000000"/>
          <w:sz w:val="20"/>
          <w:szCs w:val="20"/>
          <w:lang w:eastAsia="ru-RU"/>
        </w:rPr>
        <w:br/>
      </w:r>
      <w:r w:rsidRPr="00564B96">
        <w:rPr>
          <w:rFonts w:ascii="Arial" w:eastAsia="Times New Roman" w:hAnsi="Arial" w:cs="Arial"/>
          <w:color w:val="000000"/>
          <w:sz w:val="20"/>
          <w:szCs w:val="20"/>
          <w:lang w:eastAsia="ru-RU"/>
        </w:rPr>
        <w:br/>
        <w:t>Термины «турагент» и «туроператор» определяют направление предпринимательской деятельности туристской фирмы или компа нии. </w:t>
      </w:r>
      <w:r w:rsidRPr="00564B96">
        <w:rPr>
          <w:rFonts w:ascii="Arial" w:eastAsia="Times New Roman" w:hAnsi="Arial" w:cs="Arial"/>
          <w:color w:val="000000"/>
          <w:sz w:val="20"/>
          <w:szCs w:val="20"/>
          <w:lang w:eastAsia="ru-RU"/>
        </w:rPr>
        <w:br/>
      </w:r>
      <w:r w:rsidRPr="00564B96">
        <w:rPr>
          <w:rFonts w:ascii="Arial" w:eastAsia="Times New Roman" w:hAnsi="Arial" w:cs="Arial"/>
          <w:color w:val="000000"/>
          <w:sz w:val="20"/>
          <w:szCs w:val="20"/>
          <w:lang w:eastAsia="ru-RU"/>
        </w:rPr>
        <w:br/>
        <w:t>Туроператоры занимаются комплектацией туристского про дукта, то есть формированием, продвижением и реализацией на бора услуг (тура). Туроператор (в некоторых странах его называ ют турорганизатором) производит дифференцированные турист ские продукты из составляющих услуг в соответствии с потребно стями и пожеланиями клиентов.</w:t>
      </w:r>
    </w:p>
    <w:p w:rsidR="00564B96" w:rsidRPr="00564B96" w:rsidRDefault="00564B96" w:rsidP="00564B96">
      <w:pPr>
        <w:numPr>
          <w:ilvl w:val="0"/>
          <w:numId w:val="1"/>
        </w:numPr>
        <w:shd w:val="clear" w:color="auto" w:fill="FFFFFF"/>
        <w:spacing w:after="0" w:line="270" w:lineRule="atLeast"/>
        <w:ind w:left="1230" w:right="795"/>
        <w:rPr>
          <w:rFonts w:ascii="Arial" w:eastAsia="Times New Roman" w:hAnsi="Arial" w:cs="Arial"/>
          <w:color w:val="000000"/>
          <w:sz w:val="20"/>
          <w:szCs w:val="20"/>
          <w:lang w:eastAsia="ru-RU"/>
        </w:rPr>
      </w:pPr>
      <w:r w:rsidRPr="00564B96">
        <w:rPr>
          <w:rFonts w:ascii="Arial" w:eastAsia="Times New Roman" w:hAnsi="Arial" w:cs="Arial"/>
          <w:color w:val="000000"/>
          <w:sz w:val="20"/>
          <w:szCs w:val="20"/>
          <w:lang w:eastAsia="ru-RU"/>
        </w:rPr>
        <w:t>Это часть</w:t>
      </w:r>
    </w:p>
    <w:p w:rsidR="00564B96" w:rsidRPr="00564B96" w:rsidRDefault="00564B96" w:rsidP="00564B96">
      <w:pPr>
        <w:numPr>
          <w:ilvl w:val="0"/>
          <w:numId w:val="1"/>
        </w:numPr>
        <w:shd w:val="clear" w:color="auto" w:fill="FFFFFF"/>
        <w:spacing w:after="0" w:line="270" w:lineRule="atLeast"/>
        <w:ind w:left="1230" w:right="795"/>
        <w:rPr>
          <w:rFonts w:ascii="Arial" w:eastAsia="Times New Roman" w:hAnsi="Arial" w:cs="Arial"/>
          <w:color w:val="000000"/>
          <w:sz w:val="20"/>
          <w:szCs w:val="20"/>
          <w:lang w:eastAsia="ru-RU"/>
        </w:rPr>
      </w:pPr>
      <w:r w:rsidRPr="00564B96">
        <w:rPr>
          <w:rFonts w:ascii="Arial" w:eastAsia="Times New Roman" w:hAnsi="Arial" w:cs="Arial"/>
          <w:color w:val="000000"/>
          <w:sz w:val="20"/>
          <w:szCs w:val="20"/>
          <w:lang w:eastAsia="ru-RU"/>
        </w:rPr>
        <w:t>В повседневной практике бывает трудно определить четкое разли чие между туроператором и турагентом, поскольку оба вида фирм могут решать сходные задачи. Конечно, туристское предприятие мо жет быть одновременно и турагентом, и туроператором. Например, фирма разрабатывает маршруты как туроператор и продает их ту ристам и другим агентствам. В то же время эта же фирма как ту рагент приобретает туры у других фирм и продает их туристам. </w:t>
      </w:r>
      <w:r w:rsidRPr="00564B96">
        <w:rPr>
          <w:rFonts w:ascii="Arial" w:eastAsia="Times New Roman" w:hAnsi="Arial" w:cs="Arial"/>
          <w:color w:val="000000"/>
          <w:sz w:val="20"/>
          <w:szCs w:val="20"/>
          <w:lang w:eastAsia="ru-RU"/>
        </w:rPr>
        <w:br/>
      </w:r>
      <w:r w:rsidRPr="00564B96">
        <w:rPr>
          <w:rFonts w:ascii="Arial" w:eastAsia="Times New Roman" w:hAnsi="Arial" w:cs="Arial"/>
          <w:color w:val="000000"/>
          <w:sz w:val="20"/>
          <w:szCs w:val="20"/>
          <w:lang w:eastAsia="ru-RU"/>
        </w:rPr>
        <w:br/>
        <w:t>Туроператоры выполняют ведущую роль в туризме, так как именно они (в отличие от турагентов) занимаются формировани ем основных и дополнительных услуг в единый туристский про дукт, который затем реализуют потребителю через агентскую сеть.</w:t>
      </w:r>
    </w:p>
    <w:p w:rsidR="00564B96" w:rsidRPr="00564B96" w:rsidRDefault="00564B96" w:rsidP="00564B96">
      <w:pPr>
        <w:numPr>
          <w:ilvl w:val="0"/>
          <w:numId w:val="1"/>
        </w:numPr>
        <w:shd w:val="clear" w:color="auto" w:fill="FFFFFF"/>
        <w:spacing w:after="0" w:line="270" w:lineRule="atLeast"/>
        <w:ind w:left="1230" w:right="795"/>
        <w:rPr>
          <w:rFonts w:ascii="Arial" w:eastAsia="Times New Roman" w:hAnsi="Arial" w:cs="Arial"/>
          <w:color w:val="000000"/>
          <w:sz w:val="20"/>
          <w:szCs w:val="20"/>
          <w:lang w:eastAsia="ru-RU"/>
        </w:rPr>
      </w:pPr>
      <w:r w:rsidRPr="00564B96">
        <w:rPr>
          <w:rFonts w:ascii="Arial" w:eastAsia="Times New Roman" w:hAnsi="Arial" w:cs="Arial"/>
          <w:color w:val="000000"/>
          <w:sz w:val="20"/>
          <w:szCs w:val="20"/>
          <w:lang w:eastAsia="ru-RU"/>
        </w:rPr>
        <w:t>По виду деятельности различают: </w:t>
      </w:r>
      <w:r w:rsidRPr="00564B96">
        <w:rPr>
          <w:rFonts w:ascii="Arial" w:eastAsia="Times New Roman" w:hAnsi="Arial" w:cs="Arial"/>
          <w:color w:val="000000"/>
          <w:sz w:val="20"/>
          <w:szCs w:val="20"/>
          <w:lang w:eastAsia="ru-RU"/>
        </w:rPr>
        <w:br/>
      </w:r>
      <w:r w:rsidRPr="00564B96">
        <w:rPr>
          <w:rFonts w:ascii="Arial" w:eastAsia="Times New Roman" w:hAnsi="Arial" w:cs="Arial"/>
          <w:color w:val="000000"/>
          <w:sz w:val="20"/>
          <w:szCs w:val="20"/>
          <w:lang w:eastAsia="ru-RU"/>
        </w:rPr>
        <w:br/>
        <w:t>операторов массового рынка, продающих большое число турпакетов, в которых часто используются чартерные авиарейсы в определенные места назначения (главным образом в места назна чения массового туризма); </w:t>
      </w:r>
      <w:r w:rsidRPr="00564B96">
        <w:rPr>
          <w:rFonts w:ascii="Arial" w:eastAsia="Times New Roman" w:hAnsi="Arial" w:cs="Arial"/>
          <w:color w:val="000000"/>
          <w:sz w:val="20"/>
          <w:szCs w:val="20"/>
          <w:lang w:eastAsia="ru-RU"/>
        </w:rPr>
        <w:br/>
      </w:r>
      <w:r w:rsidRPr="00564B96">
        <w:rPr>
          <w:rFonts w:ascii="Arial" w:eastAsia="Times New Roman" w:hAnsi="Arial" w:cs="Arial"/>
          <w:color w:val="000000"/>
          <w:sz w:val="20"/>
          <w:szCs w:val="20"/>
          <w:lang w:eastAsia="ru-RU"/>
        </w:rPr>
        <w:br/>
        <w:t>специализированных операторов, которые специализиру ются на определенном продукте или сегменте рынка (на опреде ленной стране, на определенном виде туризма и т. д.). В свою очередь, специализированные операторы подразделяются на туро ператоров: </w:t>
      </w:r>
      <w:r w:rsidRPr="00564B96">
        <w:rPr>
          <w:rFonts w:ascii="Arial" w:eastAsia="Times New Roman" w:hAnsi="Arial" w:cs="Arial"/>
          <w:color w:val="000000"/>
          <w:sz w:val="20"/>
          <w:szCs w:val="20"/>
          <w:lang w:eastAsia="ru-RU"/>
        </w:rPr>
        <w:br/>
      </w:r>
      <w:r w:rsidRPr="00564B96">
        <w:rPr>
          <w:rFonts w:ascii="Arial" w:eastAsia="Times New Roman" w:hAnsi="Arial" w:cs="Arial"/>
          <w:color w:val="000000"/>
          <w:sz w:val="20"/>
          <w:szCs w:val="20"/>
          <w:lang w:eastAsia="ru-RU"/>
        </w:rPr>
        <w:br/>
        <w:t>а) специального интереса (например, спортивно-приключенческий туризм, организация сафари в Африке и др.); </w:t>
      </w:r>
      <w:r w:rsidRPr="00564B96">
        <w:rPr>
          <w:rFonts w:ascii="Arial" w:eastAsia="Times New Roman" w:hAnsi="Arial" w:cs="Arial"/>
          <w:color w:val="000000"/>
          <w:sz w:val="20"/>
          <w:szCs w:val="20"/>
          <w:lang w:eastAsia="ru-RU"/>
        </w:rPr>
        <w:br/>
      </w:r>
      <w:r w:rsidRPr="00564B96">
        <w:rPr>
          <w:rFonts w:ascii="Arial" w:eastAsia="Times New Roman" w:hAnsi="Arial" w:cs="Arial"/>
          <w:color w:val="000000"/>
          <w:sz w:val="20"/>
          <w:szCs w:val="20"/>
          <w:lang w:eastAsia="ru-RU"/>
        </w:rPr>
        <w:br/>
        <w:t>б) специального места назначения (например, Англия, Франция и т. д.); </w:t>
      </w:r>
      <w:r w:rsidRPr="00564B96">
        <w:rPr>
          <w:rFonts w:ascii="Arial" w:eastAsia="Times New Roman" w:hAnsi="Arial" w:cs="Arial"/>
          <w:color w:val="000000"/>
          <w:sz w:val="20"/>
          <w:szCs w:val="20"/>
          <w:lang w:eastAsia="ru-RU"/>
        </w:rPr>
        <w:br/>
      </w:r>
      <w:r w:rsidRPr="00564B96">
        <w:rPr>
          <w:rFonts w:ascii="Arial" w:eastAsia="Times New Roman" w:hAnsi="Arial" w:cs="Arial"/>
          <w:color w:val="000000"/>
          <w:sz w:val="20"/>
          <w:szCs w:val="20"/>
          <w:lang w:eastAsia="ru-RU"/>
        </w:rPr>
        <w:br/>
        <w:t>в) определенной клиентуры (молодежные, бизнес-туры, семейные туры); </w:t>
      </w:r>
      <w:r w:rsidRPr="00564B96">
        <w:rPr>
          <w:rFonts w:ascii="Arial" w:eastAsia="Times New Roman" w:hAnsi="Arial" w:cs="Arial"/>
          <w:color w:val="000000"/>
          <w:sz w:val="20"/>
          <w:szCs w:val="20"/>
          <w:lang w:eastAsia="ru-RU"/>
        </w:rPr>
        <w:br/>
      </w:r>
      <w:r w:rsidRPr="00564B96">
        <w:rPr>
          <w:rFonts w:ascii="Arial" w:eastAsia="Times New Roman" w:hAnsi="Arial" w:cs="Arial"/>
          <w:color w:val="000000"/>
          <w:sz w:val="20"/>
          <w:szCs w:val="20"/>
          <w:lang w:eastAsia="ru-RU"/>
        </w:rPr>
        <w:br/>
        <w:t>г) специальных мест размещения (например, дома отдыха, турбазы и т. </w:t>
      </w:r>
      <w:r w:rsidRPr="00564B96">
        <w:rPr>
          <w:rFonts w:ascii="Arial" w:eastAsia="Times New Roman" w:hAnsi="Arial" w:cs="Arial"/>
          <w:color w:val="000000"/>
          <w:sz w:val="20"/>
          <w:szCs w:val="20"/>
          <w:lang w:eastAsia="ru-RU"/>
        </w:rPr>
        <w:br/>
      </w:r>
      <w:r w:rsidRPr="00564B96">
        <w:rPr>
          <w:rFonts w:ascii="Arial" w:eastAsia="Times New Roman" w:hAnsi="Arial" w:cs="Arial"/>
          <w:color w:val="000000"/>
          <w:sz w:val="20"/>
          <w:szCs w:val="20"/>
          <w:lang w:eastAsia="ru-RU"/>
        </w:rPr>
        <w:br/>
        <w:t>д) использующих определенный вид транспорта (авиационный </w:t>
      </w:r>
      <w:r w:rsidRPr="00564B96">
        <w:rPr>
          <w:rFonts w:ascii="Arial" w:eastAsia="Times New Roman" w:hAnsi="Arial" w:cs="Arial"/>
          <w:color w:val="000000"/>
          <w:sz w:val="20"/>
          <w:szCs w:val="20"/>
          <w:lang w:eastAsia="ru-RU"/>
        </w:rPr>
        <w:br/>
        <w:t>транспорт, теплоходы, поезда, автобусы). </w:t>
      </w:r>
      <w:r w:rsidRPr="00564B96">
        <w:rPr>
          <w:rFonts w:ascii="Arial" w:eastAsia="Times New Roman" w:hAnsi="Arial" w:cs="Arial"/>
          <w:color w:val="000000"/>
          <w:sz w:val="20"/>
          <w:szCs w:val="20"/>
          <w:lang w:eastAsia="ru-RU"/>
        </w:rPr>
        <w:br/>
      </w:r>
      <w:r w:rsidRPr="00564B96">
        <w:rPr>
          <w:rFonts w:ascii="Arial" w:eastAsia="Times New Roman" w:hAnsi="Arial" w:cs="Arial"/>
          <w:color w:val="000000"/>
          <w:sz w:val="20"/>
          <w:szCs w:val="20"/>
          <w:lang w:eastAsia="ru-RU"/>
        </w:rPr>
        <w:br/>
        <w:t>По месту деятельности различают: </w:t>
      </w:r>
      <w:r w:rsidRPr="00564B96">
        <w:rPr>
          <w:rFonts w:ascii="Arial" w:eastAsia="Times New Roman" w:hAnsi="Arial" w:cs="Arial"/>
          <w:color w:val="000000"/>
          <w:sz w:val="20"/>
          <w:szCs w:val="20"/>
          <w:lang w:eastAsia="ru-RU"/>
        </w:rPr>
        <w:br/>
      </w:r>
      <w:r w:rsidRPr="00564B96">
        <w:rPr>
          <w:rFonts w:ascii="Arial" w:eastAsia="Times New Roman" w:hAnsi="Arial" w:cs="Arial"/>
          <w:color w:val="000000"/>
          <w:sz w:val="20"/>
          <w:szCs w:val="20"/>
          <w:lang w:eastAsia="ru-RU"/>
        </w:rPr>
        <w:br/>
        <w:t xml:space="preserve">местных (внутренних) операторов, ориентирующих турпакеты в пределах </w:t>
      </w:r>
      <w:r w:rsidRPr="00564B96">
        <w:rPr>
          <w:rFonts w:ascii="Arial" w:eastAsia="Times New Roman" w:hAnsi="Arial" w:cs="Arial"/>
          <w:color w:val="000000"/>
          <w:sz w:val="20"/>
          <w:szCs w:val="20"/>
          <w:lang w:eastAsia="ru-RU"/>
        </w:rPr>
        <w:lastRenderedPageBreak/>
        <w:t>страны происхождения; </w:t>
      </w:r>
      <w:r w:rsidRPr="00564B96">
        <w:rPr>
          <w:rFonts w:ascii="Arial" w:eastAsia="Times New Roman" w:hAnsi="Arial" w:cs="Arial"/>
          <w:color w:val="000000"/>
          <w:sz w:val="20"/>
          <w:szCs w:val="20"/>
          <w:lang w:eastAsia="ru-RU"/>
        </w:rPr>
        <w:br/>
      </w:r>
      <w:r w:rsidRPr="00564B96">
        <w:rPr>
          <w:rFonts w:ascii="Arial" w:eastAsia="Times New Roman" w:hAnsi="Arial" w:cs="Arial"/>
          <w:color w:val="000000"/>
          <w:sz w:val="20"/>
          <w:szCs w:val="20"/>
          <w:lang w:eastAsia="ru-RU"/>
        </w:rPr>
        <w:br/>
        <w:t>выездных операторов, ориентирующих турпакеты на зару бежные страны; </w:t>
      </w:r>
      <w:r w:rsidRPr="00564B96">
        <w:rPr>
          <w:rFonts w:ascii="Arial" w:eastAsia="Times New Roman" w:hAnsi="Arial" w:cs="Arial"/>
          <w:color w:val="000000"/>
          <w:sz w:val="20"/>
          <w:szCs w:val="20"/>
          <w:lang w:eastAsia="ru-RU"/>
        </w:rPr>
        <w:br/>
      </w:r>
      <w:r w:rsidRPr="00564B96">
        <w:rPr>
          <w:rFonts w:ascii="Arial" w:eastAsia="Times New Roman" w:hAnsi="Arial" w:cs="Arial"/>
          <w:color w:val="000000"/>
          <w:sz w:val="20"/>
          <w:szCs w:val="20"/>
          <w:lang w:eastAsia="ru-RU"/>
        </w:rPr>
        <w:br/>
        <w:t>операторов на приеме, базирующихся в месте назначения (стране назначения) и обслуживающих прибывающих иностран ных туристов в пользу других операторов и агентов.Кроме того, в более общем смысле туроперейтинга принято разделять туроператоров на инициативных и рецептивных. </w:t>
      </w:r>
      <w:r w:rsidRPr="00564B96">
        <w:rPr>
          <w:rFonts w:ascii="Arial" w:eastAsia="Times New Roman" w:hAnsi="Arial" w:cs="Arial"/>
          <w:color w:val="000000"/>
          <w:sz w:val="20"/>
          <w:szCs w:val="20"/>
          <w:lang w:eastAsia="ru-RU"/>
        </w:rPr>
        <w:br/>
      </w:r>
      <w:r w:rsidRPr="00564B96">
        <w:rPr>
          <w:rFonts w:ascii="Arial" w:eastAsia="Times New Roman" w:hAnsi="Arial" w:cs="Arial"/>
          <w:color w:val="000000"/>
          <w:sz w:val="20"/>
          <w:szCs w:val="20"/>
          <w:lang w:eastAsia="ru-RU"/>
        </w:rPr>
        <w:br/>
        <w:t>Инициативные туроператоры — это операторы, отправ ляющие туристов за рубеж или в другие регионы по договоренно сти с принимающими (рецептивными) операторами или напрямую с туристскими предприятиями. Отличием их от туристских агентств, занимающихся исключительно продажей чужих туров, является то, что они занимаются комплектацией туристского продукта, состоящего (по нормам Всемирной туристской организа ции) из не менее чем трех услуг: размещение, транспортировка туристов и любая другая услуга, не связанная с первыми двумя.</w:t>
      </w:r>
    </w:p>
    <w:p w:rsidR="005211F1" w:rsidRDefault="005211F1">
      <w:bookmarkStart w:id="0" w:name="_GoBack"/>
      <w:bookmarkEnd w:id="0"/>
    </w:p>
    <w:sectPr w:rsidR="005211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A1C49"/>
    <w:multiLevelType w:val="multilevel"/>
    <w:tmpl w:val="A4A84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E3B"/>
    <w:rsid w:val="005211F1"/>
    <w:rsid w:val="00564B96"/>
    <w:rsid w:val="00D42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BD1351-3A3D-4094-B039-CF7EEDC03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118449">
      <w:bodyDiv w:val="1"/>
      <w:marLeft w:val="0"/>
      <w:marRight w:val="0"/>
      <w:marTop w:val="0"/>
      <w:marBottom w:val="0"/>
      <w:divBdr>
        <w:top w:val="none" w:sz="0" w:space="0" w:color="auto"/>
        <w:left w:val="none" w:sz="0" w:space="0" w:color="auto"/>
        <w:bottom w:val="none" w:sz="0" w:space="0" w:color="auto"/>
        <w:right w:val="none" w:sz="0" w:space="0" w:color="auto"/>
      </w:divBdr>
      <w:divsChild>
        <w:div w:id="1574437321">
          <w:marLeft w:val="1170"/>
          <w:marRight w:val="735"/>
          <w:marTop w:val="0"/>
          <w:marBottom w:val="0"/>
          <w:divBdr>
            <w:top w:val="none" w:sz="0" w:space="0" w:color="auto"/>
            <w:left w:val="none" w:sz="0" w:space="0" w:color="auto"/>
            <w:bottom w:val="none" w:sz="0" w:space="0" w:color="auto"/>
            <w:right w:val="none" w:sz="0" w:space="0" w:color="auto"/>
          </w:divBdr>
        </w:div>
        <w:div w:id="296686897">
          <w:marLeft w:val="1170"/>
          <w:marRight w:val="735"/>
          <w:marTop w:val="0"/>
          <w:marBottom w:val="0"/>
          <w:divBdr>
            <w:top w:val="none" w:sz="0" w:space="0" w:color="auto"/>
            <w:left w:val="none" w:sz="0" w:space="0" w:color="auto"/>
            <w:bottom w:val="none" w:sz="0" w:space="0" w:color="auto"/>
            <w:right w:val="none" w:sz="0" w:space="0" w:color="auto"/>
          </w:divBdr>
        </w:div>
        <w:div w:id="255872150">
          <w:marLeft w:val="1170"/>
          <w:marRight w:val="735"/>
          <w:marTop w:val="0"/>
          <w:marBottom w:val="0"/>
          <w:divBdr>
            <w:top w:val="none" w:sz="0" w:space="0" w:color="auto"/>
            <w:left w:val="none" w:sz="0" w:space="0" w:color="auto"/>
            <w:bottom w:val="none" w:sz="0" w:space="0" w:color="auto"/>
            <w:right w:val="none" w:sz="0" w:space="0" w:color="auto"/>
          </w:divBdr>
        </w:div>
        <w:div w:id="1116174075">
          <w:marLeft w:val="1170"/>
          <w:marRight w:val="73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2850</Characters>
  <Application>Microsoft Office Word</Application>
  <DocSecurity>0</DocSecurity>
  <Lines>23</Lines>
  <Paragraphs>6</Paragraphs>
  <ScaleCrop>false</ScaleCrop>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Геннадий</dc:creator>
  <cp:keywords/>
  <dc:description/>
  <cp:lastModifiedBy>Геннадий</cp:lastModifiedBy>
  <cp:revision>2</cp:revision>
  <dcterms:created xsi:type="dcterms:W3CDTF">2018-11-10T15:48:00Z</dcterms:created>
  <dcterms:modified xsi:type="dcterms:W3CDTF">2018-11-10T15:48:00Z</dcterms:modified>
</cp:coreProperties>
</file>