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9BF" w:rsidRPr="00C57FE1" w:rsidRDefault="00CD319B">
      <w:pPr>
        <w:rPr>
          <w:rFonts w:ascii="Calibri" w:hAnsi="Calibri"/>
        </w:rPr>
      </w:pPr>
      <w:r w:rsidRPr="00C57FE1">
        <w:rPr>
          <w:rFonts w:ascii="Calibri" w:hAnsi="Calibri"/>
        </w:rPr>
        <w:t>1 слайд</w:t>
      </w:r>
    </w:p>
    <w:p w:rsidR="00CD319B" w:rsidRPr="00C57FE1" w:rsidRDefault="00CD319B" w:rsidP="00CD319B">
      <w:pPr>
        <w:rPr>
          <w:rFonts w:ascii="Calibri" w:hAnsi="Calibri"/>
        </w:rPr>
      </w:pPr>
      <w:r w:rsidRPr="00C57FE1">
        <w:rPr>
          <w:rFonts w:ascii="Calibri" w:hAnsi="Calibri"/>
        </w:rPr>
        <w:t>Экскурсионная деятельность является одним из основных компонентов индустрии туризма. Экскурсионные услуги входят в перечень дополнительных услуг, оказываемых средствами размещения. Следует отметить, что экскурсионные услуги оказываются большинством гостиничных предприятий, независи</w:t>
      </w:r>
      <w:r w:rsidRPr="00C57FE1">
        <w:rPr>
          <w:rFonts w:ascii="Calibri" w:hAnsi="Calibri"/>
        </w:rPr>
        <w:t xml:space="preserve">мо от их категории и репутации. </w:t>
      </w:r>
      <w:r w:rsidRPr="00C57FE1">
        <w:rPr>
          <w:rFonts w:ascii="Calibri" w:hAnsi="Calibri"/>
        </w:rPr>
        <w:t>При ряде гостиниц есть собственные экскурсионные бюро и специализированные отделы.</w:t>
      </w:r>
    </w:p>
    <w:p w:rsidR="00CD319B" w:rsidRPr="00C57FE1" w:rsidRDefault="00CD319B" w:rsidP="00CD319B">
      <w:pPr>
        <w:rPr>
          <w:rFonts w:ascii="Calibri" w:hAnsi="Calibri"/>
        </w:rPr>
      </w:pPr>
      <w:r w:rsidRPr="00C57FE1">
        <w:rPr>
          <w:rFonts w:ascii="Calibri" w:hAnsi="Calibri"/>
        </w:rPr>
        <w:t>Слайд 2</w:t>
      </w:r>
    </w:p>
    <w:p w:rsidR="00CD319B" w:rsidRPr="00C57FE1" w:rsidRDefault="00CD319B" w:rsidP="00CD319B">
      <w:pPr>
        <w:rPr>
          <w:rFonts w:ascii="Calibri" w:hAnsi="Calibri"/>
        </w:rPr>
      </w:pPr>
      <w:r w:rsidRPr="00C57FE1">
        <w:rPr>
          <w:rFonts w:ascii="Calibri" w:hAnsi="Calibri"/>
        </w:rPr>
        <w:t>В деятельности туристско-экскурсионных фирм наблюдаются существенные различия, которые обусловливаются их специализацией, объемом и характером операций, отношением к потребителям и исполнителям услуг. Для принимающих фирм характерна связь с организациями туристской индустрии, которые являются исполнителями услуг для приезжающих туристов и экскурсантов (музеи, транспортные компании, предприятия питания и др.), и с турфирмами - поставщиками туристов и экскурсантов. Для принимающих турфирм также характерно предоставление туристско-экскурсионных услуг местным жителям.</w:t>
      </w:r>
    </w:p>
    <w:p w:rsidR="00CD319B" w:rsidRPr="00C57FE1" w:rsidRDefault="00CD319B" w:rsidP="00CD319B">
      <w:pPr>
        <w:rPr>
          <w:rFonts w:ascii="Calibri" w:hAnsi="Calibri"/>
        </w:rPr>
      </w:pPr>
      <w:r w:rsidRPr="00C57FE1">
        <w:rPr>
          <w:rFonts w:ascii="Calibri" w:hAnsi="Calibri"/>
        </w:rPr>
        <w:t>Слайд 3</w:t>
      </w:r>
    </w:p>
    <w:p w:rsidR="00CD319B" w:rsidRPr="00C57FE1" w:rsidRDefault="00CD319B" w:rsidP="00CD319B">
      <w:pPr>
        <w:rPr>
          <w:rFonts w:ascii="Calibri" w:hAnsi="Calibri"/>
        </w:rPr>
      </w:pPr>
      <w:r w:rsidRPr="00C57FE1">
        <w:rPr>
          <w:rFonts w:ascii="Calibri" w:hAnsi="Calibri"/>
        </w:rPr>
        <w:t xml:space="preserve">Итак, </w:t>
      </w:r>
      <w:bookmarkStart w:id="0" w:name="_GoBack"/>
      <w:r w:rsidRPr="00C57FE1">
        <w:rPr>
          <w:rFonts w:ascii="Calibri" w:hAnsi="Calibri"/>
        </w:rPr>
        <w:t xml:space="preserve">экскурсионное предприятие использует в своей работе различные формы </w:t>
      </w:r>
      <w:proofErr w:type="gramStart"/>
      <w:r w:rsidRPr="00C57FE1">
        <w:rPr>
          <w:rFonts w:ascii="Calibri" w:hAnsi="Calibri"/>
        </w:rPr>
        <w:t>обслуживания :</w:t>
      </w:r>
      <w:bookmarkEnd w:id="0"/>
      <w:proofErr w:type="gramEnd"/>
    </w:p>
    <w:p w:rsidR="00CD319B" w:rsidRPr="00C57FE1" w:rsidRDefault="00CD319B" w:rsidP="00CD319B">
      <w:pPr>
        <w:rPr>
          <w:rFonts w:ascii="Calibri" w:hAnsi="Calibri"/>
        </w:rPr>
      </w:pPr>
      <w:r w:rsidRPr="00C57FE1">
        <w:rPr>
          <w:rFonts w:ascii="Calibri" w:hAnsi="Calibri"/>
        </w:rPr>
        <w:t xml:space="preserve">1. Экскурсия как отдельная услуга: обзорные и тематические экскурсии, пешеходные с использованием различных видов транспорта, производственные экскурсии, экскурсии в музеи, на выставки, в заповедники, в заказники. Отличает экскурсию: наличие темы, квалифицированного руководителя - экскурсовода, экскурсионной группы; показ экскурсионных объектов; движение участников; продолжительность от одного часа до суток. 2. Экскурсия в составе тура, маршрута выходного дня, которая является составной частью предлагаемого тура. 3. Организация экскурсий, культурно-зрелищных услуг. 4. Оказание услуг гидов-экскурсоводов, экскурсоводов, </w:t>
      </w:r>
      <w:proofErr w:type="spellStart"/>
      <w:r w:rsidRPr="00C57FE1">
        <w:rPr>
          <w:rFonts w:ascii="Calibri" w:hAnsi="Calibri"/>
        </w:rPr>
        <w:t>турлидеров</w:t>
      </w:r>
      <w:proofErr w:type="spellEnd"/>
      <w:r w:rsidRPr="00C57FE1">
        <w:rPr>
          <w:rFonts w:ascii="Calibri" w:hAnsi="Calibri"/>
        </w:rPr>
        <w:t xml:space="preserve">, организаторов экскурсий. 5. Путевая экскурсионная информация. Данная услуга предлагается на длительных </w:t>
      </w:r>
      <w:proofErr w:type="spellStart"/>
      <w:r w:rsidRPr="00C57FE1">
        <w:rPr>
          <w:rFonts w:ascii="Calibri" w:hAnsi="Calibri"/>
        </w:rPr>
        <w:t>внутримаршрутных</w:t>
      </w:r>
      <w:proofErr w:type="spellEnd"/>
      <w:r w:rsidRPr="00C57FE1">
        <w:rPr>
          <w:rFonts w:ascii="Calibri" w:hAnsi="Calibri"/>
        </w:rPr>
        <w:t xml:space="preserve"> перевозках. Экскурсовод или </w:t>
      </w:r>
      <w:proofErr w:type="spellStart"/>
      <w:r w:rsidRPr="00C57FE1">
        <w:rPr>
          <w:rFonts w:ascii="Calibri" w:hAnsi="Calibri"/>
        </w:rPr>
        <w:t>турлидер</w:t>
      </w:r>
      <w:proofErr w:type="spellEnd"/>
      <w:r w:rsidRPr="00C57FE1">
        <w:rPr>
          <w:rFonts w:ascii="Calibri" w:hAnsi="Calibri"/>
        </w:rPr>
        <w:t xml:space="preserve"> дает краткую информацию (в виде экскурсионной справки) по экскурсионным объектам, расположенным на пути следования группы.</w:t>
      </w:r>
    </w:p>
    <w:p w:rsidR="00CD319B" w:rsidRPr="00C57FE1" w:rsidRDefault="00CD319B" w:rsidP="00CD319B">
      <w:pPr>
        <w:rPr>
          <w:rFonts w:ascii="Calibri" w:hAnsi="Calibri"/>
        </w:rPr>
      </w:pPr>
      <w:r w:rsidRPr="00C57FE1">
        <w:rPr>
          <w:rFonts w:ascii="Calibri" w:hAnsi="Calibri"/>
        </w:rPr>
        <w:t>Слайд 4</w:t>
      </w:r>
    </w:p>
    <w:p w:rsidR="00CD319B" w:rsidRPr="00C57FE1" w:rsidRDefault="00CD319B" w:rsidP="00CD319B">
      <w:pPr>
        <w:rPr>
          <w:rFonts w:ascii="Calibri" w:hAnsi="Calibri"/>
        </w:rPr>
      </w:pPr>
      <w:r w:rsidRPr="00C57FE1">
        <w:rPr>
          <w:rFonts w:ascii="Calibri" w:hAnsi="Calibri"/>
        </w:rPr>
        <w:t>Экскурсионные компании или бюро обычно организуют экскурсионное обслуживание туристов в местах их временного пребывания. Следует сказать, что экскурсионная программа обслуживания - это план экскурсионных мероприятий, реализуемых для удовлетворения конкретных или специализированных познавательных запросов и интересов местного населения, туристов или экскурсантов в зависимости от целей их пребывания. Комплекс услуг, входящих в состав программы, является продуктом экскурсионной фирмы (или экскурсионного отдела туристской фирмы).</w:t>
      </w:r>
    </w:p>
    <w:p w:rsidR="00C57FE1" w:rsidRPr="00C57FE1" w:rsidRDefault="00C57FE1" w:rsidP="00C57FE1">
      <w:pPr>
        <w:pStyle w:val="a4"/>
        <w:shd w:val="clear" w:color="auto" w:fill="FFFFFF"/>
        <w:spacing w:before="120" w:beforeAutospacing="0" w:after="120" w:afterAutospacing="0"/>
        <w:ind w:left="120" w:right="450"/>
        <w:rPr>
          <w:rFonts w:ascii="Calibri" w:hAnsi="Calibri"/>
          <w:sz w:val="22"/>
          <w:szCs w:val="22"/>
        </w:rPr>
      </w:pPr>
      <w:r w:rsidRPr="00C57FE1">
        <w:rPr>
          <w:rFonts w:ascii="Calibri" w:hAnsi="Calibri"/>
          <w:sz w:val="22"/>
          <w:szCs w:val="22"/>
        </w:rPr>
        <w:t>Задача программы экскурсионного обслуживания подразумевает достижение целей, которые бывают:</w:t>
      </w:r>
    </w:p>
    <w:p w:rsidR="00C57FE1" w:rsidRPr="00C57FE1" w:rsidRDefault="00C57FE1" w:rsidP="00C57FE1">
      <w:pPr>
        <w:pStyle w:val="a4"/>
        <w:numPr>
          <w:ilvl w:val="0"/>
          <w:numId w:val="5"/>
        </w:numPr>
        <w:shd w:val="clear" w:color="auto" w:fill="FFFFFF"/>
        <w:spacing w:before="120" w:beforeAutospacing="0" w:after="120" w:afterAutospacing="0"/>
        <w:ind w:right="450"/>
        <w:rPr>
          <w:rFonts w:ascii="Calibri" w:hAnsi="Calibri"/>
          <w:sz w:val="22"/>
          <w:szCs w:val="22"/>
        </w:rPr>
      </w:pPr>
      <w:r w:rsidRPr="00C57FE1">
        <w:rPr>
          <w:rFonts w:ascii="Calibri" w:hAnsi="Calibri"/>
          <w:sz w:val="22"/>
          <w:szCs w:val="22"/>
        </w:rPr>
        <w:t>познавательными (историческая, архитектурно-градостроительная, литературная, искусствоведческая, природоведческая тематика);</w:t>
      </w:r>
    </w:p>
    <w:p w:rsidR="00C57FE1" w:rsidRPr="00C57FE1" w:rsidRDefault="00C57FE1" w:rsidP="00C57FE1">
      <w:pPr>
        <w:pStyle w:val="a4"/>
        <w:numPr>
          <w:ilvl w:val="0"/>
          <w:numId w:val="5"/>
        </w:numPr>
        <w:shd w:val="clear" w:color="auto" w:fill="FFFFFF"/>
        <w:spacing w:before="120" w:beforeAutospacing="0" w:after="120" w:afterAutospacing="0"/>
        <w:ind w:right="450"/>
        <w:rPr>
          <w:rFonts w:ascii="Calibri" w:hAnsi="Calibri"/>
          <w:sz w:val="22"/>
          <w:szCs w:val="22"/>
        </w:rPr>
      </w:pPr>
      <w:r w:rsidRPr="00C57FE1">
        <w:rPr>
          <w:rFonts w:ascii="Calibri" w:hAnsi="Calibri"/>
          <w:sz w:val="22"/>
          <w:szCs w:val="22"/>
        </w:rPr>
        <w:t>развлекательными (отдых, спорт);</w:t>
      </w:r>
    </w:p>
    <w:p w:rsidR="00C57FE1" w:rsidRPr="00C57FE1" w:rsidRDefault="00C57FE1" w:rsidP="00C57FE1">
      <w:pPr>
        <w:pStyle w:val="a4"/>
        <w:numPr>
          <w:ilvl w:val="0"/>
          <w:numId w:val="5"/>
        </w:numPr>
        <w:shd w:val="clear" w:color="auto" w:fill="FFFFFF"/>
        <w:spacing w:before="120" w:beforeAutospacing="0" w:after="120" w:afterAutospacing="0"/>
        <w:ind w:right="450"/>
        <w:rPr>
          <w:rFonts w:ascii="Calibri" w:hAnsi="Calibri"/>
          <w:sz w:val="22"/>
          <w:szCs w:val="22"/>
        </w:rPr>
      </w:pPr>
      <w:r w:rsidRPr="00C57FE1">
        <w:rPr>
          <w:rFonts w:ascii="Calibri" w:hAnsi="Calibri"/>
          <w:sz w:val="22"/>
          <w:szCs w:val="22"/>
        </w:rPr>
        <w:t>профессиональными (деловые, бизнес-туры, участие в выставках, ярмарках и др.);</w:t>
      </w:r>
    </w:p>
    <w:p w:rsidR="00C57FE1" w:rsidRPr="00C57FE1" w:rsidRDefault="00C57FE1" w:rsidP="00C57FE1">
      <w:pPr>
        <w:pStyle w:val="a4"/>
        <w:numPr>
          <w:ilvl w:val="0"/>
          <w:numId w:val="5"/>
        </w:numPr>
        <w:shd w:val="clear" w:color="auto" w:fill="FFFFFF"/>
        <w:spacing w:before="120" w:beforeAutospacing="0" w:after="120" w:afterAutospacing="0"/>
        <w:ind w:right="450"/>
        <w:rPr>
          <w:rFonts w:ascii="Calibri" w:hAnsi="Calibri"/>
          <w:sz w:val="22"/>
          <w:szCs w:val="22"/>
        </w:rPr>
      </w:pPr>
      <w:r w:rsidRPr="00C57FE1">
        <w:rPr>
          <w:rFonts w:ascii="Calibri" w:hAnsi="Calibri"/>
          <w:sz w:val="22"/>
          <w:szCs w:val="22"/>
        </w:rPr>
        <w:t>прочими (паломничество, хобби, обучение, повышение квалификации и др.).</w:t>
      </w:r>
    </w:p>
    <w:p w:rsidR="00C57FE1" w:rsidRPr="00C57FE1" w:rsidRDefault="00C57FE1" w:rsidP="00C57FE1">
      <w:pPr>
        <w:pStyle w:val="a4"/>
        <w:numPr>
          <w:ilvl w:val="0"/>
          <w:numId w:val="5"/>
        </w:numPr>
        <w:shd w:val="clear" w:color="auto" w:fill="FFFFFF"/>
        <w:spacing w:before="120" w:beforeAutospacing="0" w:after="120" w:afterAutospacing="0"/>
        <w:ind w:right="450"/>
        <w:rPr>
          <w:rFonts w:ascii="Calibri" w:hAnsi="Calibri"/>
          <w:sz w:val="22"/>
          <w:szCs w:val="22"/>
        </w:rPr>
      </w:pPr>
      <w:r w:rsidRPr="00C57FE1">
        <w:rPr>
          <w:rFonts w:ascii="Calibri" w:hAnsi="Calibri"/>
          <w:sz w:val="22"/>
          <w:szCs w:val="22"/>
        </w:rPr>
        <w:t>Выделяют ряд этапов разработки экскурсионных услуг:</w:t>
      </w:r>
    </w:p>
    <w:p w:rsidR="00C57FE1" w:rsidRPr="00C57FE1" w:rsidRDefault="00C57FE1" w:rsidP="00C57FE1">
      <w:pPr>
        <w:pStyle w:val="a4"/>
        <w:numPr>
          <w:ilvl w:val="0"/>
          <w:numId w:val="5"/>
        </w:numPr>
        <w:shd w:val="clear" w:color="auto" w:fill="FFFFFF"/>
        <w:spacing w:before="120" w:beforeAutospacing="0" w:after="120" w:afterAutospacing="0"/>
        <w:ind w:right="450"/>
        <w:rPr>
          <w:rFonts w:ascii="Calibri" w:hAnsi="Calibri"/>
          <w:sz w:val="22"/>
          <w:szCs w:val="22"/>
        </w:rPr>
      </w:pPr>
      <w:r w:rsidRPr="00C57FE1">
        <w:rPr>
          <w:rFonts w:ascii="Calibri" w:hAnsi="Calibri"/>
          <w:sz w:val="22"/>
          <w:szCs w:val="22"/>
        </w:rPr>
        <w:t>определение целей и задач экскурсии;</w:t>
      </w:r>
    </w:p>
    <w:p w:rsidR="00C57FE1" w:rsidRPr="00C57FE1" w:rsidRDefault="00C57FE1" w:rsidP="00C57FE1">
      <w:pPr>
        <w:pStyle w:val="a4"/>
        <w:numPr>
          <w:ilvl w:val="0"/>
          <w:numId w:val="5"/>
        </w:numPr>
        <w:shd w:val="clear" w:color="auto" w:fill="FFFFFF"/>
        <w:spacing w:before="120" w:beforeAutospacing="0" w:after="120" w:afterAutospacing="0"/>
        <w:ind w:right="450"/>
        <w:rPr>
          <w:rFonts w:ascii="Calibri" w:hAnsi="Calibri"/>
          <w:sz w:val="22"/>
          <w:szCs w:val="22"/>
        </w:rPr>
      </w:pPr>
      <w:r w:rsidRPr="00C57FE1">
        <w:rPr>
          <w:rFonts w:ascii="Calibri" w:hAnsi="Calibri"/>
          <w:sz w:val="22"/>
          <w:szCs w:val="22"/>
        </w:rPr>
        <w:t>выбор темы;</w:t>
      </w:r>
    </w:p>
    <w:p w:rsidR="00C57FE1" w:rsidRPr="00C57FE1" w:rsidRDefault="00C57FE1" w:rsidP="00C57FE1">
      <w:pPr>
        <w:pStyle w:val="a4"/>
        <w:numPr>
          <w:ilvl w:val="0"/>
          <w:numId w:val="5"/>
        </w:numPr>
        <w:shd w:val="clear" w:color="auto" w:fill="FFFFFF"/>
        <w:spacing w:before="120" w:beforeAutospacing="0" w:after="120" w:afterAutospacing="0"/>
        <w:ind w:right="450"/>
        <w:rPr>
          <w:rFonts w:ascii="Calibri" w:hAnsi="Calibri"/>
          <w:sz w:val="22"/>
          <w:szCs w:val="22"/>
        </w:rPr>
      </w:pPr>
      <w:r w:rsidRPr="00C57FE1">
        <w:rPr>
          <w:rFonts w:ascii="Calibri" w:hAnsi="Calibri"/>
          <w:sz w:val="22"/>
          <w:szCs w:val="22"/>
        </w:rPr>
        <w:t>отбор литературы и составление библиографий;</w:t>
      </w:r>
    </w:p>
    <w:p w:rsidR="00C57FE1" w:rsidRPr="00C57FE1" w:rsidRDefault="00C57FE1" w:rsidP="00C57FE1">
      <w:pPr>
        <w:pStyle w:val="a4"/>
        <w:numPr>
          <w:ilvl w:val="0"/>
          <w:numId w:val="5"/>
        </w:numPr>
        <w:shd w:val="clear" w:color="auto" w:fill="FFFFFF"/>
        <w:spacing w:before="120" w:beforeAutospacing="0" w:after="120" w:afterAutospacing="0"/>
        <w:ind w:right="450"/>
        <w:rPr>
          <w:rFonts w:ascii="Calibri" w:hAnsi="Calibri"/>
          <w:sz w:val="22"/>
          <w:szCs w:val="22"/>
        </w:rPr>
      </w:pPr>
      <w:r w:rsidRPr="00C57FE1">
        <w:rPr>
          <w:rFonts w:ascii="Calibri" w:hAnsi="Calibri"/>
          <w:sz w:val="22"/>
          <w:szCs w:val="22"/>
        </w:rPr>
        <w:t>знакомство с экспозициями и фондами музеев по теме;</w:t>
      </w:r>
    </w:p>
    <w:p w:rsidR="00C57FE1" w:rsidRPr="00C57FE1" w:rsidRDefault="00C57FE1" w:rsidP="00C57FE1">
      <w:pPr>
        <w:pStyle w:val="a4"/>
        <w:numPr>
          <w:ilvl w:val="0"/>
          <w:numId w:val="5"/>
        </w:numPr>
        <w:shd w:val="clear" w:color="auto" w:fill="FFFFFF"/>
        <w:spacing w:before="120" w:beforeAutospacing="0" w:after="120" w:afterAutospacing="0"/>
        <w:ind w:right="450"/>
        <w:rPr>
          <w:rFonts w:ascii="Calibri" w:hAnsi="Calibri"/>
          <w:sz w:val="22"/>
          <w:szCs w:val="22"/>
        </w:rPr>
      </w:pPr>
      <w:r w:rsidRPr="00C57FE1">
        <w:rPr>
          <w:rFonts w:ascii="Calibri" w:hAnsi="Calibri"/>
          <w:sz w:val="22"/>
          <w:szCs w:val="22"/>
        </w:rPr>
        <w:t>отбор и изучение экскурсионных объектов;</w:t>
      </w:r>
    </w:p>
    <w:p w:rsidR="00C57FE1" w:rsidRPr="00C57FE1" w:rsidRDefault="00C57FE1" w:rsidP="00C57FE1">
      <w:pPr>
        <w:pStyle w:val="a4"/>
        <w:numPr>
          <w:ilvl w:val="0"/>
          <w:numId w:val="5"/>
        </w:numPr>
        <w:shd w:val="clear" w:color="auto" w:fill="FFFFFF"/>
        <w:spacing w:before="120" w:beforeAutospacing="0" w:after="120" w:afterAutospacing="0"/>
        <w:ind w:right="450"/>
        <w:rPr>
          <w:rFonts w:ascii="Calibri" w:hAnsi="Calibri"/>
          <w:sz w:val="22"/>
          <w:szCs w:val="22"/>
        </w:rPr>
      </w:pPr>
      <w:r w:rsidRPr="00C57FE1">
        <w:rPr>
          <w:rFonts w:ascii="Calibri" w:hAnsi="Calibri"/>
          <w:sz w:val="22"/>
          <w:szCs w:val="22"/>
        </w:rPr>
        <w:t>составление маршрута экскурсии;</w:t>
      </w:r>
    </w:p>
    <w:p w:rsidR="00C57FE1" w:rsidRPr="00C57FE1" w:rsidRDefault="00C57FE1" w:rsidP="00C57FE1">
      <w:pPr>
        <w:pStyle w:val="a4"/>
        <w:numPr>
          <w:ilvl w:val="0"/>
          <w:numId w:val="5"/>
        </w:numPr>
        <w:shd w:val="clear" w:color="auto" w:fill="FFFFFF"/>
        <w:spacing w:before="120" w:beforeAutospacing="0" w:after="120" w:afterAutospacing="0"/>
        <w:ind w:right="450"/>
        <w:rPr>
          <w:rFonts w:ascii="Calibri" w:hAnsi="Calibri"/>
          <w:sz w:val="22"/>
          <w:szCs w:val="22"/>
        </w:rPr>
      </w:pPr>
      <w:r w:rsidRPr="00C57FE1">
        <w:rPr>
          <w:rFonts w:ascii="Calibri" w:hAnsi="Calibri"/>
          <w:sz w:val="22"/>
          <w:szCs w:val="22"/>
        </w:rPr>
        <w:t>объезд или обход экскурсии;</w:t>
      </w:r>
      <w:r w:rsidRPr="00C57FE1">
        <w:rPr>
          <w:rFonts w:ascii="Calibri" w:hAnsi="Calibri"/>
          <w:sz w:val="22"/>
          <w:szCs w:val="22"/>
        </w:rPr>
        <w:t xml:space="preserve"> </w:t>
      </w:r>
    </w:p>
    <w:p w:rsidR="00C57FE1" w:rsidRPr="00C57FE1" w:rsidRDefault="00C57FE1" w:rsidP="00C57FE1">
      <w:pPr>
        <w:pStyle w:val="a4"/>
        <w:numPr>
          <w:ilvl w:val="0"/>
          <w:numId w:val="5"/>
        </w:numPr>
        <w:shd w:val="clear" w:color="auto" w:fill="FFFFFF"/>
        <w:spacing w:before="120" w:beforeAutospacing="0" w:after="120" w:afterAutospacing="0"/>
        <w:ind w:right="450"/>
        <w:rPr>
          <w:rFonts w:ascii="Calibri" w:hAnsi="Calibri"/>
          <w:sz w:val="22"/>
          <w:szCs w:val="22"/>
        </w:rPr>
      </w:pPr>
      <w:r w:rsidRPr="00C57FE1">
        <w:rPr>
          <w:rFonts w:ascii="Calibri" w:hAnsi="Calibri"/>
          <w:sz w:val="22"/>
          <w:szCs w:val="22"/>
        </w:rPr>
        <w:t>подготовка контрольного текста экскурсии;</w:t>
      </w:r>
    </w:p>
    <w:p w:rsidR="00C57FE1" w:rsidRPr="00C57FE1" w:rsidRDefault="00C57FE1" w:rsidP="00C57FE1">
      <w:pPr>
        <w:pStyle w:val="a4"/>
        <w:numPr>
          <w:ilvl w:val="0"/>
          <w:numId w:val="5"/>
        </w:numPr>
        <w:shd w:val="clear" w:color="auto" w:fill="FFFFFF"/>
        <w:spacing w:before="120" w:beforeAutospacing="0" w:after="120" w:afterAutospacing="0"/>
        <w:ind w:right="450"/>
        <w:rPr>
          <w:rFonts w:ascii="Calibri" w:hAnsi="Calibri"/>
          <w:sz w:val="22"/>
          <w:szCs w:val="22"/>
        </w:rPr>
      </w:pPr>
      <w:r w:rsidRPr="00C57FE1">
        <w:rPr>
          <w:rFonts w:ascii="Calibri" w:hAnsi="Calibri"/>
          <w:sz w:val="22"/>
          <w:szCs w:val="22"/>
        </w:rPr>
        <w:lastRenderedPageBreak/>
        <w:t>комплектование "портфеля экскурсовода";</w:t>
      </w:r>
    </w:p>
    <w:p w:rsidR="00C57FE1" w:rsidRPr="00C57FE1" w:rsidRDefault="00C57FE1" w:rsidP="00C57FE1">
      <w:pPr>
        <w:pStyle w:val="a4"/>
        <w:numPr>
          <w:ilvl w:val="0"/>
          <w:numId w:val="5"/>
        </w:numPr>
        <w:shd w:val="clear" w:color="auto" w:fill="FFFFFF"/>
        <w:spacing w:before="120" w:beforeAutospacing="0" w:after="120" w:afterAutospacing="0"/>
        <w:ind w:right="450"/>
        <w:rPr>
          <w:rFonts w:ascii="Calibri" w:hAnsi="Calibri"/>
          <w:sz w:val="22"/>
          <w:szCs w:val="22"/>
        </w:rPr>
      </w:pPr>
      <w:r w:rsidRPr="00C57FE1">
        <w:rPr>
          <w:rFonts w:ascii="Calibri" w:hAnsi="Calibri"/>
          <w:sz w:val="22"/>
          <w:szCs w:val="22"/>
        </w:rPr>
        <w:t>выбор методических приемов проведения экскурсии;</w:t>
      </w:r>
    </w:p>
    <w:p w:rsidR="00C57FE1" w:rsidRPr="00C57FE1" w:rsidRDefault="00C57FE1" w:rsidP="00C57FE1">
      <w:pPr>
        <w:pStyle w:val="a4"/>
        <w:numPr>
          <w:ilvl w:val="0"/>
          <w:numId w:val="5"/>
        </w:numPr>
        <w:shd w:val="clear" w:color="auto" w:fill="FFFFFF"/>
        <w:spacing w:before="120" w:beforeAutospacing="0" w:after="120" w:afterAutospacing="0"/>
        <w:ind w:right="450"/>
        <w:rPr>
          <w:rFonts w:ascii="Calibri" w:hAnsi="Calibri"/>
          <w:sz w:val="22"/>
          <w:szCs w:val="22"/>
        </w:rPr>
      </w:pPr>
      <w:r w:rsidRPr="00C57FE1">
        <w:rPr>
          <w:rFonts w:ascii="Calibri" w:hAnsi="Calibri"/>
          <w:sz w:val="22"/>
          <w:szCs w:val="22"/>
        </w:rPr>
        <w:t>определение техники проведения экскурсии;</w:t>
      </w:r>
    </w:p>
    <w:p w:rsidR="00C57FE1" w:rsidRPr="00C57FE1" w:rsidRDefault="00C57FE1" w:rsidP="00C57FE1">
      <w:pPr>
        <w:pStyle w:val="a4"/>
        <w:numPr>
          <w:ilvl w:val="0"/>
          <w:numId w:val="5"/>
        </w:numPr>
        <w:shd w:val="clear" w:color="auto" w:fill="FFFFFF"/>
        <w:spacing w:before="120" w:beforeAutospacing="0" w:after="120" w:afterAutospacing="0"/>
        <w:ind w:right="450"/>
        <w:rPr>
          <w:rFonts w:ascii="Calibri" w:hAnsi="Calibri"/>
          <w:sz w:val="22"/>
          <w:szCs w:val="22"/>
        </w:rPr>
      </w:pPr>
      <w:r w:rsidRPr="00C57FE1">
        <w:rPr>
          <w:rFonts w:ascii="Calibri" w:hAnsi="Calibri"/>
          <w:sz w:val="22"/>
          <w:szCs w:val="22"/>
        </w:rPr>
        <w:t>составление методической разработки;</w:t>
      </w:r>
    </w:p>
    <w:p w:rsidR="00C57FE1" w:rsidRPr="00C57FE1" w:rsidRDefault="00C57FE1" w:rsidP="00C57FE1">
      <w:pPr>
        <w:pStyle w:val="a4"/>
        <w:numPr>
          <w:ilvl w:val="0"/>
          <w:numId w:val="5"/>
        </w:numPr>
        <w:shd w:val="clear" w:color="auto" w:fill="FFFFFF"/>
        <w:spacing w:before="120" w:beforeAutospacing="0" w:after="120" w:afterAutospacing="0"/>
        <w:ind w:right="450"/>
        <w:rPr>
          <w:rFonts w:ascii="Calibri" w:hAnsi="Calibri"/>
          <w:sz w:val="22"/>
          <w:szCs w:val="22"/>
        </w:rPr>
      </w:pPr>
      <w:r w:rsidRPr="00C57FE1">
        <w:rPr>
          <w:rFonts w:ascii="Calibri" w:hAnsi="Calibri"/>
          <w:sz w:val="22"/>
          <w:szCs w:val="22"/>
        </w:rPr>
        <w:t>подготовка индивидуального текста;</w:t>
      </w:r>
    </w:p>
    <w:p w:rsidR="00C57FE1" w:rsidRPr="00C57FE1" w:rsidRDefault="00C57FE1" w:rsidP="00C57FE1">
      <w:pPr>
        <w:pStyle w:val="a4"/>
        <w:numPr>
          <w:ilvl w:val="0"/>
          <w:numId w:val="5"/>
        </w:numPr>
        <w:shd w:val="clear" w:color="auto" w:fill="FFFFFF"/>
        <w:spacing w:before="120" w:beforeAutospacing="0" w:after="120" w:afterAutospacing="0"/>
        <w:ind w:right="450"/>
        <w:rPr>
          <w:rFonts w:ascii="Calibri" w:hAnsi="Calibri"/>
          <w:sz w:val="22"/>
          <w:szCs w:val="22"/>
        </w:rPr>
      </w:pPr>
      <w:r w:rsidRPr="00C57FE1">
        <w:rPr>
          <w:rFonts w:ascii="Calibri" w:hAnsi="Calibri"/>
          <w:sz w:val="22"/>
          <w:szCs w:val="22"/>
        </w:rPr>
        <w:t>прием (сдача) экскурсии;</w:t>
      </w:r>
    </w:p>
    <w:p w:rsidR="00C57FE1" w:rsidRDefault="00C57FE1" w:rsidP="00C57FE1">
      <w:pPr>
        <w:pStyle w:val="a4"/>
        <w:numPr>
          <w:ilvl w:val="0"/>
          <w:numId w:val="5"/>
        </w:numPr>
        <w:shd w:val="clear" w:color="auto" w:fill="FFFFFF"/>
        <w:spacing w:before="120" w:beforeAutospacing="0" w:after="120" w:afterAutospacing="0"/>
        <w:ind w:right="450"/>
        <w:rPr>
          <w:rFonts w:ascii="Calibri" w:hAnsi="Calibri"/>
          <w:sz w:val="22"/>
          <w:szCs w:val="22"/>
        </w:rPr>
      </w:pPr>
      <w:r w:rsidRPr="00C57FE1">
        <w:rPr>
          <w:rFonts w:ascii="Calibri" w:hAnsi="Calibri"/>
          <w:sz w:val="22"/>
          <w:szCs w:val="22"/>
        </w:rPr>
        <w:t>утверждение экскурсии в качестве продукта экскурсионной фирмы отеля.</w:t>
      </w:r>
    </w:p>
    <w:p w:rsidR="00C57FE1" w:rsidRDefault="00C57FE1" w:rsidP="00C57FE1">
      <w:pPr>
        <w:pStyle w:val="a4"/>
        <w:shd w:val="clear" w:color="auto" w:fill="FFFFFF"/>
        <w:spacing w:before="120" w:beforeAutospacing="0" w:after="120" w:afterAutospacing="0"/>
        <w:ind w:right="4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Слайд 6</w:t>
      </w:r>
    </w:p>
    <w:p w:rsidR="00C57FE1" w:rsidRPr="00C57FE1" w:rsidRDefault="00C57FE1" w:rsidP="00C57FE1">
      <w:pPr>
        <w:pStyle w:val="a4"/>
        <w:rPr>
          <w:rFonts w:ascii="Calibri" w:hAnsi="Calibri"/>
        </w:rPr>
      </w:pPr>
      <w:r w:rsidRPr="00C57FE1">
        <w:rPr>
          <w:rFonts w:ascii="Calibri" w:hAnsi="Calibri"/>
        </w:rPr>
        <w:t xml:space="preserve">Ответственные за проведение экскурсий предприятия должны иметь в своем штате специально подготовленных и знающих родной для туристов язык профессионалов (гидов). Отсутствие гида-переводчика или его непрофессионализм способны сильно испортить впечатление туриста от поездки. </w:t>
      </w: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</w:t>
      </w:r>
      <w:r w:rsidRPr="00C57FE1">
        <w:rPr>
          <w:rFonts w:ascii="Calibri" w:hAnsi="Calibri"/>
        </w:rPr>
        <w:t xml:space="preserve">Требования, предъявляемые к гиду-переводчику, различны, но основными из них являются </w:t>
      </w:r>
      <w:proofErr w:type="gramStart"/>
      <w:r w:rsidRPr="00C57FE1">
        <w:rPr>
          <w:rFonts w:ascii="Calibri" w:hAnsi="Calibri"/>
        </w:rPr>
        <w:t>следующие :</w:t>
      </w:r>
      <w:proofErr w:type="gramEnd"/>
    </w:p>
    <w:p w:rsidR="00C57FE1" w:rsidRPr="00C57FE1" w:rsidRDefault="00C57FE1" w:rsidP="00C57FE1">
      <w:pPr>
        <w:pStyle w:val="a4"/>
        <w:rPr>
          <w:rFonts w:ascii="Calibri" w:hAnsi="Calibri"/>
        </w:rPr>
      </w:pPr>
      <w:r w:rsidRPr="00C57FE1">
        <w:rPr>
          <w:rFonts w:ascii="Calibri" w:hAnsi="Calibri"/>
        </w:rPr>
        <w:sym w:font="Symbol" w:char="F0B7"/>
      </w:r>
      <w:r w:rsidRPr="00C57FE1">
        <w:rPr>
          <w:rFonts w:ascii="Calibri" w:hAnsi="Calibri"/>
        </w:rPr>
        <w:t xml:space="preserve"> знание большого фактического материала и умение изменять предлагаемый текст в соответствии с особенностями контингента туристов, их возраста и социального состава;</w:t>
      </w:r>
    </w:p>
    <w:p w:rsidR="00C57FE1" w:rsidRPr="00C57FE1" w:rsidRDefault="00C57FE1" w:rsidP="00C57FE1">
      <w:pPr>
        <w:pStyle w:val="a4"/>
        <w:rPr>
          <w:rFonts w:ascii="Calibri" w:hAnsi="Calibri"/>
        </w:rPr>
      </w:pPr>
      <w:r w:rsidRPr="00C57FE1">
        <w:rPr>
          <w:rFonts w:ascii="Calibri" w:hAnsi="Calibri"/>
        </w:rPr>
        <w:sym w:font="Symbol" w:char="F0B7"/>
      </w:r>
      <w:r w:rsidRPr="00C57FE1">
        <w:rPr>
          <w:rFonts w:ascii="Calibri" w:hAnsi="Calibri"/>
        </w:rPr>
        <w:t xml:space="preserve"> творческий подход к своей работе, умение "заразить" своей любовью к городу, стране всех присутствующих в группе;</w:t>
      </w:r>
    </w:p>
    <w:p w:rsidR="00C57FE1" w:rsidRPr="00C57FE1" w:rsidRDefault="00C57FE1" w:rsidP="00C57FE1">
      <w:pPr>
        <w:pStyle w:val="a4"/>
        <w:rPr>
          <w:rFonts w:ascii="Calibri" w:hAnsi="Calibri"/>
        </w:rPr>
      </w:pPr>
      <w:r w:rsidRPr="00C57FE1">
        <w:rPr>
          <w:rFonts w:ascii="Calibri" w:hAnsi="Calibri"/>
        </w:rPr>
        <w:sym w:font="Symbol" w:char="F0B7"/>
      </w:r>
      <w:r w:rsidRPr="00C57FE1">
        <w:rPr>
          <w:rFonts w:ascii="Calibri" w:hAnsi="Calibri"/>
        </w:rPr>
        <w:t xml:space="preserve"> систематическая работа над расширением своего общего кругозора, совершенствование профессиональных знаний и знаний иностранного языка, соблюдение установленных норм и правил поведения, корректность во взаимоотношениях с туристами.</w:t>
      </w:r>
      <w:r>
        <w:rPr>
          <w:rFonts w:ascii="Calibri" w:hAnsi="Calibri"/>
        </w:rPr>
        <w:t xml:space="preserve">                                                                       </w:t>
      </w:r>
      <w:r w:rsidRPr="00C57FE1">
        <w:rPr>
          <w:rFonts w:ascii="Calibri" w:hAnsi="Calibri"/>
        </w:rPr>
        <w:t>Обязанности гида-переводчика:</w:t>
      </w:r>
    </w:p>
    <w:p w:rsidR="00C57FE1" w:rsidRPr="00C57FE1" w:rsidRDefault="00C57FE1" w:rsidP="00C57FE1">
      <w:pPr>
        <w:pStyle w:val="a4"/>
        <w:rPr>
          <w:rFonts w:ascii="Calibri" w:hAnsi="Calibri"/>
        </w:rPr>
      </w:pPr>
      <w:r w:rsidRPr="00C57FE1">
        <w:rPr>
          <w:rFonts w:ascii="Calibri" w:hAnsi="Calibri"/>
        </w:rPr>
        <w:sym w:font="Symbol" w:char="F0B7"/>
      </w:r>
      <w:r w:rsidRPr="00C57FE1">
        <w:rPr>
          <w:rFonts w:ascii="Calibri" w:hAnsi="Calibri"/>
        </w:rPr>
        <w:t xml:space="preserve"> хорошее знание и строгое выполнение правил приема и обслуживания иностранных туристов;</w:t>
      </w:r>
    </w:p>
    <w:p w:rsidR="00C57FE1" w:rsidRPr="00C57FE1" w:rsidRDefault="00C57FE1" w:rsidP="00C57FE1">
      <w:pPr>
        <w:pStyle w:val="a4"/>
        <w:rPr>
          <w:rFonts w:ascii="Calibri" w:hAnsi="Calibri"/>
        </w:rPr>
      </w:pPr>
      <w:r w:rsidRPr="00C57FE1">
        <w:rPr>
          <w:rFonts w:ascii="Calibri" w:hAnsi="Calibri"/>
        </w:rPr>
        <w:sym w:font="Symbol" w:char="F0B7"/>
      </w:r>
      <w:r w:rsidRPr="00C57FE1">
        <w:rPr>
          <w:rFonts w:ascii="Calibri" w:hAnsi="Calibri"/>
        </w:rPr>
        <w:t xml:space="preserve"> сопровождение группы туристов в поездке, начиная от первого и заканчивая последним пунктом программы;</w:t>
      </w:r>
    </w:p>
    <w:p w:rsidR="00C57FE1" w:rsidRPr="00C57FE1" w:rsidRDefault="00C57FE1" w:rsidP="00C57FE1">
      <w:pPr>
        <w:pStyle w:val="a4"/>
        <w:rPr>
          <w:rFonts w:ascii="Calibri" w:hAnsi="Calibri"/>
        </w:rPr>
      </w:pPr>
      <w:r w:rsidRPr="00C57FE1">
        <w:rPr>
          <w:rFonts w:ascii="Calibri" w:hAnsi="Calibri"/>
        </w:rPr>
        <w:sym w:font="Symbol" w:char="F0B7"/>
      </w:r>
      <w:r w:rsidRPr="00C57FE1">
        <w:rPr>
          <w:rFonts w:ascii="Calibri" w:hAnsi="Calibri"/>
        </w:rPr>
        <w:t xml:space="preserve"> обеспечение устного перевода во время проведения всех запланированных организаторами тура мероприятий;</w:t>
      </w:r>
    </w:p>
    <w:p w:rsidR="00C57FE1" w:rsidRPr="00C57FE1" w:rsidRDefault="00C57FE1" w:rsidP="00C57FE1">
      <w:pPr>
        <w:pStyle w:val="a4"/>
        <w:rPr>
          <w:rFonts w:ascii="Calibri" w:hAnsi="Calibri"/>
        </w:rPr>
      </w:pPr>
      <w:r w:rsidRPr="00C57FE1">
        <w:rPr>
          <w:rFonts w:ascii="Calibri" w:hAnsi="Calibri"/>
        </w:rPr>
        <w:sym w:font="Symbol" w:char="F0B7"/>
      </w:r>
      <w:r w:rsidRPr="00C57FE1">
        <w:rPr>
          <w:rFonts w:ascii="Calibri" w:hAnsi="Calibri"/>
        </w:rPr>
        <w:t xml:space="preserve"> строгий контроль за выполнением администрациями объектов размещения и системы питания требований обслуживания иностранных туристов;</w:t>
      </w:r>
    </w:p>
    <w:p w:rsidR="00C57FE1" w:rsidRDefault="00C57FE1" w:rsidP="00C57FE1">
      <w:pPr>
        <w:pStyle w:val="a4"/>
        <w:rPr>
          <w:rFonts w:ascii="Calibri" w:hAnsi="Calibri"/>
        </w:rPr>
      </w:pPr>
      <w:r w:rsidRPr="00C57FE1">
        <w:rPr>
          <w:rFonts w:ascii="Calibri" w:hAnsi="Calibri"/>
        </w:rPr>
        <w:sym w:font="Symbol" w:char="F0B7"/>
      </w:r>
      <w:r w:rsidRPr="00C57FE1">
        <w:rPr>
          <w:rFonts w:ascii="Calibri" w:hAnsi="Calibri"/>
        </w:rPr>
        <w:t xml:space="preserve"> систематическое самообразование и научная деятельность (составление методик и лексических пособий, написание новых текстов экскурсий, комплектование и пополнение портфеля экскурсовода и др.) в свободное от работы время.</w:t>
      </w:r>
    </w:p>
    <w:p w:rsidR="00C57FE1" w:rsidRPr="00C57FE1" w:rsidRDefault="00C57FE1" w:rsidP="00C57FE1">
      <w:pPr>
        <w:pStyle w:val="a4"/>
        <w:rPr>
          <w:rFonts w:ascii="Calibri" w:hAnsi="Calibri"/>
        </w:rPr>
      </w:pPr>
    </w:p>
    <w:p w:rsidR="00C57FE1" w:rsidRPr="00C57FE1" w:rsidRDefault="00C57FE1" w:rsidP="00C57FE1">
      <w:pPr>
        <w:pStyle w:val="a4"/>
        <w:shd w:val="clear" w:color="auto" w:fill="FFFFFF"/>
        <w:spacing w:before="120" w:beforeAutospacing="0" w:after="120" w:afterAutospacing="0"/>
        <w:ind w:right="450"/>
        <w:rPr>
          <w:rFonts w:ascii="Calibri" w:hAnsi="Calibri"/>
          <w:sz w:val="22"/>
          <w:szCs w:val="22"/>
        </w:rPr>
      </w:pPr>
    </w:p>
    <w:p w:rsidR="00C57FE1" w:rsidRPr="00C57FE1" w:rsidRDefault="00C57FE1" w:rsidP="00C57FE1">
      <w:pPr>
        <w:pStyle w:val="a4"/>
        <w:shd w:val="clear" w:color="auto" w:fill="FFFFFF"/>
        <w:spacing w:before="120" w:beforeAutospacing="0" w:after="120" w:afterAutospacing="0"/>
        <w:ind w:left="120" w:right="450"/>
        <w:rPr>
          <w:rFonts w:ascii="Calibri" w:hAnsi="Calibri"/>
          <w:sz w:val="22"/>
          <w:szCs w:val="22"/>
        </w:rPr>
      </w:pPr>
    </w:p>
    <w:p w:rsidR="00C57FE1" w:rsidRPr="00C57FE1" w:rsidRDefault="00C57FE1" w:rsidP="00CD319B">
      <w:pPr>
        <w:rPr>
          <w:rFonts w:ascii="Calibri" w:hAnsi="Calibri"/>
        </w:rPr>
      </w:pPr>
    </w:p>
    <w:p w:rsidR="00CD319B" w:rsidRPr="00C57FE1" w:rsidRDefault="00CD319B" w:rsidP="00CD319B">
      <w:pPr>
        <w:rPr>
          <w:rFonts w:ascii="Calibri" w:hAnsi="Calibri"/>
        </w:rPr>
      </w:pPr>
    </w:p>
    <w:p w:rsidR="00CD319B" w:rsidRDefault="00CD319B" w:rsidP="00CD319B"/>
    <w:p w:rsidR="00CD319B" w:rsidRPr="00CD319B" w:rsidRDefault="00CD319B" w:rsidP="00CD319B"/>
    <w:sectPr w:rsidR="00CD319B" w:rsidRPr="00CD319B" w:rsidSect="00C57FE1">
      <w:pgSz w:w="11906" w:h="16838"/>
      <w:pgMar w:top="284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178C2"/>
    <w:multiLevelType w:val="hybridMultilevel"/>
    <w:tmpl w:val="D30640BA"/>
    <w:lvl w:ilvl="0" w:tplc="6EAC34EC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4F808D5"/>
    <w:multiLevelType w:val="hybridMultilevel"/>
    <w:tmpl w:val="2C6A2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D6DD1"/>
    <w:multiLevelType w:val="hybridMultilevel"/>
    <w:tmpl w:val="9340711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5F7008F0"/>
    <w:multiLevelType w:val="hybridMultilevel"/>
    <w:tmpl w:val="FBF0B12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6AA21D92"/>
    <w:multiLevelType w:val="hybridMultilevel"/>
    <w:tmpl w:val="3C469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C3"/>
    <w:rsid w:val="002C4EC3"/>
    <w:rsid w:val="008876B8"/>
    <w:rsid w:val="00C57FE1"/>
    <w:rsid w:val="00CD319B"/>
    <w:rsid w:val="00ED4855"/>
    <w:rsid w:val="00F7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ED6F"/>
  <w15:chartTrackingRefBased/>
  <w15:docId w15:val="{16D465EC-29F1-4C36-AC31-E3238C02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19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5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2</cp:revision>
  <dcterms:created xsi:type="dcterms:W3CDTF">2018-11-08T02:26:00Z</dcterms:created>
  <dcterms:modified xsi:type="dcterms:W3CDTF">2018-11-08T03:18:00Z</dcterms:modified>
</cp:coreProperties>
</file>