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96" w:rsidRPr="00564B96" w:rsidRDefault="00564B96" w:rsidP="00564B96">
      <w:pPr>
        <w:numPr>
          <w:ilvl w:val="0"/>
          <w:numId w:val="1"/>
        </w:numPr>
        <w:shd w:val="clear" w:color="auto" w:fill="FFFFFF"/>
        <w:spacing w:after="0" w:line="270" w:lineRule="atLeast"/>
        <w:ind w:left="1230" w:right="795"/>
        <w:rPr>
          <w:rFonts w:ascii="Arial" w:eastAsia="Times New Roman" w:hAnsi="Arial" w:cs="Arial"/>
          <w:color w:val="000000"/>
          <w:sz w:val="20"/>
          <w:szCs w:val="20"/>
          <w:lang w:eastAsia="ru-RU"/>
        </w:rPr>
      </w:pPr>
      <w:r w:rsidRPr="00564B96">
        <w:rPr>
          <w:rFonts w:ascii="Arial" w:eastAsia="Times New Roman" w:hAnsi="Arial" w:cs="Arial"/>
          <w:color w:val="000000"/>
          <w:sz w:val="20"/>
          <w:szCs w:val="20"/>
          <w:lang w:eastAsia="ru-RU"/>
        </w:rPr>
        <w:t>Составлением и продажей туров занимаются туристско-экскурсионные организации — туристские бюро, бюро путешествий, тура гентства и т. д. С точки зрения вида предпринимательства на ту ристском рынке все туристско-экскурсионные организации можно подразделить на туристские агентства и туристских операторов.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Термины «турагент» и «туроператор» определяют направление предпринимательской деятельности туристской фирмы или компа нии.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Туроператоры занимаются комплектацией туристского про дукта, то есть формированием, продвижением и реализацией на бора услуг (тура). Туроператор (в некоторых странах его называ ют турорганизатором) производит дифференцированные турист ские продукты из составляющих услуг в соответствии с потребно стями и пожеланиями клиентов.</w:t>
      </w:r>
    </w:p>
    <w:p w:rsidR="00564B96" w:rsidRPr="00564B96" w:rsidRDefault="00564B96" w:rsidP="00564B96">
      <w:pPr>
        <w:numPr>
          <w:ilvl w:val="0"/>
          <w:numId w:val="1"/>
        </w:numPr>
        <w:shd w:val="clear" w:color="auto" w:fill="FFFFFF"/>
        <w:spacing w:after="0" w:line="270" w:lineRule="atLeast"/>
        <w:ind w:left="1230" w:right="795"/>
        <w:rPr>
          <w:rFonts w:ascii="Arial" w:eastAsia="Times New Roman" w:hAnsi="Arial" w:cs="Arial"/>
          <w:color w:val="000000"/>
          <w:sz w:val="20"/>
          <w:szCs w:val="20"/>
          <w:lang w:eastAsia="ru-RU"/>
        </w:rPr>
      </w:pPr>
      <w:r w:rsidRPr="00564B96">
        <w:rPr>
          <w:rFonts w:ascii="Arial" w:eastAsia="Times New Roman" w:hAnsi="Arial" w:cs="Arial"/>
          <w:color w:val="000000"/>
          <w:sz w:val="20"/>
          <w:szCs w:val="20"/>
          <w:lang w:eastAsia="ru-RU"/>
        </w:rPr>
        <w:t>Это часть</w:t>
      </w:r>
    </w:p>
    <w:p w:rsidR="00564B96" w:rsidRPr="00564B96" w:rsidRDefault="00564B96" w:rsidP="00564B96">
      <w:pPr>
        <w:numPr>
          <w:ilvl w:val="0"/>
          <w:numId w:val="1"/>
        </w:numPr>
        <w:shd w:val="clear" w:color="auto" w:fill="FFFFFF"/>
        <w:spacing w:after="0" w:line="270" w:lineRule="atLeast"/>
        <w:ind w:left="1230" w:right="795"/>
        <w:rPr>
          <w:rFonts w:ascii="Arial" w:eastAsia="Times New Roman" w:hAnsi="Arial" w:cs="Arial"/>
          <w:color w:val="000000"/>
          <w:sz w:val="20"/>
          <w:szCs w:val="20"/>
          <w:lang w:eastAsia="ru-RU"/>
        </w:rPr>
      </w:pPr>
      <w:r w:rsidRPr="00564B96">
        <w:rPr>
          <w:rFonts w:ascii="Arial" w:eastAsia="Times New Roman" w:hAnsi="Arial" w:cs="Arial"/>
          <w:color w:val="000000"/>
          <w:sz w:val="20"/>
          <w:szCs w:val="20"/>
          <w:lang w:eastAsia="ru-RU"/>
        </w:rPr>
        <w:t>В повседневной практике бывает трудно определить четкое разли чие между туроператором и турагентом, поскольку оба вида фирм могут решать сходные задачи. Конечно, туристское предприятие мо жет быть одновременно и турагентом, и туроператором. Например, фирма разрабатывает маршруты как туроператор и продает их ту ристам и другим агентствам. В то же время эта же фирма как ту рагент приобретает туры у других фирм и продает их туристам.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Туроператоры выполняют ведущую роль в туризме, так как именно они (в отличие от турагентов) занимаются формировани ем основных и дополнительных услуг в единый туристский про дукт, который затем реализуют потребителю через агентскую сеть.</w:t>
      </w:r>
    </w:p>
    <w:p w:rsidR="00564B96" w:rsidRPr="00564B96" w:rsidRDefault="00564B96" w:rsidP="00564B96">
      <w:pPr>
        <w:numPr>
          <w:ilvl w:val="0"/>
          <w:numId w:val="1"/>
        </w:numPr>
        <w:shd w:val="clear" w:color="auto" w:fill="FFFFFF"/>
        <w:spacing w:after="0" w:line="270" w:lineRule="atLeast"/>
        <w:ind w:left="1230" w:right="795"/>
        <w:rPr>
          <w:rFonts w:ascii="Arial" w:eastAsia="Times New Roman" w:hAnsi="Arial" w:cs="Arial"/>
          <w:color w:val="000000"/>
          <w:sz w:val="20"/>
          <w:szCs w:val="20"/>
          <w:lang w:eastAsia="ru-RU"/>
        </w:rPr>
      </w:pPr>
      <w:r w:rsidRPr="00564B96">
        <w:rPr>
          <w:rFonts w:ascii="Arial" w:eastAsia="Times New Roman" w:hAnsi="Arial" w:cs="Arial"/>
          <w:color w:val="000000"/>
          <w:sz w:val="20"/>
          <w:szCs w:val="20"/>
          <w:lang w:eastAsia="ru-RU"/>
        </w:rPr>
        <w:t>По виду деятельности различают: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операторов массового рынка, продающих большое число турпакетов, в которых часто используются чартерные авиарейсы в определенные места назначения (главным образом в места назна чения массового туризма);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специализированных операторов, которые специализиру ются на определенном продукте или сегменте рынка (на опреде ленной стране, на определенном виде туризма и т. д.). В свою очередь, специализированные операторы подразделяются на туро ператоров: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а) специального интереса (например, спортивно-приключенческий туризм, организация сафари в Африке и др.);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б) специального места назначения (например, Англия, Франция и т. д.);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в) определенной клиентуры (молодежные, бизнес-туры, семейные туры);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г) специальных мест размещения (например, дома отдыха, турбазы и т.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д) использующих определенный вид транспорта (авиационный </w:t>
      </w:r>
      <w:r w:rsidRPr="00564B96">
        <w:rPr>
          <w:rFonts w:ascii="Arial" w:eastAsia="Times New Roman" w:hAnsi="Arial" w:cs="Arial"/>
          <w:color w:val="000000"/>
          <w:sz w:val="20"/>
          <w:szCs w:val="20"/>
          <w:lang w:eastAsia="ru-RU"/>
        </w:rPr>
        <w:br/>
        <w:t>транспорт, теплоходы, поезда, автобусы).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По месту деятельности различают: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 xml:space="preserve">местных (внутренних) операторов, ориентирующих турпакеты в пределах </w:t>
      </w:r>
      <w:r w:rsidRPr="00564B96">
        <w:rPr>
          <w:rFonts w:ascii="Arial" w:eastAsia="Times New Roman" w:hAnsi="Arial" w:cs="Arial"/>
          <w:color w:val="000000"/>
          <w:sz w:val="20"/>
          <w:szCs w:val="20"/>
          <w:lang w:eastAsia="ru-RU"/>
        </w:rPr>
        <w:lastRenderedPageBreak/>
        <w:t>страны происхождения;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выездных операторов, ориентирующих турпакеты на зару бежные страны;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операторов на приеме, базирующихся в месте назначения (стране назначения) и обслуживающих прибывающих иностран ных туристов в пользу других операторов и агентов.Кроме того, в более общем смысле туроперейтинга принято разделять туроператоров на инициативных и рецептивных. </w:t>
      </w:r>
      <w:r w:rsidRPr="00564B96">
        <w:rPr>
          <w:rFonts w:ascii="Arial" w:eastAsia="Times New Roman" w:hAnsi="Arial" w:cs="Arial"/>
          <w:color w:val="000000"/>
          <w:sz w:val="20"/>
          <w:szCs w:val="20"/>
          <w:lang w:eastAsia="ru-RU"/>
        </w:rPr>
        <w:br/>
      </w:r>
      <w:r w:rsidRPr="00564B96">
        <w:rPr>
          <w:rFonts w:ascii="Arial" w:eastAsia="Times New Roman" w:hAnsi="Arial" w:cs="Arial"/>
          <w:color w:val="000000"/>
          <w:sz w:val="20"/>
          <w:szCs w:val="20"/>
          <w:lang w:eastAsia="ru-RU"/>
        </w:rPr>
        <w:br/>
        <w:t>Инициативные туроператоры — это операторы, отправ ляющие туристов за рубеж или в другие регионы по договоренно сти с принимающими (рецептивными) операторами или напрямую с туристскими предприятиями. Отличием их от туристских агентств, занимающихся исключительно продажей чужих туров, является то, что они занимаются комплектацией туристского продукта, состоящего (по нормам Всемирной туристской организа ции) из не менее чем трех услуг: размещение, транспортировка туристов и любая другая услуга, не связанная с первыми двумя.</w:t>
      </w:r>
    </w:p>
    <w:p w:rsidR="005211F1" w:rsidRDefault="005211F1">
      <w:bookmarkStart w:id="0" w:name="_GoBack"/>
      <w:bookmarkEnd w:id="0"/>
    </w:p>
    <w:sectPr w:rsidR="0052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C49"/>
    <w:multiLevelType w:val="multilevel"/>
    <w:tmpl w:val="A4A8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3B"/>
    <w:rsid w:val="005211F1"/>
    <w:rsid w:val="00564B96"/>
    <w:rsid w:val="00D4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1351-3A3D-4094-B039-CF7EEDC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8449">
      <w:bodyDiv w:val="1"/>
      <w:marLeft w:val="0"/>
      <w:marRight w:val="0"/>
      <w:marTop w:val="0"/>
      <w:marBottom w:val="0"/>
      <w:divBdr>
        <w:top w:val="none" w:sz="0" w:space="0" w:color="auto"/>
        <w:left w:val="none" w:sz="0" w:space="0" w:color="auto"/>
        <w:bottom w:val="none" w:sz="0" w:space="0" w:color="auto"/>
        <w:right w:val="none" w:sz="0" w:space="0" w:color="auto"/>
      </w:divBdr>
      <w:divsChild>
        <w:div w:id="1574437321">
          <w:marLeft w:val="1170"/>
          <w:marRight w:val="735"/>
          <w:marTop w:val="0"/>
          <w:marBottom w:val="0"/>
          <w:divBdr>
            <w:top w:val="none" w:sz="0" w:space="0" w:color="auto"/>
            <w:left w:val="none" w:sz="0" w:space="0" w:color="auto"/>
            <w:bottom w:val="none" w:sz="0" w:space="0" w:color="auto"/>
            <w:right w:val="none" w:sz="0" w:space="0" w:color="auto"/>
          </w:divBdr>
        </w:div>
        <w:div w:id="296686897">
          <w:marLeft w:val="1170"/>
          <w:marRight w:val="735"/>
          <w:marTop w:val="0"/>
          <w:marBottom w:val="0"/>
          <w:divBdr>
            <w:top w:val="none" w:sz="0" w:space="0" w:color="auto"/>
            <w:left w:val="none" w:sz="0" w:space="0" w:color="auto"/>
            <w:bottom w:val="none" w:sz="0" w:space="0" w:color="auto"/>
            <w:right w:val="none" w:sz="0" w:space="0" w:color="auto"/>
          </w:divBdr>
        </w:div>
        <w:div w:id="255872150">
          <w:marLeft w:val="1170"/>
          <w:marRight w:val="735"/>
          <w:marTop w:val="0"/>
          <w:marBottom w:val="0"/>
          <w:divBdr>
            <w:top w:val="none" w:sz="0" w:space="0" w:color="auto"/>
            <w:left w:val="none" w:sz="0" w:space="0" w:color="auto"/>
            <w:bottom w:val="none" w:sz="0" w:space="0" w:color="auto"/>
            <w:right w:val="none" w:sz="0" w:space="0" w:color="auto"/>
          </w:divBdr>
        </w:div>
        <w:div w:id="1116174075">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2</cp:revision>
  <dcterms:created xsi:type="dcterms:W3CDTF">2018-11-10T15:48:00Z</dcterms:created>
  <dcterms:modified xsi:type="dcterms:W3CDTF">2018-11-10T15:48:00Z</dcterms:modified>
</cp:coreProperties>
</file>